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315DC" w14:textId="77777777" w:rsidR="000323E8" w:rsidRDefault="000323E8" w:rsidP="000323E8">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ПУБЛИЧНОЕ АКЦИОНЕРНОЕ ОБЩЕСТВО</w:t>
      </w:r>
    </w:p>
    <w:p w14:paraId="374A6CEB" w14:textId="77777777" w:rsidR="000323E8" w:rsidRPr="00F25576" w:rsidRDefault="004B349E" w:rsidP="000323E8">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w14:anchorId="0AAA0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08677802" r:id="rId9"/>
        </w:object>
      </w:r>
      <w:r w:rsidR="000323E8" w:rsidRPr="00F25576">
        <w:rPr>
          <w:rFonts w:eastAsia="Arial Unicode MS"/>
          <w:kern w:val="2"/>
          <w:sz w:val="16"/>
          <w:szCs w:val="16"/>
        </w:rPr>
        <w:t>СИБИРСКО-УРАЛЬСКАЯ ЭНЕРГЕТИЧЕСКАЯ КОМПАНИЯ</w:t>
      </w:r>
    </w:p>
    <w:p w14:paraId="3D413E99" w14:textId="77777777"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14:paraId="0B0B5B83" w14:textId="77777777"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14:paraId="4DC26198" w14:textId="77777777"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8B380F" w:rsidRPr="00F25576">
        <w:rPr>
          <w:rFonts w:eastAsia="Arial Unicode MS"/>
          <w:kern w:val="2"/>
          <w:sz w:val="16"/>
          <w:szCs w:val="16"/>
        </w:rPr>
        <w:t xml:space="preserve">АГРОПРОМКРЕДИТ» </w:t>
      </w:r>
      <w:r w:rsidR="008B380F">
        <w:rPr>
          <w:rFonts w:eastAsia="Arial Unicode MS"/>
          <w:kern w:val="2"/>
          <w:sz w:val="16"/>
          <w:szCs w:val="16"/>
        </w:rPr>
        <w:t>г.</w:t>
      </w:r>
      <w:r w:rsidRPr="00F25576">
        <w:rPr>
          <w:rFonts w:eastAsia="Arial Unicode MS"/>
          <w:kern w:val="2"/>
          <w:sz w:val="16"/>
          <w:szCs w:val="16"/>
        </w:rPr>
        <w:t xml:space="preserve"> Тюмень</w:t>
      </w:r>
    </w:p>
    <w:p w14:paraId="3526D61E" w14:textId="77777777"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14:paraId="2DF104D5" w14:textId="77777777"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w:t>
      </w:r>
      <w:r w:rsidR="00584F84">
        <w:rPr>
          <w:rFonts w:eastAsia="Arial Unicode MS"/>
          <w:kern w:val="2"/>
          <w:sz w:val="16"/>
          <w:szCs w:val="16"/>
        </w:rPr>
        <w:t xml:space="preserve"> </w:t>
      </w:r>
      <w:r w:rsidRPr="00F25576">
        <w:rPr>
          <w:rFonts w:eastAsia="Arial Unicode MS"/>
          <w:kern w:val="2"/>
          <w:sz w:val="16"/>
          <w:szCs w:val="16"/>
        </w:rPr>
        <w:t>Тюмень, ул. Одесская 14</w:t>
      </w:r>
    </w:p>
    <w:p w14:paraId="1253213E" w14:textId="77777777" w:rsidR="000323E8" w:rsidRPr="00F25576" w:rsidRDefault="000323E8" w:rsidP="000323E8">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14:paraId="1A2F1467" w14:textId="77777777"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14:paraId="1B2E74D5" w14:textId="77777777"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14:paraId="6044D8CF" w14:textId="77777777"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14:paraId="4C3E5756" w14:textId="77777777"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14:paraId="0EA96BCA" w14:textId="77777777" w:rsidR="000323E8" w:rsidRPr="00F25576" w:rsidRDefault="000323E8" w:rsidP="000323E8">
      <w:pPr>
        <w:pBdr>
          <w:bottom w:val="single" w:sz="12" w:space="1" w:color="auto"/>
        </w:pBdr>
        <w:autoSpaceDE w:val="0"/>
        <w:autoSpaceDN w:val="0"/>
        <w:adjustRightInd w:val="0"/>
        <w:ind w:left="-567"/>
        <w:rPr>
          <w:rFonts w:eastAsia="Arial Unicode MS"/>
          <w:kern w:val="2"/>
          <w:sz w:val="16"/>
          <w:szCs w:val="16"/>
        </w:rPr>
      </w:pPr>
    </w:p>
    <w:p w14:paraId="1498ED4B" w14:textId="77777777"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14:paraId="49D3FF9B" w14:textId="77777777" w:rsidR="000323E8" w:rsidRPr="005559DC" w:rsidRDefault="000323E8" w:rsidP="00943FAC">
      <w:pPr>
        <w:pStyle w:val="western"/>
        <w:spacing w:before="0" w:beforeAutospacing="0" w:after="0" w:afterAutospacing="0"/>
        <w:ind w:left="-562"/>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Pr="005559DC">
        <w:rPr>
          <w:iCs/>
          <w:color w:val="000000"/>
          <w:sz w:val="20"/>
          <w:szCs w:val="20"/>
        </w:rPr>
        <w:t>Утверждено</w:t>
      </w:r>
    </w:p>
    <w:p w14:paraId="6501C156" w14:textId="77777777" w:rsidR="000323E8" w:rsidRPr="005559DC" w:rsidRDefault="008E7954" w:rsidP="00943FAC">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0323E8" w:rsidRPr="005559DC">
        <w:rPr>
          <w:iCs/>
          <w:color w:val="000000"/>
          <w:sz w:val="20"/>
          <w:szCs w:val="20"/>
        </w:rPr>
        <w:t>Приказом директора</w:t>
      </w:r>
    </w:p>
    <w:p w14:paraId="0F62ECE4" w14:textId="77777777"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ПАО «СУЭНКО»</w:t>
      </w:r>
    </w:p>
    <w:p w14:paraId="6126A8D7" w14:textId="1D7B9813"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от «</w:t>
      </w:r>
      <w:r w:rsidR="0000655E">
        <w:rPr>
          <w:iCs/>
          <w:color w:val="000000"/>
          <w:sz w:val="20"/>
          <w:szCs w:val="20"/>
        </w:rPr>
        <w:t>03</w:t>
      </w:r>
      <w:r w:rsidR="000323E8" w:rsidRPr="005559DC">
        <w:rPr>
          <w:iCs/>
          <w:color w:val="000000"/>
          <w:sz w:val="20"/>
          <w:szCs w:val="20"/>
        </w:rPr>
        <w:t>»</w:t>
      </w:r>
      <w:r w:rsidR="004B1200" w:rsidRPr="005559DC">
        <w:rPr>
          <w:iCs/>
          <w:color w:val="000000"/>
          <w:sz w:val="20"/>
          <w:szCs w:val="20"/>
        </w:rPr>
        <w:t xml:space="preserve"> </w:t>
      </w:r>
      <w:r w:rsidR="0000655E">
        <w:rPr>
          <w:iCs/>
          <w:color w:val="000000"/>
          <w:sz w:val="20"/>
          <w:szCs w:val="20"/>
        </w:rPr>
        <w:t>Ноября</w:t>
      </w:r>
      <w:r w:rsidR="008B4D3D" w:rsidRPr="005559DC">
        <w:rPr>
          <w:iCs/>
          <w:color w:val="000000"/>
          <w:sz w:val="20"/>
          <w:szCs w:val="20"/>
        </w:rPr>
        <w:t xml:space="preserve"> </w:t>
      </w:r>
      <w:r w:rsidR="004B1200" w:rsidRPr="005559DC">
        <w:rPr>
          <w:iCs/>
          <w:color w:val="000000"/>
          <w:sz w:val="20"/>
          <w:szCs w:val="20"/>
        </w:rPr>
        <w:t>2015</w:t>
      </w:r>
      <w:r w:rsidR="00417D67" w:rsidRPr="005559DC">
        <w:rPr>
          <w:iCs/>
          <w:color w:val="000000"/>
          <w:sz w:val="20"/>
          <w:szCs w:val="20"/>
        </w:rPr>
        <w:t xml:space="preserve"> </w:t>
      </w:r>
      <w:r w:rsidR="000323E8" w:rsidRPr="005559DC">
        <w:rPr>
          <w:iCs/>
          <w:color w:val="000000"/>
          <w:sz w:val="20"/>
          <w:szCs w:val="20"/>
        </w:rPr>
        <w:t>г. №</w:t>
      </w:r>
      <w:r w:rsidRPr="005559DC">
        <w:rPr>
          <w:iCs/>
          <w:color w:val="000000"/>
          <w:sz w:val="20"/>
          <w:szCs w:val="20"/>
        </w:rPr>
        <w:t xml:space="preserve"> </w:t>
      </w:r>
      <w:r w:rsidR="0000655E">
        <w:rPr>
          <w:iCs/>
          <w:color w:val="000000"/>
          <w:sz w:val="20"/>
          <w:szCs w:val="20"/>
        </w:rPr>
        <w:t>432</w:t>
      </w:r>
    </w:p>
    <w:p w14:paraId="23281AEC" w14:textId="77777777" w:rsidR="000323E8" w:rsidRPr="005559DC" w:rsidRDefault="000323E8" w:rsidP="00DB7E09">
      <w:pPr>
        <w:pStyle w:val="western"/>
        <w:spacing w:before="0" w:beforeAutospacing="0" w:after="0" w:afterAutospacing="0"/>
        <w:jc w:val="center"/>
        <w:rPr>
          <w:color w:val="000000"/>
          <w:sz w:val="20"/>
          <w:szCs w:val="20"/>
        </w:rPr>
      </w:pPr>
    </w:p>
    <w:p w14:paraId="549D88E7" w14:textId="77777777" w:rsidR="000323E8" w:rsidRPr="005559DC" w:rsidRDefault="000323E8" w:rsidP="00DB7E09">
      <w:pPr>
        <w:pStyle w:val="western"/>
        <w:spacing w:before="0" w:beforeAutospacing="0" w:after="0" w:afterAutospacing="0"/>
        <w:jc w:val="center"/>
        <w:rPr>
          <w:color w:val="000000"/>
          <w:sz w:val="20"/>
          <w:szCs w:val="20"/>
        </w:rPr>
      </w:pPr>
    </w:p>
    <w:p w14:paraId="3A99F676" w14:textId="77777777" w:rsidR="000323E8" w:rsidRPr="005559DC" w:rsidRDefault="000323E8" w:rsidP="00DB7E09">
      <w:pPr>
        <w:pStyle w:val="western"/>
        <w:spacing w:before="0" w:beforeAutospacing="0" w:after="0" w:afterAutospacing="0"/>
        <w:jc w:val="center"/>
        <w:rPr>
          <w:color w:val="000000"/>
          <w:sz w:val="20"/>
          <w:szCs w:val="20"/>
        </w:rPr>
      </w:pPr>
    </w:p>
    <w:p w14:paraId="3F90DFF7" w14:textId="77777777" w:rsidR="000323E8" w:rsidRPr="005559DC" w:rsidRDefault="000323E8" w:rsidP="00DB7E09">
      <w:pPr>
        <w:pStyle w:val="western"/>
        <w:spacing w:before="0" w:beforeAutospacing="0" w:after="0" w:afterAutospacing="0"/>
        <w:jc w:val="center"/>
        <w:rPr>
          <w:color w:val="000000"/>
          <w:sz w:val="20"/>
          <w:szCs w:val="20"/>
        </w:rPr>
      </w:pPr>
    </w:p>
    <w:p w14:paraId="33ECCB11" w14:textId="77777777" w:rsidR="000323E8" w:rsidRPr="005559DC" w:rsidRDefault="000323E8" w:rsidP="00DB7E09">
      <w:pPr>
        <w:pStyle w:val="western"/>
        <w:spacing w:before="0" w:beforeAutospacing="0" w:after="0" w:afterAutospacing="0"/>
        <w:jc w:val="center"/>
        <w:rPr>
          <w:color w:val="000000"/>
          <w:sz w:val="20"/>
          <w:szCs w:val="20"/>
        </w:rPr>
      </w:pPr>
    </w:p>
    <w:p w14:paraId="1E3717D4" w14:textId="77777777" w:rsidR="0089333B" w:rsidRPr="005559DC" w:rsidRDefault="0089333B" w:rsidP="00DB7E09">
      <w:pPr>
        <w:pStyle w:val="western"/>
        <w:spacing w:before="0" w:beforeAutospacing="0" w:after="0" w:afterAutospacing="0"/>
        <w:jc w:val="center"/>
        <w:rPr>
          <w:color w:val="000000"/>
          <w:sz w:val="20"/>
          <w:szCs w:val="20"/>
        </w:rPr>
      </w:pPr>
    </w:p>
    <w:p w14:paraId="4299F2E3" w14:textId="77777777" w:rsidR="0089333B" w:rsidRPr="005559DC" w:rsidRDefault="0089333B" w:rsidP="00DB7E09">
      <w:pPr>
        <w:pStyle w:val="western"/>
        <w:spacing w:before="0" w:beforeAutospacing="0" w:after="0" w:afterAutospacing="0"/>
        <w:jc w:val="center"/>
        <w:rPr>
          <w:color w:val="000000"/>
          <w:sz w:val="20"/>
          <w:szCs w:val="20"/>
        </w:rPr>
      </w:pPr>
    </w:p>
    <w:p w14:paraId="2707C442" w14:textId="77777777" w:rsidR="0089333B" w:rsidRPr="005559DC" w:rsidRDefault="0089333B" w:rsidP="00DB7E09">
      <w:pPr>
        <w:pStyle w:val="western"/>
        <w:spacing w:before="0" w:beforeAutospacing="0" w:after="0" w:afterAutospacing="0"/>
        <w:jc w:val="center"/>
        <w:rPr>
          <w:color w:val="000000"/>
          <w:sz w:val="20"/>
          <w:szCs w:val="20"/>
        </w:rPr>
      </w:pPr>
    </w:p>
    <w:p w14:paraId="7000F0FD" w14:textId="77777777" w:rsidR="0089333B" w:rsidRPr="005559DC" w:rsidRDefault="0089333B" w:rsidP="00DB7E09">
      <w:pPr>
        <w:pStyle w:val="western"/>
        <w:spacing w:before="0" w:beforeAutospacing="0" w:after="0" w:afterAutospacing="0"/>
        <w:jc w:val="center"/>
        <w:rPr>
          <w:color w:val="000000"/>
          <w:sz w:val="20"/>
          <w:szCs w:val="20"/>
        </w:rPr>
      </w:pPr>
    </w:p>
    <w:p w14:paraId="6F2A1205" w14:textId="77777777" w:rsidR="0089333B" w:rsidRPr="005559DC" w:rsidRDefault="0089333B" w:rsidP="00DB7E09">
      <w:pPr>
        <w:pStyle w:val="western"/>
        <w:spacing w:before="0" w:beforeAutospacing="0" w:after="0" w:afterAutospacing="0"/>
        <w:jc w:val="center"/>
        <w:rPr>
          <w:color w:val="000000"/>
          <w:sz w:val="20"/>
          <w:szCs w:val="20"/>
        </w:rPr>
      </w:pPr>
    </w:p>
    <w:p w14:paraId="3C022A40" w14:textId="77777777" w:rsidR="0089333B" w:rsidRPr="005559DC" w:rsidRDefault="0089333B" w:rsidP="00DB7E09">
      <w:pPr>
        <w:pStyle w:val="western"/>
        <w:spacing w:before="0" w:beforeAutospacing="0" w:after="0" w:afterAutospacing="0"/>
        <w:jc w:val="center"/>
        <w:rPr>
          <w:color w:val="000000"/>
          <w:sz w:val="20"/>
          <w:szCs w:val="20"/>
        </w:rPr>
      </w:pPr>
    </w:p>
    <w:p w14:paraId="3A1BAA66" w14:textId="77777777" w:rsidR="0089333B" w:rsidRPr="005559DC" w:rsidRDefault="0089333B" w:rsidP="00DB7E09">
      <w:pPr>
        <w:pStyle w:val="western"/>
        <w:spacing w:before="0" w:beforeAutospacing="0" w:after="0" w:afterAutospacing="0"/>
        <w:jc w:val="center"/>
        <w:rPr>
          <w:color w:val="000000"/>
          <w:sz w:val="20"/>
          <w:szCs w:val="20"/>
        </w:rPr>
      </w:pPr>
    </w:p>
    <w:p w14:paraId="5264DA07" w14:textId="77777777" w:rsidR="0089333B" w:rsidRPr="005559DC" w:rsidRDefault="0089333B" w:rsidP="00DB7E09">
      <w:pPr>
        <w:pStyle w:val="western"/>
        <w:spacing w:before="0" w:beforeAutospacing="0" w:after="0" w:afterAutospacing="0"/>
        <w:jc w:val="center"/>
        <w:rPr>
          <w:color w:val="000000"/>
          <w:sz w:val="20"/>
          <w:szCs w:val="20"/>
        </w:rPr>
      </w:pPr>
    </w:p>
    <w:p w14:paraId="020D299F" w14:textId="77777777" w:rsidR="0089333B" w:rsidRPr="005559DC" w:rsidRDefault="0089333B" w:rsidP="00DB7E09">
      <w:pPr>
        <w:pStyle w:val="western"/>
        <w:spacing w:before="0" w:beforeAutospacing="0" w:after="0" w:afterAutospacing="0"/>
        <w:jc w:val="center"/>
        <w:rPr>
          <w:color w:val="000000"/>
          <w:sz w:val="20"/>
          <w:szCs w:val="20"/>
        </w:rPr>
      </w:pPr>
    </w:p>
    <w:p w14:paraId="4E025B87" w14:textId="77777777" w:rsidR="0089333B" w:rsidRPr="005559DC" w:rsidRDefault="0089333B" w:rsidP="00DB7E09">
      <w:pPr>
        <w:pStyle w:val="western"/>
        <w:spacing w:before="0" w:beforeAutospacing="0" w:after="0" w:afterAutospacing="0"/>
        <w:jc w:val="center"/>
        <w:rPr>
          <w:color w:val="000000"/>
          <w:sz w:val="20"/>
          <w:szCs w:val="20"/>
        </w:rPr>
      </w:pPr>
    </w:p>
    <w:p w14:paraId="4B7E2EAC" w14:textId="77777777" w:rsidR="0089333B" w:rsidRPr="005559DC" w:rsidRDefault="0089333B" w:rsidP="00DB7E09">
      <w:pPr>
        <w:pStyle w:val="western"/>
        <w:spacing w:before="0" w:beforeAutospacing="0" w:after="0" w:afterAutospacing="0"/>
        <w:jc w:val="center"/>
        <w:rPr>
          <w:color w:val="000000"/>
          <w:sz w:val="20"/>
          <w:szCs w:val="20"/>
        </w:rPr>
      </w:pPr>
    </w:p>
    <w:p w14:paraId="42D16B27" w14:textId="77777777" w:rsidR="000323E8" w:rsidRPr="005559DC" w:rsidRDefault="000323E8" w:rsidP="00DB7E09">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F41D68">
        <w:rPr>
          <w:b/>
          <w:bCs/>
          <w:color w:val="000000"/>
          <w:sz w:val="20"/>
          <w:szCs w:val="20"/>
        </w:rPr>
        <w:t>2</w:t>
      </w:r>
      <w:r w:rsidR="002C3AF8">
        <w:rPr>
          <w:b/>
          <w:bCs/>
          <w:color w:val="000000"/>
          <w:sz w:val="20"/>
          <w:szCs w:val="20"/>
        </w:rPr>
        <w:t>14</w:t>
      </w:r>
      <w:r w:rsidR="008B4D3D" w:rsidRPr="005559DC">
        <w:rPr>
          <w:b/>
          <w:bCs/>
          <w:color w:val="000000"/>
          <w:sz w:val="20"/>
          <w:szCs w:val="20"/>
        </w:rPr>
        <w:t>/2015</w:t>
      </w:r>
    </w:p>
    <w:p w14:paraId="77089BDE" w14:textId="77777777" w:rsidR="000323E8" w:rsidRPr="005559DC" w:rsidRDefault="000323E8" w:rsidP="00DB7E09">
      <w:pPr>
        <w:pStyle w:val="a9"/>
        <w:contextualSpacing/>
        <w:jc w:val="center"/>
        <w:rPr>
          <w:rFonts w:ascii="Times New Roman" w:hAnsi="Times New Roman"/>
          <w:b/>
          <w:bCs/>
          <w:color w:val="000000"/>
          <w:sz w:val="20"/>
          <w:szCs w:val="20"/>
        </w:rPr>
      </w:pPr>
    </w:p>
    <w:p w14:paraId="205098A6" w14:textId="77777777" w:rsidR="000323E8" w:rsidRPr="005559DC" w:rsidRDefault="000323E8" w:rsidP="00DB7E09">
      <w:pPr>
        <w:pStyle w:val="ac"/>
        <w:keepLines/>
        <w:suppressLineNumbers/>
        <w:suppressAutoHyphens/>
        <w:spacing w:before="0" w:after="0"/>
        <w:rPr>
          <w:rFonts w:ascii="Times New Roman" w:hAnsi="Times New Roman"/>
          <w:sz w:val="20"/>
          <w:szCs w:val="20"/>
        </w:rPr>
      </w:pPr>
      <w:r w:rsidRPr="005559DC">
        <w:rPr>
          <w:rFonts w:ascii="Times New Roman" w:hAnsi="Times New Roman"/>
          <w:bCs w:val="0"/>
          <w:color w:val="000000"/>
          <w:sz w:val="20"/>
          <w:szCs w:val="20"/>
        </w:rPr>
        <w:t>открытый запрос предложений</w:t>
      </w:r>
      <w:r w:rsidRPr="005559DC">
        <w:rPr>
          <w:rFonts w:ascii="Times New Roman" w:hAnsi="Times New Roman"/>
          <w:b w:val="0"/>
          <w:bCs w:val="0"/>
          <w:color w:val="000000"/>
          <w:sz w:val="20"/>
          <w:szCs w:val="20"/>
        </w:rPr>
        <w:t xml:space="preserve"> </w:t>
      </w:r>
      <w:r w:rsidRPr="005559DC">
        <w:rPr>
          <w:rFonts w:ascii="Times New Roman" w:hAnsi="Times New Roman"/>
          <w:sz w:val="20"/>
          <w:szCs w:val="20"/>
        </w:rPr>
        <w:t xml:space="preserve">на выполнение </w:t>
      </w:r>
      <w:r w:rsidR="008B4007">
        <w:rPr>
          <w:rFonts w:ascii="Times New Roman" w:hAnsi="Times New Roman"/>
          <w:sz w:val="20"/>
          <w:szCs w:val="20"/>
        </w:rPr>
        <w:t xml:space="preserve">работ по реконструкции </w:t>
      </w:r>
      <w:r w:rsidR="002C3AF8">
        <w:rPr>
          <w:rFonts w:ascii="Times New Roman" w:hAnsi="Times New Roman"/>
          <w:sz w:val="20"/>
          <w:szCs w:val="20"/>
        </w:rPr>
        <w:t>кабинета обслуживания клиентов, входной группы и коридора первого этажа административного здания Южного филиала ПАО «СУЭНКО»</w:t>
      </w:r>
    </w:p>
    <w:p w14:paraId="4EFCDBAA" w14:textId="77777777" w:rsidR="000323E8" w:rsidRPr="005559DC" w:rsidRDefault="000323E8" w:rsidP="00DB7E09">
      <w:pPr>
        <w:keepLines/>
        <w:widowControl w:val="0"/>
        <w:suppressLineNumbers/>
        <w:tabs>
          <w:tab w:val="left" w:pos="6237"/>
        </w:tabs>
        <w:suppressAutoHyphens/>
        <w:snapToGrid w:val="0"/>
        <w:jc w:val="both"/>
        <w:rPr>
          <w:sz w:val="20"/>
          <w:szCs w:val="20"/>
        </w:rPr>
      </w:pPr>
    </w:p>
    <w:p w14:paraId="5583EDE9" w14:textId="77777777" w:rsidR="000323E8" w:rsidRPr="005559DC" w:rsidRDefault="000323E8" w:rsidP="00DB7E09">
      <w:pPr>
        <w:pStyle w:val="a9"/>
        <w:contextualSpacing/>
        <w:jc w:val="center"/>
        <w:rPr>
          <w:rFonts w:ascii="Times New Roman" w:hAnsi="Times New Roman"/>
          <w:b/>
          <w:sz w:val="20"/>
          <w:szCs w:val="20"/>
        </w:rPr>
      </w:pPr>
    </w:p>
    <w:p w14:paraId="414AE5BA" w14:textId="77777777" w:rsidR="000323E8" w:rsidRPr="005559DC" w:rsidRDefault="000323E8" w:rsidP="00DB7E09">
      <w:pPr>
        <w:pStyle w:val="a3"/>
        <w:spacing w:before="0" w:beforeAutospacing="0" w:after="0" w:afterAutospacing="0"/>
        <w:jc w:val="center"/>
        <w:rPr>
          <w:color w:val="000000"/>
          <w:sz w:val="20"/>
          <w:szCs w:val="20"/>
        </w:rPr>
      </w:pPr>
      <w:r w:rsidRPr="005559DC">
        <w:rPr>
          <w:b/>
          <w:bCs/>
          <w:color w:val="000000"/>
          <w:sz w:val="20"/>
          <w:szCs w:val="20"/>
        </w:rPr>
        <w:t xml:space="preserve"> </w:t>
      </w:r>
    </w:p>
    <w:p w14:paraId="715BE17D" w14:textId="77777777" w:rsidR="000323E8" w:rsidRPr="005559DC" w:rsidRDefault="000323E8" w:rsidP="00DB7E09">
      <w:pPr>
        <w:pStyle w:val="a3"/>
        <w:spacing w:before="0" w:beforeAutospacing="0" w:after="0" w:afterAutospacing="0"/>
        <w:jc w:val="center"/>
        <w:rPr>
          <w:color w:val="000000"/>
          <w:sz w:val="20"/>
          <w:szCs w:val="20"/>
        </w:rPr>
      </w:pPr>
    </w:p>
    <w:p w14:paraId="6CE67F34" w14:textId="77777777" w:rsidR="000323E8" w:rsidRPr="005559DC" w:rsidRDefault="000323E8" w:rsidP="00DB7E09">
      <w:pPr>
        <w:pStyle w:val="a3"/>
        <w:spacing w:before="0" w:beforeAutospacing="0" w:after="0" w:afterAutospacing="0"/>
        <w:jc w:val="center"/>
        <w:rPr>
          <w:color w:val="000000"/>
          <w:sz w:val="20"/>
          <w:szCs w:val="20"/>
        </w:rPr>
      </w:pPr>
    </w:p>
    <w:p w14:paraId="61AAE566" w14:textId="77777777" w:rsidR="000323E8" w:rsidRPr="005559DC" w:rsidRDefault="000323E8" w:rsidP="00DB7E09">
      <w:pPr>
        <w:pStyle w:val="a3"/>
        <w:spacing w:before="0" w:beforeAutospacing="0" w:after="0" w:afterAutospacing="0"/>
        <w:jc w:val="center"/>
        <w:rPr>
          <w:color w:val="000000"/>
          <w:sz w:val="20"/>
          <w:szCs w:val="20"/>
        </w:rPr>
      </w:pPr>
    </w:p>
    <w:p w14:paraId="742F6F77" w14:textId="77777777" w:rsidR="000323E8" w:rsidRPr="005559DC" w:rsidRDefault="000323E8" w:rsidP="00DB7E09">
      <w:pPr>
        <w:pStyle w:val="a3"/>
        <w:spacing w:before="0" w:beforeAutospacing="0" w:after="0" w:afterAutospacing="0"/>
        <w:jc w:val="center"/>
        <w:rPr>
          <w:color w:val="000000"/>
          <w:sz w:val="20"/>
          <w:szCs w:val="20"/>
        </w:rPr>
      </w:pPr>
    </w:p>
    <w:p w14:paraId="5AD41A45" w14:textId="77777777" w:rsidR="000323E8" w:rsidRPr="005559DC" w:rsidRDefault="000323E8" w:rsidP="00DB7E09">
      <w:pPr>
        <w:pStyle w:val="a3"/>
        <w:spacing w:before="0" w:beforeAutospacing="0" w:after="0" w:afterAutospacing="0"/>
        <w:jc w:val="center"/>
        <w:rPr>
          <w:color w:val="000000"/>
          <w:sz w:val="20"/>
          <w:szCs w:val="20"/>
        </w:rPr>
      </w:pPr>
    </w:p>
    <w:p w14:paraId="1600B497" w14:textId="77777777" w:rsidR="000323E8" w:rsidRPr="005559DC" w:rsidRDefault="000323E8" w:rsidP="00DB7E09">
      <w:pPr>
        <w:pStyle w:val="a3"/>
        <w:spacing w:before="0" w:beforeAutospacing="0" w:after="0" w:afterAutospacing="0"/>
        <w:jc w:val="center"/>
        <w:rPr>
          <w:b/>
          <w:bCs/>
          <w:color w:val="000000"/>
          <w:sz w:val="20"/>
          <w:szCs w:val="20"/>
        </w:rPr>
      </w:pPr>
    </w:p>
    <w:p w14:paraId="341CD16F" w14:textId="77777777" w:rsidR="000323E8" w:rsidRPr="005559DC" w:rsidRDefault="000323E8" w:rsidP="00DB7E09">
      <w:pPr>
        <w:pStyle w:val="a3"/>
        <w:spacing w:before="0" w:beforeAutospacing="0" w:after="0" w:afterAutospacing="0"/>
        <w:jc w:val="center"/>
        <w:rPr>
          <w:b/>
          <w:bCs/>
          <w:color w:val="000000"/>
          <w:sz w:val="20"/>
          <w:szCs w:val="20"/>
        </w:rPr>
      </w:pPr>
    </w:p>
    <w:p w14:paraId="509B5B3A" w14:textId="77777777" w:rsidR="0089333B" w:rsidRPr="005559DC" w:rsidRDefault="0089333B" w:rsidP="00DB7E09">
      <w:pPr>
        <w:pStyle w:val="a3"/>
        <w:spacing w:before="0" w:beforeAutospacing="0" w:after="0" w:afterAutospacing="0"/>
        <w:jc w:val="center"/>
        <w:rPr>
          <w:b/>
          <w:bCs/>
          <w:color w:val="000000"/>
          <w:sz w:val="20"/>
          <w:szCs w:val="20"/>
        </w:rPr>
      </w:pPr>
    </w:p>
    <w:p w14:paraId="730799FB" w14:textId="77777777" w:rsidR="0089333B" w:rsidRPr="005559DC" w:rsidRDefault="0089333B" w:rsidP="00DB7E09">
      <w:pPr>
        <w:pStyle w:val="a3"/>
        <w:spacing w:before="0" w:beforeAutospacing="0" w:after="0" w:afterAutospacing="0"/>
        <w:jc w:val="center"/>
        <w:rPr>
          <w:b/>
          <w:bCs/>
          <w:color w:val="000000"/>
          <w:sz w:val="20"/>
          <w:szCs w:val="20"/>
        </w:rPr>
      </w:pPr>
    </w:p>
    <w:p w14:paraId="05AB3131" w14:textId="77777777" w:rsidR="0089333B" w:rsidRPr="005559DC" w:rsidRDefault="0089333B" w:rsidP="00DB7E09">
      <w:pPr>
        <w:pStyle w:val="a3"/>
        <w:spacing w:before="0" w:beforeAutospacing="0" w:after="0" w:afterAutospacing="0"/>
        <w:jc w:val="center"/>
        <w:rPr>
          <w:b/>
          <w:bCs/>
          <w:color w:val="000000"/>
          <w:sz w:val="20"/>
          <w:szCs w:val="20"/>
        </w:rPr>
      </w:pPr>
    </w:p>
    <w:p w14:paraId="138AD3C9" w14:textId="77777777" w:rsidR="0089333B" w:rsidRPr="005559DC" w:rsidRDefault="0089333B" w:rsidP="00DB7E09">
      <w:pPr>
        <w:pStyle w:val="a3"/>
        <w:spacing w:before="0" w:beforeAutospacing="0" w:after="0" w:afterAutospacing="0"/>
        <w:jc w:val="center"/>
        <w:rPr>
          <w:b/>
          <w:bCs/>
          <w:color w:val="000000"/>
          <w:sz w:val="20"/>
          <w:szCs w:val="20"/>
        </w:rPr>
      </w:pPr>
    </w:p>
    <w:p w14:paraId="4FEB7539" w14:textId="77777777" w:rsidR="0089333B" w:rsidRPr="005559DC" w:rsidRDefault="0089333B" w:rsidP="00DB7E09">
      <w:pPr>
        <w:pStyle w:val="a3"/>
        <w:spacing w:before="0" w:beforeAutospacing="0" w:after="0" w:afterAutospacing="0"/>
        <w:jc w:val="center"/>
        <w:rPr>
          <w:b/>
          <w:bCs/>
          <w:color w:val="000000"/>
          <w:sz w:val="20"/>
          <w:szCs w:val="20"/>
        </w:rPr>
      </w:pPr>
    </w:p>
    <w:p w14:paraId="16FCF62F" w14:textId="77777777" w:rsidR="0089333B" w:rsidRDefault="0089333B" w:rsidP="00DB7E09">
      <w:pPr>
        <w:pStyle w:val="a3"/>
        <w:spacing w:before="0" w:beforeAutospacing="0" w:after="0" w:afterAutospacing="0"/>
        <w:jc w:val="center"/>
        <w:rPr>
          <w:b/>
          <w:bCs/>
          <w:color w:val="000000"/>
          <w:sz w:val="20"/>
          <w:szCs w:val="20"/>
        </w:rPr>
      </w:pPr>
    </w:p>
    <w:p w14:paraId="017D20D3" w14:textId="77777777" w:rsidR="005559DC" w:rsidRDefault="005559DC" w:rsidP="00DB7E09">
      <w:pPr>
        <w:pStyle w:val="a3"/>
        <w:spacing w:before="0" w:beforeAutospacing="0" w:after="0" w:afterAutospacing="0"/>
        <w:jc w:val="center"/>
        <w:rPr>
          <w:b/>
          <w:bCs/>
          <w:color w:val="000000"/>
          <w:sz w:val="20"/>
          <w:szCs w:val="20"/>
        </w:rPr>
      </w:pPr>
    </w:p>
    <w:p w14:paraId="3860F786" w14:textId="77777777" w:rsidR="005559DC" w:rsidRDefault="005559DC" w:rsidP="00DB7E09">
      <w:pPr>
        <w:pStyle w:val="a3"/>
        <w:spacing w:before="0" w:beforeAutospacing="0" w:after="0" w:afterAutospacing="0"/>
        <w:jc w:val="center"/>
        <w:rPr>
          <w:b/>
          <w:bCs/>
          <w:color w:val="000000"/>
          <w:sz w:val="20"/>
          <w:szCs w:val="20"/>
        </w:rPr>
      </w:pPr>
    </w:p>
    <w:p w14:paraId="7B04A459" w14:textId="77777777" w:rsidR="005559DC" w:rsidRDefault="005559DC" w:rsidP="00DB7E09">
      <w:pPr>
        <w:pStyle w:val="a3"/>
        <w:spacing w:before="0" w:beforeAutospacing="0" w:after="0" w:afterAutospacing="0"/>
        <w:jc w:val="center"/>
        <w:rPr>
          <w:b/>
          <w:bCs/>
          <w:color w:val="000000"/>
          <w:sz w:val="20"/>
          <w:szCs w:val="20"/>
        </w:rPr>
      </w:pPr>
    </w:p>
    <w:p w14:paraId="7C21D95F" w14:textId="77777777" w:rsidR="005559DC" w:rsidRDefault="005559DC" w:rsidP="00DB7E09">
      <w:pPr>
        <w:pStyle w:val="a3"/>
        <w:spacing w:before="0" w:beforeAutospacing="0" w:after="0" w:afterAutospacing="0"/>
        <w:jc w:val="center"/>
        <w:rPr>
          <w:b/>
          <w:bCs/>
          <w:color w:val="000000"/>
          <w:sz w:val="20"/>
          <w:szCs w:val="20"/>
        </w:rPr>
      </w:pPr>
    </w:p>
    <w:p w14:paraId="399D1935" w14:textId="77777777" w:rsidR="005559DC" w:rsidRDefault="005559DC" w:rsidP="00DB7E09">
      <w:pPr>
        <w:pStyle w:val="a3"/>
        <w:spacing w:before="0" w:beforeAutospacing="0" w:after="0" w:afterAutospacing="0"/>
        <w:jc w:val="center"/>
        <w:rPr>
          <w:b/>
          <w:bCs/>
          <w:color w:val="000000"/>
          <w:sz w:val="20"/>
          <w:szCs w:val="20"/>
        </w:rPr>
      </w:pPr>
    </w:p>
    <w:p w14:paraId="5ADCDE4B" w14:textId="77777777" w:rsidR="005559DC" w:rsidRDefault="005559DC" w:rsidP="00DB7E09">
      <w:pPr>
        <w:pStyle w:val="a3"/>
        <w:spacing w:before="0" w:beforeAutospacing="0" w:after="0" w:afterAutospacing="0"/>
        <w:jc w:val="center"/>
        <w:rPr>
          <w:b/>
          <w:bCs/>
          <w:color w:val="000000"/>
          <w:sz w:val="20"/>
          <w:szCs w:val="20"/>
        </w:rPr>
      </w:pPr>
    </w:p>
    <w:p w14:paraId="6648CD7E" w14:textId="77777777" w:rsidR="005559DC" w:rsidRDefault="005559DC" w:rsidP="00DB7E09">
      <w:pPr>
        <w:pStyle w:val="a3"/>
        <w:spacing w:before="0" w:beforeAutospacing="0" w:after="0" w:afterAutospacing="0"/>
        <w:jc w:val="center"/>
        <w:rPr>
          <w:b/>
          <w:bCs/>
          <w:color w:val="000000"/>
          <w:sz w:val="20"/>
          <w:szCs w:val="20"/>
        </w:rPr>
      </w:pPr>
    </w:p>
    <w:p w14:paraId="12004A58" w14:textId="77777777" w:rsidR="005559DC" w:rsidRDefault="005559DC" w:rsidP="00DB7E09">
      <w:pPr>
        <w:pStyle w:val="a3"/>
        <w:spacing w:before="0" w:beforeAutospacing="0" w:after="0" w:afterAutospacing="0"/>
        <w:jc w:val="center"/>
        <w:rPr>
          <w:b/>
          <w:bCs/>
          <w:color w:val="000000"/>
          <w:sz w:val="20"/>
          <w:szCs w:val="20"/>
        </w:rPr>
      </w:pPr>
    </w:p>
    <w:p w14:paraId="3030D734" w14:textId="77777777" w:rsidR="005559DC" w:rsidRDefault="005559DC" w:rsidP="00DB7E09">
      <w:pPr>
        <w:pStyle w:val="a3"/>
        <w:spacing w:before="0" w:beforeAutospacing="0" w:after="0" w:afterAutospacing="0"/>
        <w:jc w:val="center"/>
        <w:rPr>
          <w:b/>
          <w:bCs/>
          <w:color w:val="000000"/>
          <w:sz w:val="20"/>
          <w:szCs w:val="20"/>
        </w:rPr>
      </w:pPr>
    </w:p>
    <w:p w14:paraId="5CBCB96F" w14:textId="77777777" w:rsidR="005559DC" w:rsidRPr="005559DC" w:rsidRDefault="005559DC" w:rsidP="00DB7E09">
      <w:pPr>
        <w:pStyle w:val="a3"/>
        <w:spacing w:before="0" w:beforeAutospacing="0" w:after="0" w:afterAutospacing="0"/>
        <w:jc w:val="center"/>
        <w:rPr>
          <w:b/>
          <w:bCs/>
          <w:color w:val="000000"/>
          <w:sz w:val="20"/>
          <w:szCs w:val="20"/>
        </w:rPr>
      </w:pPr>
    </w:p>
    <w:p w14:paraId="4F22C578" w14:textId="77777777" w:rsidR="0089333B" w:rsidRPr="005559DC" w:rsidRDefault="0089333B" w:rsidP="00DB7E09">
      <w:pPr>
        <w:pStyle w:val="a3"/>
        <w:spacing w:before="0" w:beforeAutospacing="0" w:after="0" w:afterAutospacing="0"/>
        <w:jc w:val="center"/>
        <w:rPr>
          <w:b/>
          <w:bCs/>
          <w:color w:val="000000"/>
          <w:sz w:val="20"/>
          <w:szCs w:val="20"/>
        </w:rPr>
      </w:pPr>
    </w:p>
    <w:p w14:paraId="03FE66E3" w14:textId="77777777" w:rsidR="000323E8"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lastRenderedPageBreak/>
        <w:t>г. Тюмень</w:t>
      </w:r>
    </w:p>
    <w:p w14:paraId="51BDC138" w14:textId="77777777" w:rsidR="008B4007" w:rsidRPr="005559DC" w:rsidRDefault="008B4007" w:rsidP="00DB7E09">
      <w:pPr>
        <w:pStyle w:val="a3"/>
        <w:spacing w:before="0" w:beforeAutospacing="0" w:after="0" w:afterAutospacing="0"/>
        <w:jc w:val="center"/>
        <w:rPr>
          <w:b/>
          <w:bCs/>
          <w:color w:val="000000"/>
          <w:sz w:val="20"/>
          <w:szCs w:val="20"/>
        </w:rPr>
      </w:pPr>
    </w:p>
    <w:p w14:paraId="77AA685E" w14:textId="77777777" w:rsidR="000323E8" w:rsidRPr="005559DC" w:rsidRDefault="000323E8" w:rsidP="00DB7E09">
      <w:pPr>
        <w:tabs>
          <w:tab w:val="left" w:pos="6420"/>
        </w:tabs>
        <w:jc w:val="center"/>
        <w:rPr>
          <w:b/>
          <w:bCs/>
          <w:color w:val="000000"/>
          <w:sz w:val="20"/>
          <w:szCs w:val="20"/>
        </w:rPr>
      </w:pPr>
      <w:r w:rsidRPr="005559DC">
        <w:rPr>
          <w:b/>
          <w:bCs/>
          <w:color w:val="000000"/>
          <w:sz w:val="20"/>
          <w:szCs w:val="20"/>
        </w:rPr>
        <w:t>СОДЕРЖАНИЕ ДОКУМЕНТАЦИИ О ЗАКУПКЕ</w:t>
      </w:r>
    </w:p>
    <w:p w14:paraId="5F72D4FC" w14:textId="77777777" w:rsidR="000323E8" w:rsidRPr="005559DC" w:rsidRDefault="000323E8" w:rsidP="00DB7E09">
      <w:pPr>
        <w:tabs>
          <w:tab w:val="left" w:pos="6420"/>
        </w:tabs>
        <w:jc w:val="center"/>
        <w:rPr>
          <w:color w:val="000000"/>
          <w:sz w:val="20"/>
          <w:szCs w:val="20"/>
        </w:rPr>
      </w:pPr>
    </w:p>
    <w:p w14:paraId="5361A4AF" w14:textId="77777777" w:rsidR="000323E8" w:rsidRPr="005559DC" w:rsidRDefault="000323E8" w:rsidP="00E22B0A">
      <w:pPr>
        <w:pStyle w:val="western"/>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14:paraId="63F79EF2" w14:textId="77777777" w:rsidR="000323E8" w:rsidRPr="005559DC" w:rsidRDefault="000323E8" w:rsidP="00E22B0A">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14:paraId="2D998DCC" w14:textId="77777777" w:rsidR="000323E8"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14:paraId="76E18374" w14:textId="77777777" w:rsidR="000323E8"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14:paraId="447CE9C2" w14:textId="77777777" w:rsidR="000323E8"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14:paraId="0720919E" w14:textId="77777777" w:rsidR="005651B4"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14:paraId="077F2196" w14:textId="77777777" w:rsidR="005651B4"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14:paraId="33381A09" w14:textId="77777777" w:rsidR="000323E8"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14:paraId="0A4B9AFF" w14:textId="77777777" w:rsidR="00AD56AE" w:rsidRPr="005559DC" w:rsidRDefault="00AD56AE" w:rsidP="00331ABA">
      <w:pPr>
        <w:pStyle w:val="a3"/>
        <w:spacing w:before="0" w:beforeAutospacing="0" w:after="0" w:afterAutospacing="0"/>
        <w:jc w:val="both"/>
        <w:rPr>
          <w:color w:val="000000"/>
          <w:sz w:val="20"/>
          <w:szCs w:val="20"/>
        </w:rPr>
      </w:pPr>
    </w:p>
    <w:p w14:paraId="1185E64E" w14:textId="77777777" w:rsidR="000323E8" w:rsidRPr="005559DC" w:rsidRDefault="000323E8" w:rsidP="00E22B0A">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14:paraId="58E1049E" w14:textId="77777777" w:rsidR="00A50991"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14:paraId="4B7B09C6" w14:textId="77777777" w:rsidR="00A50991"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14:paraId="4A32CBBE" w14:textId="77777777" w:rsidR="00A50991"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14:paraId="19BF178F" w14:textId="77777777" w:rsidR="00A50991"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14:paraId="52F79321" w14:textId="77777777" w:rsidR="000323E8"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14:paraId="7ED42C15" w14:textId="77777777" w:rsidR="00CF1FB0" w:rsidRPr="005559DC" w:rsidRDefault="00CF1FB0" w:rsidP="00331ABA">
      <w:pPr>
        <w:pStyle w:val="a3"/>
        <w:spacing w:before="0" w:beforeAutospacing="0" w:after="0" w:afterAutospacing="0"/>
        <w:jc w:val="both"/>
        <w:rPr>
          <w:color w:val="000000"/>
          <w:sz w:val="20"/>
          <w:szCs w:val="20"/>
        </w:rPr>
      </w:pPr>
    </w:p>
    <w:p w14:paraId="2CAC0C54" w14:textId="77777777" w:rsidR="000323E8" w:rsidRPr="005559DC" w:rsidRDefault="000323E8" w:rsidP="00E22B0A">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14:paraId="5F61BF2A" w14:textId="77777777" w:rsidR="00066ADA"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14:paraId="43EFA77E" w14:textId="77777777" w:rsidR="00066ADA"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14:paraId="5BF96291" w14:textId="77777777" w:rsidR="00066ADA"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14:paraId="09472DB2" w14:textId="77777777" w:rsidR="000323E8"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14:paraId="0AB0B10D" w14:textId="77777777" w:rsidR="00066ADA" w:rsidRPr="005559DC" w:rsidRDefault="00066ADA" w:rsidP="00331ABA">
      <w:pPr>
        <w:pStyle w:val="a3"/>
        <w:spacing w:before="0" w:beforeAutospacing="0" w:after="0" w:afterAutospacing="0"/>
        <w:jc w:val="both"/>
        <w:rPr>
          <w:color w:val="000000"/>
          <w:sz w:val="20"/>
          <w:szCs w:val="20"/>
        </w:rPr>
      </w:pPr>
    </w:p>
    <w:p w14:paraId="3784F9B8" w14:textId="77777777" w:rsidR="000323E8" w:rsidRPr="005559DC" w:rsidRDefault="000323E8" w:rsidP="00E22B0A">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14:paraId="036CD1F4" w14:textId="77777777" w:rsidR="00FB7F78"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14:paraId="00BF2369" w14:textId="77777777" w:rsidR="00A96045"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14:paraId="3FBE153D" w14:textId="77777777" w:rsidR="00A96045"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14:paraId="7A41916F" w14:textId="77777777" w:rsidR="000323E8"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14:paraId="4075578B" w14:textId="77777777" w:rsidR="00A96045" w:rsidRPr="005559DC" w:rsidRDefault="00A96045" w:rsidP="00331ABA">
      <w:pPr>
        <w:pStyle w:val="a3"/>
        <w:spacing w:before="0" w:beforeAutospacing="0" w:after="0" w:afterAutospacing="0"/>
        <w:jc w:val="both"/>
        <w:rPr>
          <w:color w:val="000000"/>
          <w:sz w:val="20"/>
          <w:szCs w:val="20"/>
        </w:rPr>
      </w:pPr>
    </w:p>
    <w:p w14:paraId="70AC5206" w14:textId="77777777" w:rsidR="000323E8" w:rsidRPr="005559DC" w:rsidRDefault="000323E8" w:rsidP="00E22B0A">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14:paraId="1DD3AAEA" w14:textId="77777777" w:rsidR="00F27FD8"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14:paraId="5C509ADD" w14:textId="77777777" w:rsidR="00F27FD8"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14:paraId="1B51F18B" w14:textId="77777777" w:rsidR="00331ABA"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Переторжка.</w:t>
      </w:r>
    </w:p>
    <w:p w14:paraId="31AC327F" w14:textId="77777777" w:rsidR="00331ABA"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14:paraId="3619F32D" w14:textId="77777777" w:rsidR="000323E8" w:rsidRPr="005559DC" w:rsidRDefault="000323E8" w:rsidP="00E22B0A">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14:paraId="1C92D24D" w14:textId="77777777" w:rsidR="00331ABA" w:rsidRPr="005559DC" w:rsidRDefault="00331ABA" w:rsidP="00331ABA">
      <w:pPr>
        <w:pStyle w:val="a3"/>
        <w:spacing w:before="0" w:beforeAutospacing="0" w:after="0" w:afterAutospacing="0"/>
        <w:jc w:val="both"/>
        <w:rPr>
          <w:color w:val="000000"/>
          <w:sz w:val="20"/>
          <w:szCs w:val="20"/>
        </w:rPr>
      </w:pPr>
    </w:p>
    <w:p w14:paraId="479A9C5A" w14:textId="77777777" w:rsidR="00331ABA" w:rsidRPr="005559DC" w:rsidRDefault="000323E8" w:rsidP="00E22B0A">
      <w:pPr>
        <w:pStyle w:val="a3"/>
        <w:numPr>
          <w:ilvl w:val="0"/>
          <w:numId w:val="7"/>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14:paraId="116D145F" w14:textId="77777777" w:rsidR="00331ABA" w:rsidRPr="005559DC" w:rsidRDefault="00331ABA" w:rsidP="00331ABA">
      <w:pPr>
        <w:pStyle w:val="a3"/>
        <w:spacing w:before="0" w:beforeAutospacing="0" w:after="0" w:afterAutospacing="0"/>
        <w:jc w:val="both"/>
        <w:rPr>
          <w:color w:val="000000"/>
          <w:sz w:val="20"/>
          <w:szCs w:val="20"/>
        </w:rPr>
      </w:pPr>
    </w:p>
    <w:p w14:paraId="20B334AA" w14:textId="77777777" w:rsidR="000323E8" w:rsidRPr="005559DC" w:rsidRDefault="000323E8" w:rsidP="00E22B0A">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14:paraId="15F8216C" w14:textId="77777777" w:rsidR="00331ABA" w:rsidRPr="005559DC" w:rsidRDefault="000323E8" w:rsidP="00E22B0A">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14:paraId="6B26E088" w14:textId="77777777" w:rsidR="00331ABA" w:rsidRPr="005559DC" w:rsidRDefault="000323E8" w:rsidP="00E22B0A">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14:paraId="4D80B95E" w14:textId="77777777" w:rsidR="00331ABA" w:rsidRPr="005559DC" w:rsidRDefault="000323E8" w:rsidP="00E22B0A">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14:paraId="5E541DA5" w14:textId="77777777" w:rsidR="00331ABA" w:rsidRPr="005559DC" w:rsidRDefault="000323E8" w:rsidP="00E22B0A">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14:paraId="5C021C41" w14:textId="77777777" w:rsidR="00331ABA" w:rsidRPr="005559DC" w:rsidRDefault="000323E8" w:rsidP="00E22B0A">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СВЕДЕНИЙ ОБ ОСНАЩЕННОСТИ УЧАСТНИКА ЗАКУПКИ ПРИБОРАМИ И ОБОРУДОВАНИЕМ ДЛЯ ВЫПОЛНЕНИЯ РАБОТ</w:t>
      </w:r>
    </w:p>
    <w:p w14:paraId="5802D73B" w14:textId="77777777" w:rsidR="000323E8" w:rsidRPr="005559DC" w:rsidRDefault="000323E8" w:rsidP="00E22B0A">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СВЕДЕНИЙ О КАДРОВЫХ РЕСУРСАХ НЕОБХОДИМЫХ ДЛЯ ВЫПОЛНЕНИЯ РАБОТ ПО ЗАКУПКЕ</w:t>
      </w:r>
    </w:p>
    <w:p w14:paraId="0007E8AD" w14:textId="77777777" w:rsidR="00331ABA" w:rsidRPr="005559DC" w:rsidRDefault="00331ABA" w:rsidP="00331ABA">
      <w:pPr>
        <w:pStyle w:val="a3"/>
        <w:spacing w:before="0" w:beforeAutospacing="0" w:after="0" w:afterAutospacing="0"/>
        <w:jc w:val="both"/>
        <w:rPr>
          <w:color w:val="000000"/>
          <w:sz w:val="20"/>
          <w:szCs w:val="20"/>
        </w:rPr>
      </w:pPr>
    </w:p>
    <w:p w14:paraId="4A75DA16" w14:textId="77777777" w:rsidR="000323E8" w:rsidRPr="005559DC" w:rsidRDefault="000323E8" w:rsidP="00E22B0A">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14:paraId="263C6266" w14:textId="77777777" w:rsidR="00E65E81" w:rsidRPr="005559DC" w:rsidRDefault="008B4007" w:rsidP="00E22B0A">
      <w:pPr>
        <w:pStyle w:val="a3"/>
        <w:numPr>
          <w:ilvl w:val="1"/>
          <w:numId w:val="7"/>
        </w:numPr>
        <w:spacing w:before="0" w:beforeAutospacing="0" w:after="0" w:afterAutospacing="0"/>
        <w:ind w:left="0" w:firstLine="0"/>
        <w:jc w:val="both"/>
        <w:rPr>
          <w:color w:val="000000"/>
          <w:sz w:val="20"/>
          <w:szCs w:val="20"/>
        </w:rPr>
      </w:pPr>
      <w:r>
        <w:rPr>
          <w:color w:val="000000"/>
          <w:sz w:val="20"/>
          <w:szCs w:val="20"/>
        </w:rPr>
        <w:t>Дефектная ведомость</w:t>
      </w:r>
    </w:p>
    <w:p w14:paraId="7597B373" w14:textId="77777777" w:rsidR="00E65E81" w:rsidRPr="005559DC" w:rsidRDefault="00E65E81" w:rsidP="00E65E81">
      <w:pPr>
        <w:pStyle w:val="a3"/>
        <w:spacing w:before="0" w:beforeAutospacing="0" w:after="0" w:afterAutospacing="0"/>
        <w:jc w:val="both"/>
        <w:rPr>
          <w:color w:val="000000"/>
          <w:sz w:val="20"/>
          <w:szCs w:val="20"/>
        </w:rPr>
      </w:pPr>
    </w:p>
    <w:p w14:paraId="57CC3F28" w14:textId="77777777" w:rsidR="000323E8" w:rsidRPr="005559DC" w:rsidRDefault="000323E8" w:rsidP="00E22B0A">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14:paraId="519FCF73" w14:textId="77777777" w:rsidR="000323E8" w:rsidRPr="005559DC" w:rsidRDefault="000323E8" w:rsidP="00E22B0A">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 xml:space="preserve">Проект договора </w:t>
      </w:r>
      <w:r w:rsidRPr="005559DC">
        <w:rPr>
          <w:b/>
          <w:bCs/>
          <w:color w:val="000000"/>
          <w:sz w:val="20"/>
          <w:szCs w:val="20"/>
        </w:rPr>
        <w:br w:type="page"/>
      </w: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14:paraId="7AE65A85" w14:textId="77777777" w:rsidR="00DD2400" w:rsidRPr="005559DC" w:rsidRDefault="000323E8" w:rsidP="00E22B0A">
      <w:pPr>
        <w:pStyle w:val="western"/>
        <w:numPr>
          <w:ilvl w:val="1"/>
          <w:numId w:val="11"/>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14:paraId="722BA829" w14:textId="77777777" w:rsidR="00DD2400" w:rsidRPr="005559DC" w:rsidRDefault="00DD2400" w:rsidP="00DD2400">
      <w:pPr>
        <w:pStyle w:val="western"/>
        <w:spacing w:before="0" w:beforeAutospacing="0" w:after="0" w:afterAutospacing="0"/>
        <w:jc w:val="both"/>
        <w:rPr>
          <w:b/>
          <w:color w:val="000000"/>
          <w:sz w:val="20"/>
          <w:szCs w:val="20"/>
        </w:rPr>
      </w:pPr>
    </w:p>
    <w:p w14:paraId="0FDF12E0" w14:textId="77777777" w:rsidR="000323E8" w:rsidRPr="005559DC" w:rsidRDefault="000323E8" w:rsidP="00E22B0A">
      <w:pPr>
        <w:pStyle w:val="a3"/>
        <w:numPr>
          <w:ilvl w:val="2"/>
          <w:numId w:val="11"/>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14:paraId="7BE3D717" w14:textId="77777777"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14:paraId="6EBF84A4" w14:textId="77777777"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14:paraId="44506803" w14:textId="77777777"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14:paraId="5BB30C3C" w14:textId="77777777" w:rsidR="000323E8" w:rsidRPr="005559DC" w:rsidRDefault="000323E8" w:rsidP="00923407">
      <w:pPr>
        <w:snapToGrid w:val="0"/>
        <w:jc w:val="both"/>
        <w:rPr>
          <w:rFonts w:eastAsia="Calibri"/>
          <w:color w:val="000000"/>
          <w:sz w:val="20"/>
          <w:szCs w:val="20"/>
        </w:rPr>
      </w:pPr>
      <w:r w:rsidRPr="005559DC">
        <w:rPr>
          <w:rFonts w:eastAsia="Calibri"/>
          <w:color w:val="000000"/>
          <w:sz w:val="20"/>
          <w:szCs w:val="20"/>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14:paraId="7EE94F22" w14:textId="77777777" w:rsidR="00DD2400" w:rsidRPr="005559DC" w:rsidRDefault="00DD2400" w:rsidP="00923407">
      <w:pPr>
        <w:snapToGrid w:val="0"/>
        <w:jc w:val="both"/>
        <w:rPr>
          <w:rFonts w:eastAsia="Calibri"/>
          <w:color w:val="000000"/>
          <w:sz w:val="20"/>
          <w:szCs w:val="20"/>
        </w:rPr>
      </w:pPr>
    </w:p>
    <w:p w14:paraId="578DB66C" w14:textId="77777777" w:rsidR="000323E8" w:rsidRPr="005559DC" w:rsidRDefault="000323E8" w:rsidP="00E22B0A">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14:paraId="729C3CCD" w14:textId="77777777"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14:paraId="6ED57011" w14:textId="77777777"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14:paraId="0D393616" w14:textId="77777777" w:rsidR="000323E8"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14:paraId="66DCB1D9" w14:textId="77777777" w:rsidR="00DD2400" w:rsidRPr="005559DC" w:rsidRDefault="00DD2400" w:rsidP="00DD2400">
      <w:pPr>
        <w:pStyle w:val="a3"/>
        <w:spacing w:before="0" w:beforeAutospacing="0" w:after="0" w:afterAutospacing="0"/>
        <w:jc w:val="both"/>
        <w:rPr>
          <w:color w:val="000000"/>
          <w:sz w:val="20"/>
          <w:szCs w:val="20"/>
        </w:rPr>
      </w:pPr>
    </w:p>
    <w:p w14:paraId="3B9FB317" w14:textId="77777777" w:rsidR="000323E8" w:rsidRPr="005559DC" w:rsidRDefault="000323E8" w:rsidP="00E22B0A">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14:paraId="78A64A5A" w14:textId="77777777"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14:paraId="1E7F4619" w14:textId="77777777" w:rsidR="00DD2400"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14:paraId="13B0FA09" w14:textId="77777777" w:rsidR="00DD2400" w:rsidRPr="005559DC" w:rsidRDefault="00DD2400" w:rsidP="00923407">
      <w:pPr>
        <w:pStyle w:val="western"/>
        <w:spacing w:before="0" w:beforeAutospacing="0" w:after="0" w:afterAutospacing="0"/>
        <w:jc w:val="both"/>
        <w:rPr>
          <w:color w:val="000000"/>
          <w:sz w:val="20"/>
          <w:szCs w:val="20"/>
        </w:rPr>
      </w:pPr>
    </w:p>
    <w:p w14:paraId="0774F3A7" w14:textId="77777777" w:rsidR="000323E8" w:rsidRPr="005559DC" w:rsidRDefault="000323E8" w:rsidP="00E22B0A">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14:paraId="2CB412FA" w14:textId="77777777"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14:paraId="1348DB56" w14:textId="77777777" w:rsidR="00DD2400" w:rsidRPr="005559DC" w:rsidRDefault="00DD2400" w:rsidP="00923407">
      <w:pPr>
        <w:pStyle w:val="a3"/>
        <w:spacing w:before="0" w:beforeAutospacing="0" w:after="0" w:afterAutospacing="0"/>
        <w:jc w:val="both"/>
        <w:rPr>
          <w:color w:val="000000"/>
          <w:sz w:val="20"/>
          <w:szCs w:val="20"/>
        </w:rPr>
      </w:pPr>
    </w:p>
    <w:p w14:paraId="6D1335E6" w14:textId="77777777" w:rsidR="000323E8" w:rsidRPr="005559DC" w:rsidRDefault="000323E8" w:rsidP="00E22B0A">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14:paraId="1507B996" w14:textId="77777777" w:rsidR="005174E8" w:rsidRPr="005559DC" w:rsidRDefault="000323E8" w:rsidP="00E22B0A">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14:paraId="64675AE0" w14:textId="77777777" w:rsidR="005174E8" w:rsidRPr="005559DC" w:rsidRDefault="000323E8" w:rsidP="00E22B0A">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14:paraId="6C1623BB" w14:textId="77777777" w:rsidR="005174E8" w:rsidRPr="005559DC" w:rsidRDefault="00891872" w:rsidP="00E22B0A">
      <w:pPr>
        <w:pStyle w:val="a3"/>
        <w:numPr>
          <w:ilvl w:val="0"/>
          <w:numId w:val="17"/>
        </w:numPr>
        <w:spacing w:before="0" w:beforeAutospacing="0" w:after="0" w:afterAutospacing="0"/>
        <w:ind w:left="0" w:firstLine="0"/>
        <w:jc w:val="both"/>
        <w:rPr>
          <w:color w:val="000000"/>
          <w:sz w:val="20"/>
          <w:szCs w:val="20"/>
        </w:rPr>
      </w:pPr>
      <w:r w:rsidRPr="005559DC">
        <w:rPr>
          <w:sz w:val="20"/>
          <w:szCs w:val="20"/>
        </w:rPr>
        <w:t>не</w:t>
      </w:r>
      <w:r w:rsidR="00820FBC" w:rsidRPr="005559DC">
        <w:rPr>
          <w:sz w:val="20"/>
          <w:szCs w:val="20"/>
        </w:rPr>
        <w:t>проведение</w:t>
      </w:r>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2865AD67" w14:textId="77777777" w:rsidR="005174E8" w:rsidRPr="005559DC" w:rsidRDefault="00891872" w:rsidP="00E22B0A">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неприостановление</w:t>
      </w:r>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14:paraId="5FBA149E" w14:textId="77777777" w:rsidR="005174E8" w:rsidRPr="005559DC" w:rsidRDefault="000323E8" w:rsidP="00E22B0A">
      <w:pPr>
        <w:pStyle w:val="a3"/>
        <w:numPr>
          <w:ilvl w:val="0"/>
          <w:numId w:val="17"/>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14:paraId="00B5E731" w14:textId="77777777" w:rsidR="000323E8" w:rsidRPr="005559DC" w:rsidRDefault="000323E8" w:rsidP="00E22B0A">
      <w:pPr>
        <w:pStyle w:val="a3"/>
        <w:numPr>
          <w:ilvl w:val="0"/>
          <w:numId w:val="17"/>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размещения заказа.</w:t>
      </w:r>
    </w:p>
    <w:p w14:paraId="5D72E498" w14:textId="77777777" w:rsidR="00DD2400" w:rsidRPr="005559DC" w:rsidRDefault="00DD2400" w:rsidP="00DD2400">
      <w:pPr>
        <w:pStyle w:val="a3"/>
        <w:spacing w:before="0" w:beforeAutospacing="0" w:after="0" w:afterAutospacing="0"/>
        <w:jc w:val="both"/>
        <w:rPr>
          <w:color w:val="000000"/>
          <w:sz w:val="20"/>
          <w:szCs w:val="20"/>
        </w:rPr>
      </w:pPr>
    </w:p>
    <w:p w14:paraId="1BB871FD" w14:textId="77777777" w:rsidR="000323E8" w:rsidRPr="005559DC" w:rsidRDefault="000323E8" w:rsidP="00E22B0A">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14:paraId="0DF9C2E4" w14:textId="77777777"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14:paraId="41B65F59" w14:textId="77777777" w:rsidR="005174E8" w:rsidRPr="005559DC" w:rsidRDefault="000323E8" w:rsidP="00E22B0A">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14:paraId="0C74ADDB" w14:textId="77777777" w:rsidR="005174E8" w:rsidRPr="005559DC" w:rsidRDefault="000323E8" w:rsidP="00E22B0A">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непредоставление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2 – </w:t>
      </w:r>
      <w:r w:rsidR="00EF240B">
        <w:rPr>
          <w:rFonts w:ascii="Times New Roman" w:hAnsi="Times New Roman"/>
          <w:color w:val="000000"/>
          <w:sz w:val="20"/>
          <w:szCs w:val="20"/>
        </w:rPr>
        <w:t>9</w:t>
      </w:r>
      <w:r w:rsidRPr="005559DC">
        <w:rPr>
          <w:rFonts w:ascii="Times New Roman" w:hAnsi="Times New Roman"/>
          <w:color w:val="000000"/>
          <w:sz w:val="20"/>
          <w:szCs w:val="20"/>
        </w:rPr>
        <w:t xml:space="preserve"> п. 1.3.2. закупочной документацией либо предоставление документов, оформленных ненадлежащим образом (в </w:t>
      </w:r>
      <w:proofErr w:type="spellStart"/>
      <w:r w:rsidRPr="005559DC">
        <w:rPr>
          <w:rFonts w:ascii="Times New Roman" w:hAnsi="Times New Roman"/>
          <w:color w:val="000000"/>
          <w:sz w:val="20"/>
          <w:szCs w:val="20"/>
        </w:rPr>
        <w:t>т.ч</w:t>
      </w:r>
      <w:proofErr w:type="spellEnd"/>
      <w:r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14:paraId="733E59D6" w14:textId="77777777" w:rsidR="005174E8" w:rsidRPr="005559DC" w:rsidRDefault="000323E8" w:rsidP="00E22B0A">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14:paraId="3A09582F" w14:textId="77777777" w:rsidR="000323E8" w:rsidRPr="005559DC" w:rsidRDefault="000323E8" w:rsidP="00E22B0A">
      <w:pPr>
        <w:pStyle w:val="a9"/>
        <w:numPr>
          <w:ilvl w:val="0"/>
          <w:numId w:val="18"/>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p>
    <w:p w14:paraId="1388DD37" w14:textId="77777777" w:rsidR="000323E8" w:rsidRPr="005559DC" w:rsidRDefault="000323E8" w:rsidP="00923407">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lastRenderedPageBreak/>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14:paraId="049B4E2B" w14:textId="77777777" w:rsidR="00DD2400" w:rsidRPr="005559DC" w:rsidRDefault="00DD2400" w:rsidP="00923407">
      <w:pPr>
        <w:pStyle w:val="32"/>
        <w:spacing w:after="0" w:line="240" w:lineRule="auto"/>
        <w:ind w:left="0"/>
        <w:jc w:val="both"/>
        <w:rPr>
          <w:rFonts w:eastAsia="Calibri"/>
          <w:color w:val="000000"/>
          <w:sz w:val="20"/>
          <w:szCs w:val="20"/>
          <w:lang w:eastAsia="en-US"/>
        </w:rPr>
      </w:pPr>
    </w:p>
    <w:p w14:paraId="55126A29" w14:textId="77777777" w:rsidR="000323E8" w:rsidRPr="005559DC" w:rsidRDefault="000323E8" w:rsidP="00E22B0A">
      <w:pPr>
        <w:pStyle w:val="a3"/>
        <w:numPr>
          <w:ilvl w:val="1"/>
          <w:numId w:val="9"/>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t>ДОКУМЕНТАЦИЯ О ЗАКУПКЕ</w:t>
      </w:r>
    </w:p>
    <w:p w14:paraId="3E7F9CFB" w14:textId="77777777" w:rsidR="000323E8" w:rsidRPr="005559DC" w:rsidRDefault="000323E8" w:rsidP="00E22B0A">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14:paraId="40B62D37" w14:textId="77777777"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14:paraId="27F15D44" w14:textId="77777777" w:rsidR="00DD2400" w:rsidRPr="005559DC" w:rsidRDefault="00DD2400" w:rsidP="00923407">
      <w:pPr>
        <w:pStyle w:val="a3"/>
        <w:spacing w:before="0" w:beforeAutospacing="0" w:after="0" w:afterAutospacing="0"/>
        <w:jc w:val="both"/>
        <w:rPr>
          <w:color w:val="000000"/>
          <w:sz w:val="20"/>
          <w:szCs w:val="20"/>
        </w:rPr>
      </w:pPr>
    </w:p>
    <w:p w14:paraId="7193BBB6" w14:textId="77777777" w:rsidR="000323E8" w:rsidRPr="005559DC" w:rsidRDefault="000323E8" w:rsidP="00E22B0A">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14:paraId="4B95364B" w14:textId="77777777" w:rsidR="000323E8" w:rsidRPr="005559DC" w:rsidRDefault="000323E8" w:rsidP="00923407">
      <w:pPr>
        <w:pStyle w:val="a3"/>
        <w:spacing w:before="0" w:beforeAutospacing="0" w:after="0" w:afterAutospacing="0"/>
        <w:jc w:val="both"/>
        <w:rPr>
          <w:bCs/>
          <w:color w:val="000000"/>
          <w:sz w:val="20"/>
          <w:szCs w:val="20"/>
        </w:rPr>
      </w:pPr>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14:paraId="3650BAC8" w14:textId="77777777" w:rsidR="00DD2400" w:rsidRPr="005559DC" w:rsidRDefault="00DD2400" w:rsidP="00923407">
      <w:pPr>
        <w:pStyle w:val="a3"/>
        <w:spacing w:before="0" w:beforeAutospacing="0" w:after="0" w:afterAutospacing="0"/>
        <w:jc w:val="both"/>
        <w:rPr>
          <w:color w:val="000000"/>
          <w:sz w:val="20"/>
          <w:szCs w:val="20"/>
        </w:rPr>
      </w:pPr>
    </w:p>
    <w:p w14:paraId="521A54D6" w14:textId="77777777" w:rsidR="000323E8" w:rsidRPr="005559DC" w:rsidRDefault="000323E8" w:rsidP="00E22B0A">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14:paraId="573568D6" w14:textId="77777777"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14:paraId="3703C471" w14:textId="77777777" w:rsidR="00DD2400" w:rsidRPr="005559DC" w:rsidRDefault="00DD2400" w:rsidP="00923407">
      <w:pPr>
        <w:pStyle w:val="a3"/>
        <w:spacing w:before="0" w:beforeAutospacing="0" w:after="0" w:afterAutospacing="0"/>
        <w:jc w:val="both"/>
        <w:rPr>
          <w:color w:val="000000"/>
          <w:sz w:val="20"/>
          <w:szCs w:val="20"/>
        </w:rPr>
      </w:pPr>
    </w:p>
    <w:p w14:paraId="2693EFB4" w14:textId="77777777" w:rsidR="000323E8" w:rsidRPr="005559DC" w:rsidRDefault="000323E8" w:rsidP="00E22B0A">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14:paraId="145F9F44" w14:textId="77777777"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14:paraId="336DA322" w14:textId="77777777" w:rsidR="00DD2400" w:rsidRPr="005559DC" w:rsidRDefault="00DD2400" w:rsidP="00923407">
      <w:pPr>
        <w:pStyle w:val="a3"/>
        <w:spacing w:before="0" w:beforeAutospacing="0" w:after="0" w:afterAutospacing="0"/>
        <w:jc w:val="both"/>
        <w:rPr>
          <w:color w:val="000000"/>
          <w:sz w:val="20"/>
          <w:szCs w:val="20"/>
        </w:rPr>
      </w:pPr>
    </w:p>
    <w:p w14:paraId="1018285F" w14:textId="77777777" w:rsidR="000323E8" w:rsidRPr="005559DC" w:rsidRDefault="000323E8" w:rsidP="00E22B0A">
      <w:pPr>
        <w:pStyle w:val="a3"/>
        <w:numPr>
          <w:ilvl w:val="2"/>
          <w:numId w:val="9"/>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14:paraId="09D16FE6" w14:textId="77777777" w:rsidR="000323E8" w:rsidRPr="005559DC" w:rsidRDefault="00560A44" w:rsidP="00923407">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14:paraId="42BE848D" w14:textId="77777777" w:rsidR="00DD2400" w:rsidRPr="005559DC" w:rsidRDefault="00DD2400" w:rsidP="00923407">
      <w:pPr>
        <w:pStyle w:val="western"/>
        <w:spacing w:before="0" w:beforeAutospacing="0" w:after="0" w:afterAutospacing="0"/>
        <w:jc w:val="both"/>
        <w:rPr>
          <w:color w:val="000000"/>
          <w:sz w:val="20"/>
          <w:szCs w:val="20"/>
        </w:rPr>
      </w:pPr>
    </w:p>
    <w:p w14:paraId="21EFDF54" w14:textId="77777777" w:rsidR="000323E8" w:rsidRPr="005559DC" w:rsidRDefault="000323E8" w:rsidP="00E22B0A">
      <w:pPr>
        <w:pStyle w:val="a3"/>
        <w:numPr>
          <w:ilvl w:val="1"/>
          <w:numId w:val="9"/>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14:paraId="0A5765A5" w14:textId="77777777" w:rsidR="000323E8" w:rsidRPr="005559DC" w:rsidRDefault="000323E8" w:rsidP="00E22B0A">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14:paraId="55E33365" w14:textId="77777777" w:rsidR="005174E8" w:rsidRPr="005559DC" w:rsidRDefault="000323E8" w:rsidP="00E22B0A">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14:paraId="08379C56" w14:textId="77777777" w:rsidR="005174E8" w:rsidRPr="005559DC" w:rsidRDefault="000323E8" w:rsidP="00E22B0A">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14:paraId="58753F45" w14:textId="77777777" w:rsidR="00DD2400" w:rsidRPr="005559DC" w:rsidRDefault="000323E8" w:rsidP="00E22B0A">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подает заявку на участие в закупке в запечатанном конверте.</w:t>
      </w:r>
      <w:r w:rsidRPr="005559DC">
        <w:rPr>
          <w:rStyle w:val="apple-converted-space"/>
          <w:color w:val="000000"/>
          <w:sz w:val="20"/>
          <w:szCs w:val="20"/>
        </w:rPr>
        <w:t> </w:t>
      </w:r>
      <w:r w:rsidRPr="005559DC">
        <w:rPr>
          <w:color w:val="000000"/>
          <w:sz w:val="20"/>
          <w:szCs w:val="20"/>
        </w:rPr>
        <w:t>На конверте указывается</w:t>
      </w:r>
      <w:r w:rsidRPr="005559DC">
        <w:rPr>
          <w:rStyle w:val="apple-converted-space"/>
          <w:color w:val="000000"/>
          <w:sz w:val="20"/>
          <w:szCs w:val="20"/>
        </w:rPr>
        <w:t> </w:t>
      </w:r>
      <w:r w:rsidRPr="005559DC">
        <w:rPr>
          <w:b/>
          <w:bCs/>
          <w:color w:val="000000"/>
          <w:sz w:val="20"/>
          <w:szCs w:val="20"/>
        </w:rPr>
        <w:t>наименование Заказчика, номер закупки, предмет закупки, наименование участника, подающего заявку.</w:t>
      </w:r>
      <w:r w:rsidRPr="005559DC">
        <w:rPr>
          <w:rStyle w:val="apple-converted-space"/>
          <w:color w:val="000000"/>
          <w:sz w:val="20"/>
          <w:szCs w:val="20"/>
        </w:rPr>
        <w:t> </w:t>
      </w:r>
      <w:r w:rsidRPr="005559DC">
        <w:rPr>
          <w:color w:val="000000"/>
          <w:sz w:val="20"/>
          <w:szCs w:val="20"/>
        </w:rPr>
        <w:t>Место предоставления заявок:</w:t>
      </w:r>
      <w:r w:rsidR="00DD2400" w:rsidRPr="005559DC">
        <w:rPr>
          <w:color w:val="000000"/>
          <w:sz w:val="20"/>
          <w:szCs w:val="20"/>
        </w:rPr>
        <w:t xml:space="preserve"> </w:t>
      </w:r>
      <w:r w:rsidRPr="005559DC">
        <w:rPr>
          <w:color w:val="000000"/>
          <w:sz w:val="20"/>
          <w:szCs w:val="20"/>
        </w:rPr>
        <w:t xml:space="preserve">625023, г. Тюмень, ул.Одесская,14, </w:t>
      </w:r>
      <w:proofErr w:type="spellStart"/>
      <w:r w:rsidRPr="005559DC">
        <w:rPr>
          <w:color w:val="000000"/>
          <w:sz w:val="20"/>
          <w:szCs w:val="20"/>
        </w:rPr>
        <w:t>каб</w:t>
      </w:r>
      <w:proofErr w:type="spellEnd"/>
      <w:r w:rsidRPr="005559DC">
        <w:rPr>
          <w:color w:val="000000"/>
          <w:sz w:val="20"/>
          <w:szCs w:val="20"/>
        </w:rPr>
        <w:t xml:space="preserve">. 317, время работы: с 08 </w:t>
      </w:r>
      <w:r w:rsidR="00DD2400" w:rsidRPr="005559DC">
        <w:rPr>
          <w:color w:val="000000"/>
          <w:sz w:val="20"/>
          <w:szCs w:val="20"/>
        </w:rPr>
        <w:t>час. 00 мин. до 17 час. 00 мин.</w:t>
      </w:r>
    </w:p>
    <w:p w14:paraId="25092477" w14:textId="77777777" w:rsidR="000323E8" w:rsidRPr="005559DC" w:rsidRDefault="000323E8" w:rsidP="00E22B0A">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14:paraId="6AC8C05F" w14:textId="77777777" w:rsidR="00DD2400" w:rsidRPr="005559DC" w:rsidRDefault="00DD2400" w:rsidP="00DD2400">
      <w:pPr>
        <w:pStyle w:val="a3"/>
        <w:spacing w:before="0" w:beforeAutospacing="0" w:after="0" w:afterAutospacing="0"/>
        <w:jc w:val="both"/>
        <w:rPr>
          <w:color w:val="000000"/>
          <w:sz w:val="20"/>
          <w:szCs w:val="20"/>
        </w:rPr>
      </w:pPr>
    </w:p>
    <w:p w14:paraId="3288DFDE" w14:textId="77777777" w:rsidR="000323E8" w:rsidRPr="005559DC" w:rsidRDefault="000323E8" w:rsidP="00E22B0A">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14:paraId="48011C18" w14:textId="77777777"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14:paraId="6D9F9364" w14:textId="77777777" w:rsidR="0005161E" w:rsidRPr="005559DC" w:rsidRDefault="000323E8" w:rsidP="0005161E">
      <w:pPr>
        <w:pStyle w:val="5ABCD"/>
        <w:numPr>
          <w:ilvl w:val="0"/>
          <w:numId w:val="5"/>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14:paraId="1DE658E5" w14:textId="77777777" w:rsidR="0005161E" w:rsidRPr="005559DC" w:rsidRDefault="000323E8" w:rsidP="0005161E">
      <w:pPr>
        <w:pStyle w:val="5ABCD"/>
        <w:numPr>
          <w:ilvl w:val="0"/>
          <w:numId w:val="5"/>
        </w:numPr>
        <w:spacing w:line="240" w:lineRule="auto"/>
        <w:ind w:left="0" w:firstLine="0"/>
        <w:rPr>
          <w:sz w:val="20"/>
        </w:rPr>
      </w:pPr>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14:paraId="28ECFC85" w14:textId="77777777" w:rsidR="0005161E" w:rsidRPr="005559DC" w:rsidRDefault="000323E8" w:rsidP="0005161E">
      <w:pPr>
        <w:pStyle w:val="5ABCD"/>
        <w:numPr>
          <w:ilvl w:val="0"/>
          <w:numId w:val="5"/>
        </w:numPr>
        <w:spacing w:line="240" w:lineRule="auto"/>
        <w:ind w:left="0" w:firstLine="0"/>
        <w:rPr>
          <w:sz w:val="20"/>
        </w:rPr>
      </w:pPr>
      <w:r w:rsidRPr="005559DC">
        <w:rPr>
          <w:sz w:val="20"/>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rsidR="002A2C49" w:rsidRPr="005559DC">
        <w:rPr>
          <w:sz w:val="20"/>
        </w:rPr>
        <w:t xml:space="preserve"> или доверенности</w:t>
      </w:r>
      <w:r w:rsidRPr="005559DC">
        <w:rPr>
          <w:sz w:val="20"/>
        </w:rPr>
        <w:t>;</w:t>
      </w:r>
    </w:p>
    <w:p w14:paraId="26A03E0E" w14:textId="77777777" w:rsidR="0005161E" w:rsidRPr="005559DC" w:rsidRDefault="000323E8" w:rsidP="0005161E">
      <w:pPr>
        <w:pStyle w:val="5ABCD"/>
        <w:numPr>
          <w:ilvl w:val="0"/>
          <w:numId w:val="5"/>
        </w:numPr>
        <w:spacing w:line="240" w:lineRule="auto"/>
        <w:ind w:left="0" w:firstLine="0"/>
        <w:rPr>
          <w:sz w:val="20"/>
        </w:rPr>
      </w:pPr>
      <w:r w:rsidRPr="005559DC">
        <w:rPr>
          <w:sz w:val="20"/>
        </w:rPr>
        <w:lastRenderedPageBreak/>
        <w:t>Копия свидетельства о регистрации участника размещения заказа;</w:t>
      </w:r>
    </w:p>
    <w:p w14:paraId="6C795A5A" w14:textId="77777777" w:rsidR="0005161E" w:rsidRPr="005559DC" w:rsidRDefault="000323E8" w:rsidP="0005161E">
      <w:pPr>
        <w:pStyle w:val="5ABCD"/>
        <w:numPr>
          <w:ilvl w:val="0"/>
          <w:numId w:val="5"/>
        </w:numPr>
        <w:spacing w:line="240" w:lineRule="auto"/>
        <w:ind w:left="0" w:firstLine="0"/>
        <w:rPr>
          <w:sz w:val="20"/>
        </w:rPr>
      </w:pPr>
      <w:r w:rsidRPr="005559DC">
        <w:rPr>
          <w:sz w:val="20"/>
        </w:rPr>
        <w:t>Копия свидетельства о постановке участника размещения заказа на налоговый учет;</w:t>
      </w:r>
    </w:p>
    <w:p w14:paraId="068C228A" w14:textId="77777777" w:rsidR="0005161E" w:rsidRPr="005559DC" w:rsidRDefault="000323E8" w:rsidP="0005161E">
      <w:pPr>
        <w:pStyle w:val="5ABCD"/>
        <w:numPr>
          <w:ilvl w:val="0"/>
          <w:numId w:val="5"/>
        </w:numPr>
        <w:spacing w:line="240" w:lineRule="auto"/>
        <w:ind w:left="0" w:firstLine="0"/>
        <w:rPr>
          <w:sz w:val="20"/>
        </w:rPr>
      </w:pPr>
      <w:r w:rsidRPr="005559DC">
        <w:rPr>
          <w:sz w:val="20"/>
        </w:rPr>
        <w:t xml:space="preserve">Свидетельство </w:t>
      </w:r>
      <w:r w:rsidR="00317E1E">
        <w:rPr>
          <w:sz w:val="20"/>
        </w:rPr>
        <w:t xml:space="preserve">о допуске к определенному виду или видам работ, которые оказывают влияние на безопасность объектов </w:t>
      </w:r>
      <w:r w:rsidR="00182830">
        <w:rPr>
          <w:sz w:val="20"/>
        </w:rPr>
        <w:t>капитального</w:t>
      </w:r>
      <w:r w:rsidR="00317E1E">
        <w:rPr>
          <w:sz w:val="20"/>
        </w:rPr>
        <w:t xml:space="preserve"> строительства</w:t>
      </w:r>
      <w:r w:rsidRPr="005559DC">
        <w:rPr>
          <w:sz w:val="20"/>
        </w:rPr>
        <w:t xml:space="preserve"> (с допуском на выполнение работ, являющихся предметом закупки</w:t>
      </w:r>
      <w:r w:rsidR="002C3AF8">
        <w:rPr>
          <w:sz w:val="20"/>
        </w:rPr>
        <w:t>: строительные работы</w:t>
      </w:r>
      <w:r w:rsidRPr="005559DC">
        <w:rPr>
          <w:sz w:val="20"/>
        </w:rPr>
        <w:t>);</w:t>
      </w:r>
    </w:p>
    <w:p w14:paraId="4915B4B7" w14:textId="77777777"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Сметный расчет, составленный в соответствии с требованиями Законодательства (на бумажном носителе с подписью участника закупки, </w:t>
      </w:r>
      <w:r w:rsidRPr="005559DC">
        <w:rPr>
          <w:rFonts w:ascii="Times New Roman" w:hAnsi="Times New Roman"/>
          <w:sz w:val="20"/>
          <w:szCs w:val="20"/>
          <w:u w:val="single"/>
        </w:rPr>
        <w:t>а также в программном комплексе «ГРАНД СМЕТА в электронном виде»);</w:t>
      </w:r>
    </w:p>
    <w:p w14:paraId="60C2AD3D" w14:textId="77777777"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14:paraId="277CF86B" w14:textId="77777777" w:rsidR="00E60739" w:rsidRDefault="000323E8" w:rsidP="00E60739">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sidRPr="005559DC">
        <w:rPr>
          <w:sz w:val="20"/>
          <w:u w:val="single"/>
          <w:lang w:eastAsia="en-US"/>
        </w:rPr>
        <w:t>(с отметкой налогового органа о приеме)</w:t>
      </w:r>
      <w:r w:rsidRPr="005559DC">
        <w:rPr>
          <w:sz w:val="20"/>
          <w:lang w:eastAsia="en-US"/>
        </w:rPr>
        <w:t>: бухгалтерского баланса и отчета о прибылях и убытках. 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00E60739" w:rsidRPr="00E60739">
        <w:rPr>
          <w:sz w:val="20"/>
        </w:rPr>
        <w:t xml:space="preserve"> </w:t>
      </w:r>
    </w:p>
    <w:p w14:paraId="0052F2FF" w14:textId="77777777" w:rsidR="00E60739" w:rsidRPr="005559DC" w:rsidRDefault="00E60739" w:rsidP="00E60739">
      <w:pPr>
        <w:pStyle w:val="5ABCD"/>
        <w:numPr>
          <w:ilvl w:val="0"/>
          <w:numId w:val="5"/>
        </w:numPr>
        <w:spacing w:line="240" w:lineRule="auto"/>
        <w:ind w:left="0" w:firstLine="0"/>
        <w:rPr>
          <w:sz w:val="20"/>
        </w:rPr>
      </w:pPr>
      <w:r w:rsidRPr="005559DC">
        <w:rPr>
          <w:sz w:val="20"/>
        </w:rPr>
        <w:t>Документы, подтверждающие квалификацию участника размещения заказа:</w:t>
      </w:r>
    </w:p>
    <w:p w14:paraId="0940D71D" w14:textId="77777777"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оснащенности участника закупки приборами и оборудованием для выполнения работ (по форме 3.7. к настоящей Документации о закупке);</w:t>
      </w:r>
    </w:p>
    <w:p w14:paraId="1789290A" w14:textId="77777777"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 кадровых ресурсах, необходимых для выполнения работ (по форме 3.8. к настоящей Документации о закупке), а также штатное замещение;</w:t>
      </w:r>
    </w:p>
    <w:p w14:paraId="03F81AA7" w14:textId="77777777" w:rsidR="00E60739" w:rsidRPr="00E60739" w:rsidRDefault="00E60739" w:rsidP="00E60739">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14:paraId="60231B78" w14:textId="77777777" w:rsidR="000323E8"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14:paraId="3DE1C5E4" w14:textId="77777777" w:rsidR="00E65027" w:rsidRPr="005559DC" w:rsidRDefault="00E65027" w:rsidP="00E65027">
      <w:pPr>
        <w:pStyle w:val="a9"/>
        <w:autoSpaceDE w:val="0"/>
        <w:autoSpaceDN w:val="0"/>
        <w:adjustRightInd w:val="0"/>
        <w:ind w:left="0"/>
        <w:jc w:val="both"/>
        <w:rPr>
          <w:rFonts w:ascii="Times New Roman" w:hAnsi="Times New Roman"/>
          <w:sz w:val="20"/>
          <w:szCs w:val="20"/>
        </w:rPr>
      </w:pPr>
    </w:p>
    <w:p w14:paraId="19717E38" w14:textId="77777777" w:rsidR="000323E8" w:rsidRPr="005559DC" w:rsidRDefault="000323E8" w:rsidP="00E22B0A">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14:paraId="3203DB46" w14:textId="77777777" w:rsidR="00907C44"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14:paraId="58FFD75B" w14:textId="77777777" w:rsidR="000323E8"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14:paraId="69F5B079" w14:textId="77777777" w:rsidR="00E65027" w:rsidRPr="005559DC" w:rsidRDefault="00E65027" w:rsidP="00E65027">
      <w:pPr>
        <w:pStyle w:val="a3"/>
        <w:spacing w:before="0" w:beforeAutospacing="0" w:after="0" w:afterAutospacing="0"/>
        <w:jc w:val="both"/>
        <w:rPr>
          <w:color w:val="000000"/>
          <w:sz w:val="20"/>
          <w:szCs w:val="20"/>
        </w:rPr>
      </w:pPr>
    </w:p>
    <w:p w14:paraId="117FF9D0" w14:textId="77777777" w:rsidR="000323E8" w:rsidRPr="005559DC" w:rsidRDefault="000323E8" w:rsidP="00E22B0A">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14:paraId="759F4A98" w14:textId="77777777"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14:paraId="7AFDA599" w14:textId="77777777"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14:paraId="6FC6CC80" w14:textId="77777777"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14:paraId="38A03653" w14:textId="77777777"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14:paraId="7550D050" w14:textId="77777777" w:rsidR="00E65027" w:rsidRPr="005559DC" w:rsidRDefault="000323E8" w:rsidP="00E65027">
      <w:pPr>
        <w:pStyle w:val="a3"/>
        <w:spacing w:before="0" w:beforeAutospacing="0" w:after="0" w:afterAutospacing="0"/>
        <w:jc w:val="both"/>
        <w:rPr>
          <w:color w:val="000000"/>
          <w:sz w:val="20"/>
          <w:szCs w:val="20"/>
        </w:rPr>
      </w:pPr>
      <w:r w:rsidRPr="005559DC">
        <w:rPr>
          <w:color w:val="000000"/>
          <w:sz w:val="20"/>
          <w:szCs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5559DC">
        <w:rPr>
          <w:rFonts w:eastAsiaTheme="minorHAnsi"/>
          <w:sz w:val="20"/>
          <w:szCs w:val="20"/>
          <w:lang w:eastAsia="en-US"/>
        </w:rPr>
        <w:t>несет ответственность за подлинность и достоверность этих документов и сведений.</w:t>
      </w:r>
      <w:r w:rsidRPr="005559DC">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w:t>
      </w:r>
      <w:r w:rsidR="00E65027" w:rsidRPr="005559DC">
        <w:rPr>
          <w:color w:val="000000"/>
          <w:sz w:val="20"/>
          <w:szCs w:val="20"/>
        </w:rPr>
        <w:t xml:space="preserve"> действующими по доверенности).</w:t>
      </w:r>
    </w:p>
    <w:p w14:paraId="385475D0" w14:textId="77777777"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14:paraId="1B388402" w14:textId="77777777"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 конверте указывается</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5559DC">
        <w:rPr>
          <w:rFonts w:ascii="Times New Roman" w:hAnsi="Times New Roman"/>
          <w:color w:val="000000"/>
          <w:sz w:val="20"/>
          <w:szCs w:val="20"/>
        </w:rPr>
        <w:t>.</w:t>
      </w:r>
    </w:p>
    <w:p w14:paraId="622CF33A" w14:textId="77777777"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lastRenderedPageBreak/>
        <w:t>После начала процедуры вскрытия конвертов с заявками на участие в закупке не допускается внесение изменений в заявки на участие в закупке.</w:t>
      </w:r>
    </w:p>
    <w:p w14:paraId="717BE23E" w14:textId="77777777" w:rsidR="000323E8"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14:paraId="38A34D20" w14:textId="77777777" w:rsidR="00E65027" w:rsidRPr="005559DC" w:rsidRDefault="00E65027" w:rsidP="00E65027">
      <w:pPr>
        <w:pStyle w:val="a9"/>
        <w:autoSpaceDE w:val="0"/>
        <w:autoSpaceDN w:val="0"/>
        <w:adjustRightInd w:val="0"/>
        <w:ind w:left="0"/>
        <w:jc w:val="both"/>
        <w:rPr>
          <w:rFonts w:ascii="Times New Roman" w:hAnsi="Times New Roman"/>
          <w:color w:val="000000"/>
          <w:sz w:val="20"/>
          <w:szCs w:val="20"/>
        </w:rPr>
      </w:pPr>
    </w:p>
    <w:p w14:paraId="6BD28DFA" w14:textId="77777777" w:rsidR="004037BE" w:rsidRPr="005559DC" w:rsidRDefault="000323E8" w:rsidP="00E22B0A">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14:paraId="079DA95C" w14:textId="77777777" w:rsidR="00E65027" w:rsidRPr="005559DC" w:rsidRDefault="000323E8" w:rsidP="00E22B0A">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14:paraId="4676D383" w14:textId="77777777" w:rsidR="00E65027" w:rsidRPr="005559DC" w:rsidRDefault="000323E8" w:rsidP="00E22B0A">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14:paraId="579D1F0E" w14:textId="77777777" w:rsidR="00E65027" w:rsidRPr="005559DC" w:rsidRDefault="000323E8" w:rsidP="00E22B0A">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14:paraId="41BD4D74" w14:textId="77777777" w:rsidR="00E65027" w:rsidRPr="005559DC" w:rsidRDefault="000323E8" w:rsidP="00E22B0A">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14:paraId="16512E2A" w14:textId="77777777" w:rsidR="000323E8" w:rsidRPr="005559DC" w:rsidRDefault="000323E8" w:rsidP="00E22B0A">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14:paraId="4364BEA0" w14:textId="77777777" w:rsidR="00A83396" w:rsidRPr="005559DC" w:rsidRDefault="000323E8" w:rsidP="00E22B0A">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14:paraId="0AF1D0E7" w14:textId="77777777" w:rsidR="00A83396" w:rsidRPr="005559DC" w:rsidRDefault="000323E8" w:rsidP="00E22B0A">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14:paraId="79E7DA0C" w14:textId="77777777" w:rsidR="00A83396" w:rsidRPr="005559DC" w:rsidRDefault="000323E8" w:rsidP="00E22B0A">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14:paraId="4EA4FE09" w14:textId="77777777" w:rsidR="00A83396" w:rsidRPr="005559DC" w:rsidRDefault="000323E8" w:rsidP="00E22B0A">
      <w:pPr>
        <w:pStyle w:val="a9"/>
        <w:numPr>
          <w:ilvl w:val="0"/>
          <w:numId w:val="20"/>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14:paraId="2AB28CE4" w14:textId="77777777" w:rsidR="000323E8" w:rsidRPr="005559DC" w:rsidRDefault="000323E8" w:rsidP="00E22B0A">
      <w:pPr>
        <w:pStyle w:val="a9"/>
        <w:numPr>
          <w:ilvl w:val="0"/>
          <w:numId w:val="20"/>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14:paraId="1ED3D6B4" w14:textId="77777777" w:rsidR="00A83396" w:rsidRPr="005559DC" w:rsidRDefault="00A83396" w:rsidP="00A83396">
      <w:pPr>
        <w:pStyle w:val="a9"/>
        <w:ind w:left="0"/>
        <w:jc w:val="both"/>
        <w:rPr>
          <w:rFonts w:ascii="Times New Roman" w:hAnsi="Times New Roman"/>
          <w:sz w:val="20"/>
          <w:szCs w:val="20"/>
        </w:rPr>
      </w:pPr>
    </w:p>
    <w:p w14:paraId="3FE082FE" w14:textId="77777777" w:rsidR="000323E8" w:rsidRPr="005559DC" w:rsidRDefault="000323E8" w:rsidP="00E22B0A">
      <w:pPr>
        <w:pStyle w:val="a3"/>
        <w:numPr>
          <w:ilvl w:val="1"/>
          <w:numId w:val="12"/>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14:paraId="230E2EAE" w14:textId="77777777" w:rsidR="000323E8" w:rsidRPr="005559DC" w:rsidRDefault="000323E8" w:rsidP="00E22B0A">
      <w:pPr>
        <w:pStyle w:val="a3"/>
        <w:numPr>
          <w:ilvl w:val="2"/>
          <w:numId w:val="14"/>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14:paraId="72218BF8" w14:textId="77777777" w:rsidR="000323E8" w:rsidRPr="005559DC" w:rsidRDefault="000323E8" w:rsidP="00E22B0A">
      <w:pPr>
        <w:pStyle w:val="a3"/>
        <w:numPr>
          <w:ilvl w:val="0"/>
          <w:numId w:val="21"/>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14:paraId="0C03A33B" w14:textId="77777777" w:rsidR="000A2E16" w:rsidRPr="005559DC" w:rsidRDefault="000323E8" w:rsidP="00E22B0A">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14:paraId="0299C4E9" w14:textId="77777777" w:rsidR="000323E8" w:rsidRPr="005559DC" w:rsidRDefault="000323E8" w:rsidP="00E22B0A">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14:paraId="6023D424" w14:textId="77777777" w:rsidR="000A2E16" w:rsidRPr="005559DC" w:rsidRDefault="000A2E16" w:rsidP="000A2E16">
      <w:pPr>
        <w:pStyle w:val="a3"/>
        <w:spacing w:before="0" w:beforeAutospacing="0" w:after="0" w:afterAutospacing="0"/>
        <w:jc w:val="both"/>
        <w:rPr>
          <w:color w:val="000000"/>
          <w:sz w:val="20"/>
          <w:szCs w:val="20"/>
        </w:rPr>
      </w:pPr>
    </w:p>
    <w:p w14:paraId="598E5D71" w14:textId="77777777" w:rsidR="000323E8" w:rsidRPr="005559DC" w:rsidRDefault="000323E8" w:rsidP="00E22B0A">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14:paraId="45A3AC44" w14:textId="77777777" w:rsidR="000A2E16" w:rsidRPr="005559DC" w:rsidRDefault="000323E8" w:rsidP="00E22B0A">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14:paraId="33147BFA" w14:textId="77777777" w:rsidR="000A2E16" w:rsidRPr="005559DC" w:rsidRDefault="000323E8" w:rsidP="00E22B0A">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14:paraId="33E50667" w14:textId="77777777" w:rsidR="000323E8" w:rsidRPr="005559DC" w:rsidRDefault="000323E8" w:rsidP="00E22B0A">
      <w:pPr>
        <w:pStyle w:val="a3"/>
        <w:numPr>
          <w:ilvl w:val="0"/>
          <w:numId w:val="22"/>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14:paraId="74337C6D" w14:textId="77777777" w:rsidR="000A2E16" w:rsidRPr="005559DC" w:rsidRDefault="000A2E16" w:rsidP="000A2E16">
      <w:pPr>
        <w:pStyle w:val="a3"/>
        <w:spacing w:before="0" w:beforeAutospacing="0" w:after="0" w:afterAutospacing="0"/>
        <w:jc w:val="both"/>
        <w:rPr>
          <w:color w:val="000000"/>
          <w:sz w:val="20"/>
          <w:szCs w:val="20"/>
        </w:rPr>
      </w:pPr>
    </w:p>
    <w:p w14:paraId="763947B9" w14:textId="77777777" w:rsidR="000323E8" w:rsidRPr="005559DC" w:rsidRDefault="000323E8" w:rsidP="00E22B0A">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14:paraId="0E81743A" w14:textId="77777777" w:rsidR="000323E8" w:rsidRPr="005559DC" w:rsidRDefault="000323E8" w:rsidP="00CF2B36">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5559DC">
        <w:rPr>
          <w:color w:val="000000"/>
          <w:sz w:val="20"/>
          <w:szCs w:val="20"/>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14:paraId="17549DD4" w14:textId="77777777" w:rsidR="004F2401" w:rsidRPr="005559DC" w:rsidRDefault="004F2401" w:rsidP="00377A08">
      <w:pPr>
        <w:pStyle w:val="a3"/>
        <w:spacing w:before="0" w:beforeAutospacing="0" w:after="0" w:afterAutospacing="0"/>
        <w:ind w:firstLine="709"/>
        <w:jc w:val="both"/>
        <w:rPr>
          <w:color w:val="000000"/>
          <w:sz w:val="20"/>
          <w:szCs w:val="20"/>
        </w:rPr>
      </w:pPr>
    </w:p>
    <w:p w14:paraId="24378FCE" w14:textId="77777777" w:rsidR="000323E8" w:rsidRPr="005559DC" w:rsidRDefault="000323E8" w:rsidP="00E22B0A">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14:paraId="029497C0" w14:textId="77777777"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14:paraId="198E3FEC" w14:textId="77777777" w:rsidR="00CF2B36" w:rsidRPr="005559DC" w:rsidRDefault="00CF2B36" w:rsidP="00DB7E09">
      <w:pPr>
        <w:pStyle w:val="a3"/>
        <w:spacing w:before="0" w:beforeAutospacing="0" w:after="0" w:afterAutospacing="0"/>
        <w:ind w:firstLine="567"/>
        <w:jc w:val="both"/>
        <w:rPr>
          <w:color w:val="000000"/>
          <w:sz w:val="20"/>
          <w:szCs w:val="20"/>
        </w:rPr>
      </w:pPr>
    </w:p>
    <w:p w14:paraId="013709CC" w14:textId="77777777" w:rsidR="000323E8" w:rsidRPr="005559DC" w:rsidRDefault="000323E8" w:rsidP="00E22B0A">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14:paraId="377F7F0C" w14:textId="77777777" w:rsidR="00E83C36" w:rsidRPr="005559DC" w:rsidRDefault="000323E8" w:rsidP="00E22B0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lastRenderedPageBreak/>
        <w:t>Вскрытие конвертов и рассмотрение заявок на участие в закупке.</w:t>
      </w:r>
    </w:p>
    <w:p w14:paraId="3139C215" w14:textId="77777777" w:rsidR="00073241" w:rsidRPr="005559DC" w:rsidRDefault="000323E8" w:rsidP="00E22B0A">
      <w:pPr>
        <w:pStyle w:val="a3"/>
        <w:numPr>
          <w:ilvl w:val="1"/>
          <w:numId w:val="23"/>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 xml:space="preserve">по адресу: г. Тюмень, ул. Одесская, 14, </w:t>
      </w:r>
      <w:proofErr w:type="spellStart"/>
      <w:r w:rsidRPr="005559DC">
        <w:rPr>
          <w:color w:val="000000"/>
          <w:sz w:val="20"/>
          <w:szCs w:val="20"/>
        </w:rPr>
        <w:t>каб</w:t>
      </w:r>
      <w:proofErr w:type="spellEnd"/>
      <w:r w:rsidRPr="005559DC">
        <w:rPr>
          <w:color w:val="000000"/>
          <w:sz w:val="20"/>
          <w:szCs w:val="20"/>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14:paraId="0FD772F4" w14:textId="77777777" w:rsidR="0078180C" w:rsidRPr="005559DC" w:rsidRDefault="000323E8" w:rsidP="00E22B0A">
      <w:pPr>
        <w:pStyle w:val="a3"/>
        <w:numPr>
          <w:ilvl w:val="1"/>
          <w:numId w:val="23"/>
        </w:numPr>
        <w:spacing w:before="0" w:beforeAutospacing="0" w:after="0" w:afterAutospacing="0"/>
        <w:ind w:left="0" w:firstLine="0"/>
        <w:jc w:val="both"/>
        <w:rPr>
          <w:color w:val="000000"/>
          <w:sz w:val="20"/>
          <w:szCs w:val="20"/>
        </w:rPr>
      </w:pPr>
      <w:r w:rsidRPr="005559DC">
        <w:rPr>
          <w:color w:val="000000"/>
          <w:sz w:val="20"/>
          <w:szCs w:val="20"/>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14:paraId="5761AD84" w14:textId="77777777"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14:paraId="594A879B" w14:textId="77777777"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14:paraId="1B41194E" w14:textId="77777777"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14:paraId="2B749091" w14:textId="77777777"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14:paraId="31DACC3D" w14:textId="77777777" w:rsidR="002A20F4" w:rsidRPr="005559DC" w:rsidRDefault="000323E8" w:rsidP="00E22B0A">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14:paraId="31DA1787" w14:textId="77777777" w:rsidR="000323E8" w:rsidRPr="005559DC" w:rsidRDefault="000323E8" w:rsidP="00E22B0A">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14:paraId="16C567F1" w14:textId="77777777" w:rsidR="002A20F4" w:rsidRPr="005559DC" w:rsidRDefault="002A20F4" w:rsidP="002A20F4">
      <w:pPr>
        <w:pStyle w:val="a3"/>
        <w:spacing w:before="0" w:beforeAutospacing="0" w:after="0" w:afterAutospacing="0"/>
        <w:jc w:val="both"/>
        <w:rPr>
          <w:color w:val="000000"/>
          <w:sz w:val="20"/>
          <w:szCs w:val="20"/>
        </w:rPr>
      </w:pPr>
    </w:p>
    <w:p w14:paraId="2E31507C" w14:textId="77777777" w:rsidR="000323E8" w:rsidRPr="005559DC" w:rsidRDefault="000323E8" w:rsidP="00E22B0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Оценка, сравнение и предварительное ранжирование неотклоненных предложений</w:t>
      </w:r>
      <w:r w:rsidRPr="005559DC">
        <w:rPr>
          <w:color w:val="000000"/>
          <w:sz w:val="20"/>
          <w:szCs w:val="20"/>
        </w:rPr>
        <w:t>.</w:t>
      </w:r>
    </w:p>
    <w:p w14:paraId="34E966E9" w14:textId="77777777" w:rsidR="002A20F4" w:rsidRPr="005559DC" w:rsidRDefault="000323E8" w:rsidP="00E22B0A">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неотклоненных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14:paraId="791DC585" w14:textId="77777777" w:rsidR="002A20F4" w:rsidRPr="005559DC" w:rsidRDefault="000323E8" w:rsidP="00E22B0A">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14:paraId="062F6719" w14:textId="77777777" w:rsidR="000323E8" w:rsidRPr="005559DC" w:rsidRDefault="000323E8" w:rsidP="00E22B0A">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14:paraId="6392CD39" w14:textId="77777777" w:rsidR="002A20F4" w:rsidRPr="005559DC" w:rsidRDefault="000323E8" w:rsidP="00E22B0A">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14:paraId="11D7E4D1" w14:textId="77777777" w:rsidR="000323E8" w:rsidRPr="005559DC" w:rsidRDefault="000323E8" w:rsidP="00E22B0A">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14:paraId="2271E8FD" w14:textId="77777777" w:rsidR="002A20F4" w:rsidRPr="005559DC" w:rsidRDefault="000323E8" w:rsidP="002A20F4">
      <w:pPr>
        <w:pStyle w:val="western"/>
        <w:spacing w:before="0" w:beforeAutospacing="0" w:after="0" w:afterAutospacing="0"/>
        <w:ind w:firstLine="562"/>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14:paraId="0703FB32" w14:textId="77777777" w:rsidR="000323E8" w:rsidRPr="005559DC" w:rsidRDefault="000323E8" w:rsidP="00E22B0A">
      <w:pPr>
        <w:pStyle w:val="western"/>
        <w:numPr>
          <w:ilvl w:val="0"/>
          <w:numId w:val="24"/>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14:paraId="3EC85301" w14:textId="77777777"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0323E8" w:rsidRPr="005559DC" w14:paraId="5CE9EFEE" w14:textId="77777777" w:rsidTr="00434136">
        <w:trPr>
          <w:trHeight w:val="655"/>
          <w:tblCellSpacing w:w="0" w:type="dxa"/>
        </w:trPr>
        <w:tc>
          <w:tcPr>
            <w:tcW w:w="1738" w:type="dxa"/>
            <w:shd w:val="clear" w:color="auto" w:fill="FFFFFF"/>
          </w:tcPr>
          <w:p w14:paraId="26251CCA" w14:textId="77777777"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14:paraId="78CE3989" w14:textId="77777777"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Наименование</w:t>
            </w:r>
          </w:p>
          <w:p w14:paraId="1A8239E7" w14:textId="77777777"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011" w:type="dxa"/>
            <w:shd w:val="clear" w:color="auto" w:fill="FFFFFF"/>
          </w:tcPr>
          <w:p w14:paraId="10F41396" w14:textId="77777777"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Рейтинг,</w:t>
            </w:r>
          </w:p>
          <w:p w14:paraId="7EA00B99" w14:textId="77777777"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0323E8" w:rsidRPr="005559DC" w14:paraId="08E32380" w14:textId="77777777" w:rsidTr="000323E8">
        <w:trPr>
          <w:tblCellSpacing w:w="0" w:type="dxa"/>
        </w:trPr>
        <w:tc>
          <w:tcPr>
            <w:tcW w:w="1738" w:type="dxa"/>
            <w:shd w:val="clear" w:color="auto" w:fill="FFFFFF"/>
          </w:tcPr>
          <w:p w14:paraId="15A66756" w14:textId="77777777"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14:paraId="2BD71AF8" w14:textId="77777777"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14:paraId="763275EE" w14:textId="77777777" w:rsidR="000323E8" w:rsidRPr="005559DC" w:rsidRDefault="000323E8" w:rsidP="00DB7E09">
            <w:pPr>
              <w:pStyle w:val="western"/>
              <w:spacing w:before="0" w:beforeAutospacing="0" w:after="0" w:afterAutospacing="0"/>
              <w:jc w:val="both"/>
              <w:rPr>
                <w:color w:val="000000"/>
                <w:sz w:val="20"/>
                <w:szCs w:val="20"/>
              </w:rPr>
            </w:pPr>
          </w:p>
        </w:tc>
      </w:tr>
      <w:tr w:rsidR="000323E8" w:rsidRPr="005559DC" w14:paraId="36B947BF" w14:textId="77777777" w:rsidTr="000323E8">
        <w:trPr>
          <w:tblCellSpacing w:w="0" w:type="dxa"/>
        </w:trPr>
        <w:tc>
          <w:tcPr>
            <w:tcW w:w="1738" w:type="dxa"/>
            <w:shd w:val="clear" w:color="auto" w:fill="FFFFFF"/>
          </w:tcPr>
          <w:p w14:paraId="0CD598AE" w14:textId="77777777"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14:paraId="794F0102" w14:textId="77777777"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14:paraId="66E69399" w14:textId="77777777" w:rsidR="000323E8" w:rsidRPr="005559DC" w:rsidRDefault="000323E8" w:rsidP="00DB7E09">
            <w:pPr>
              <w:pStyle w:val="western"/>
              <w:spacing w:before="0" w:beforeAutospacing="0" w:after="0" w:afterAutospacing="0"/>
              <w:jc w:val="both"/>
              <w:rPr>
                <w:color w:val="000000"/>
                <w:sz w:val="20"/>
                <w:szCs w:val="20"/>
                <w:lang w:val="en-US"/>
              </w:rPr>
            </w:pPr>
          </w:p>
        </w:tc>
      </w:tr>
    </w:tbl>
    <w:p w14:paraId="7D024B31" w14:textId="77777777" w:rsidR="001810C4" w:rsidRPr="005559DC" w:rsidRDefault="000323E8" w:rsidP="00E22B0A">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14:paraId="5C0B8AB7" w14:textId="77777777" w:rsidR="001810C4" w:rsidRPr="005559DC" w:rsidRDefault="000323E8" w:rsidP="00E22B0A">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14:paraId="41D56852" w14:textId="77777777" w:rsidR="000323E8" w:rsidRPr="005559DC" w:rsidRDefault="000323E8" w:rsidP="00E22B0A">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 xml:space="preserve">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w:t>
      </w:r>
      <w:r w:rsidRPr="005559DC">
        <w:rPr>
          <w:color w:val="000000"/>
          <w:sz w:val="20"/>
          <w:szCs w:val="20"/>
        </w:rPr>
        <w:lastRenderedPageBreak/>
        <w:t>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14:paraId="330FE376" w14:textId="77777777" w:rsidR="004A00D7" w:rsidRPr="005559DC" w:rsidRDefault="000323E8" w:rsidP="004A00D7">
      <w:pPr>
        <w:pStyle w:val="a3"/>
        <w:spacing w:before="0" w:beforeAutospacing="0" w:after="0" w:afterAutospacing="0"/>
        <w:ind w:firstLine="547"/>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14:paraId="0395FF43" w14:textId="77777777" w:rsidR="000323E8" w:rsidRPr="005559DC" w:rsidRDefault="000323E8" w:rsidP="00E22B0A">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Критерии оценки предложений.</w:t>
      </w:r>
    </w:p>
    <w:p w14:paraId="2C6E5534" w14:textId="77777777" w:rsidR="004A00D7" w:rsidRPr="005559DC" w:rsidRDefault="000323E8" w:rsidP="004A00D7">
      <w:pPr>
        <w:pStyle w:val="a3"/>
        <w:spacing w:before="0" w:beforeAutospacing="0" w:after="0" w:afterAutospacing="0"/>
        <w:jc w:val="both"/>
        <w:rPr>
          <w:color w:val="000000"/>
          <w:sz w:val="20"/>
          <w:szCs w:val="20"/>
        </w:rPr>
      </w:pPr>
      <w:r w:rsidRPr="005559DC">
        <w:rPr>
          <w:color w:val="000000"/>
          <w:sz w:val="20"/>
          <w:szCs w:val="20"/>
        </w:rPr>
        <w:t>Критерии оценки определены</w:t>
      </w:r>
      <w:r w:rsidR="004A00D7" w:rsidRPr="005559DC">
        <w:rPr>
          <w:color w:val="000000"/>
          <w:sz w:val="20"/>
          <w:szCs w:val="20"/>
        </w:rPr>
        <w:t xml:space="preserve"> Информационной картой закупки.</w:t>
      </w:r>
    </w:p>
    <w:p w14:paraId="1FC777A5" w14:textId="77777777" w:rsidR="000323E8" w:rsidRPr="005559DC" w:rsidRDefault="000323E8" w:rsidP="00E22B0A">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14:paraId="4245C0EB" w14:textId="77777777" w:rsidR="000323E8" w:rsidRPr="005559DC" w:rsidRDefault="000323E8" w:rsidP="00DB7E09">
      <w:pPr>
        <w:pStyle w:val="western"/>
        <w:spacing w:before="0" w:beforeAutospacing="0" w:after="0" w:afterAutospacing="0"/>
        <w:ind w:firstLine="567"/>
        <w:jc w:val="both"/>
        <w:rPr>
          <w:color w:val="000000"/>
          <w:sz w:val="20"/>
          <w:szCs w:val="20"/>
        </w:rPr>
      </w:pPr>
      <w:proofErr w:type="spellStart"/>
      <w:r w:rsidRPr="005559DC">
        <w:rPr>
          <w:color w:val="000000"/>
          <w:sz w:val="20"/>
          <w:szCs w:val="20"/>
        </w:rPr>
        <w:t>Каi</w:t>
      </w:r>
      <w:proofErr w:type="spellEnd"/>
      <w:r w:rsidRPr="005559DC">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14:paraId="0906D842" w14:textId="77777777"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К</w:t>
      </w:r>
      <w:r w:rsidRPr="005559DC">
        <w:rPr>
          <w:color w:val="000000"/>
          <w:sz w:val="20"/>
          <w:szCs w:val="20"/>
          <w:lang w:val="en-US"/>
        </w:rPr>
        <w:t>b</w:t>
      </w:r>
      <w:r w:rsidRPr="005559DC">
        <w:rPr>
          <w:color w:val="000000"/>
          <w:sz w:val="20"/>
          <w:szCs w:val="20"/>
        </w:rPr>
        <w:t>i - значимость критерия «качество товаров (выполнения работ, оказания услуг) и (или) квалификация участника закупки»</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14:paraId="66A30A21" w14:textId="77777777"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Kf</w:t>
      </w:r>
      <w:proofErr w:type="spellEnd"/>
      <w:r w:rsidRPr="005559DC">
        <w:rPr>
          <w:color w:val="000000"/>
          <w:sz w:val="20"/>
          <w:szCs w:val="20"/>
        </w:rPr>
        <w:t xml:space="preserve"> - значимость критерия «сроки поставки товаров (выполнения работ, оказания услуг)»</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14:paraId="17C88FFF" w14:textId="77777777"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0448F4B8"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7DE0EA77"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14:paraId="388FDD34"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14:paraId="0225E50B"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14:paraId="02D07F9C"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14:paraId="13BC4863" w14:textId="77777777"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«цена контракта»:</w:t>
      </w:r>
    </w:p>
    <w:p w14:paraId="3931B7BB"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14:paraId="436254DF"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14:paraId="2E5ED1C5" w14:textId="77777777"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383EE589" wp14:editId="5FF88006">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14:paraId="06A2357B" w14:textId="77777777"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14:paraId="17EA6B08" w14:textId="77777777"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Ra</w:t>
      </w:r>
      <w:proofErr w:type="spellEnd"/>
      <w:r w:rsidRPr="005559DC">
        <w:rPr>
          <w:rStyle w:val="apple-converted-space"/>
          <w:color w:val="000000"/>
          <w:sz w:val="20"/>
          <w:szCs w:val="20"/>
          <w:vertAlign w:val="subscript"/>
        </w:rPr>
        <w:t> </w:t>
      </w:r>
      <w:r w:rsidRPr="005559DC">
        <w:rPr>
          <w:color w:val="000000"/>
          <w:sz w:val="20"/>
          <w:szCs w:val="20"/>
          <w:vertAlign w:val="subscript"/>
        </w:rPr>
        <w:t>i</w:t>
      </w:r>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14:paraId="1718BFFD" w14:textId="77777777"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Аmax</w:t>
      </w:r>
      <w:proofErr w:type="spellEnd"/>
      <w:r w:rsidRPr="005559DC">
        <w:rPr>
          <w:color w:val="000000"/>
          <w:sz w:val="20"/>
          <w:szCs w:val="20"/>
        </w:rPr>
        <w:t xml:space="preserve"> - начальная (максимальная) цена контракта, установленная в Извещении;</w:t>
      </w:r>
    </w:p>
    <w:p w14:paraId="2B8A1B96" w14:textId="77777777"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A</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предложение i-</w:t>
      </w:r>
      <w:proofErr w:type="spellStart"/>
      <w:r w:rsidRPr="005559DC">
        <w:rPr>
          <w:color w:val="000000"/>
          <w:sz w:val="20"/>
          <w:szCs w:val="20"/>
        </w:rPr>
        <w:t>гo</w:t>
      </w:r>
      <w:proofErr w:type="spellEnd"/>
      <w:r w:rsidRPr="005559DC">
        <w:rPr>
          <w:color w:val="000000"/>
          <w:sz w:val="20"/>
          <w:szCs w:val="20"/>
        </w:rPr>
        <w:t xml:space="preserve"> участника закупки по цене контракта.</w:t>
      </w:r>
    </w:p>
    <w:p w14:paraId="6C5118B0" w14:textId="77777777"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рейтинга по заявке показатели А</w:t>
      </w:r>
      <w:r w:rsidRPr="005559DC">
        <w:rPr>
          <w:color w:val="000000"/>
          <w:sz w:val="20"/>
          <w:szCs w:val="20"/>
          <w:lang w:val="en-US"/>
        </w:rPr>
        <w:t>max</w:t>
      </w:r>
      <w:r w:rsidRPr="005559DC">
        <w:rPr>
          <w:color w:val="000000"/>
          <w:sz w:val="20"/>
          <w:szCs w:val="20"/>
        </w:rPr>
        <w:t xml:space="preserve"> и </w:t>
      </w:r>
      <w:proofErr w:type="spellStart"/>
      <w:r w:rsidRPr="005559DC">
        <w:rPr>
          <w:color w:val="000000"/>
          <w:sz w:val="20"/>
          <w:szCs w:val="20"/>
        </w:rPr>
        <w:t>A</w:t>
      </w:r>
      <w:r w:rsidRPr="005559DC">
        <w:rPr>
          <w:color w:val="000000"/>
          <w:sz w:val="20"/>
          <w:szCs w:val="20"/>
          <w:vertAlign w:val="subscript"/>
        </w:rPr>
        <w:t>i</w:t>
      </w:r>
      <w:proofErr w:type="spellEnd"/>
      <w:r w:rsidRPr="005559DC">
        <w:rPr>
          <w:color w:val="000000"/>
          <w:sz w:val="20"/>
          <w:szCs w:val="20"/>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14:paraId="7E2D17E9" w14:textId="77777777"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14:paraId="22FB4F24" w14:textId="77777777"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«качество товаров (выполнения работ, оказания услуг) и квалификация участника закупки»:</w:t>
      </w:r>
    </w:p>
    <w:p w14:paraId="1E17D78B"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14:paraId="13B4C392"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а) предмет оценки и исчерпывающий перечень показателей по данному критерию;</w:t>
      </w:r>
    </w:p>
    <w:p w14:paraId="18BF63E0"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016745D2"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5559DC">
        <w:rPr>
          <w:rStyle w:val="apple-converted-space"/>
          <w:color w:val="000000"/>
          <w:sz w:val="20"/>
          <w:szCs w:val="20"/>
        </w:rPr>
        <w:t> </w:t>
      </w:r>
      <w:r w:rsidRPr="005559DC">
        <w:rPr>
          <w:color w:val="000000"/>
          <w:sz w:val="20"/>
          <w:szCs w:val="20"/>
        </w:rPr>
        <w:t>В случае применения показателей рейтинг, присуждаемый i-й заявке по данному критерию, определяется по формуле:</w:t>
      </w:r>
    </w:p>
    <w:p w14:paraId="71EE3AAA" w14:textId="77777777"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5B545C6A" wp14:editId="4E6A4079">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14:paraId="5B4D807F" w14:textId="77777777"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14:paraId="47476D5D" w14:textId="77777777"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lastRenderedPageBreak/>
        <w:t>Rc</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14:paraId="1A3B71D6" w14:textId="77777777"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C</w:t>
      </w:r>
      <w:r w:rsidRPr="005559DC">
        <w:rPr>
          <w:color w:val="000000"/>
          <w:sz w:val="20"/>
          <w:szCs w:val="20"/>
          <w:vertAlign w:val="superscript"/>
        </w:rPr>
        <w:t>i</w:t>
      </w:r>
      <w:r w:rsidRPr="005559DC">
        <w:rPr>
          <w:color w:val="000000"/>
          <w:sz w:val="20"/>
          <w:szCs w:val="20"/>
          <w:vertAlign w:val="subscript"/>
        </w:rPr>
        <w:t>k</w:t>
      </w:r>
      <w:proofErr w:type="spellEnd"/>
      <w:r w:rsidRPr="005559DC">
        <w:rPr>
          <w:rStyle w:val="apple-converted-space"/>
          <w:color w:val="000000"/>
          <w:sz w:val="20"/>
          <w:szCs w:val="20"/>
        </w:rPr>
        <w:t> </w:t>
      </w:r>
      <w:r w:rsidRPr="005559DC">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5559DC">
        <w:rPr>
          <w:color w:val="000000"/>
          <w:sz w:val="20"/>
          <w:szCs w:val="20"/>
        </w:rPr>
        <w:t>му</w:t>
      </w:r>
      <w:proofErr w:type="spellEnd"/>
      <w:r w:rsidRPr="005559DC">
        <w:rPr>
          <w:color w:val="000000"/>
          <w:sz w:val="20"/>
          <w:szCs w:val="20"/>
        </w:rPr>
        <w:t xml:space="preserve"> показателю, где k - количество установленных показателей.</w:t>
      </w:r>
    </w:p>
    <w:p w14:paraId="758AEB8A"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14:paraId="6D7B144D" w14:textId="77777777"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14:paraId="25C6C1E3" w14:textId="77777777"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«Срок поставки товаров (выполнения работ, оказания услуг)»:</w:t>
      </w:r>
    </w:p>
    <w:p w14:paraId="5508FB4E"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Оценка заявок осуществляется по одному сроку поставки товаров (выполнения работ, оказания услуг).</w:t>
      </w:r>
    </w:p>
    <w:p w14:paraId="549DB102"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 оценке заявок по данному критерию использование подкритериев не допускается.</w:t>
      </w:r>
    </w:p>
    <w:p w14:paraId="409C731E"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14:paraId="4CF91420"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i-й заявке по данному критерию, определяется по формуле:</w:t>
      </w:r>
    </w:p>
    <w:p w14:paraId="0A85DB62" w14:textId="77777777"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                                                                 </w:t>
      </w:r>
    </w:p>
    <w:p w14:paraId="4C3DE437" w14:textId="77777777"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r w:rsidR="00584F84"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w:t>
      </w:r>
      <w:r w:rsidRPr="005559DC">
        <w:rPr>
          <w:color w:val="000000"/>
          <w:sz w:val="20"/>
          <w:szCs w:val="20"/>
          <w:lang w:val="en-US"/>
        </w:rPr>
        <w:t>F</w:t>
      </w:r>
      <w:r w:rsidRPr="005559DC">
        <w:rPr>
          <w:color w:val="000000"/>
          <w:sz w:val="20"/>
          <w:szCs w:val="20"/>
          <w:vertAlign w:val="superscript"/>
          <w:lang w:val="en-US"/>
        </w:rPr>
        <w:t>i</w:t>
      </w:r>
    </w:p>
    <w:p w14:paraId="7D68F2DC" w14:textId="77777777"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proofErr w:type="spellStart"/>
      <w:proofErr w:type="gramStart"/>
      <w:r w:rsidRPr="005559DC">
        <w:rPr>
          <w:color w:val="000000"/>
          <w:sz w:val="20"/>
          <w:szCs w:val="20"/>
          <w:lang w:val="en-US"/>
        </w:rPr>
        <w:t>Rf</w:t>
      </w:r>
      <w:proofErr w:type="spellEnd"/>
      <w:proofErr w:type="gramEnd"/>
      <w:r w:rsidRPr="005559DC">
        <w:rPr>
          <w:color w:val="000000"/>
          <w:sz w:val="20"/>
          <w:szCs w:val="20"/>
        </w:rPr>
        <w:t xml:space="preserve"> = ------------------ </w:t>
      </w:r>
      <w:r w:rsidRPr="005559DC">
        <w:rPr>
          <w:color w:val="000000"/>
          <w:sz w:val="20"/>
          <w:szCs w:val="20"/>
          <w:lang w:val="en-US"/>
        </w:rPr>
        <w:t>x</w:t>
      </w:r>
      <w:r w:rsidRPr="005559DC">
        <w:rPr>
          <w:color w:val="000000"/>
          <w:sz w:val="20"/>
          <w:szCs w:val="20"/>
        </w:rPr>
        <w:t xml:space="preserve"> 100,</w:t>
      </w:r>
    </w:p>
    <w:p w14:paraId="3E39DCCE" w14:textId="77777777"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rStyle w:val="apple-converted-space"/>
          <w:color w:val="000000"/>
          <w:sz w:val="20"/>
          <w:szCs w:val="20"/>
          <w:lang w:val="en-US"/>
        </w:rPr>
        <w:t> </w:t>
      </w:r>
      <w:r w:rsidRPr="005559DC">
        <w:rPr>
          <w:color w:val="000000"/>
          <w:sz w:val="20"/>
          <w:szCs w:val="20"/>
        </w:rPr>
        <w:t>–</w:t>
      </w:r>
      <w:r w:rsidRPr="005559DC">
        <w:rPr>
          <w:rStyle w:val="apple-converted-space"/>
          <w:color w:val="000000"/>
          <w:sz w:val="20"/>
          <w:szCs w:val="20"/>
          <w:lang w:val="en-US"/>
        </w:rPr>
        <w:t> </w:t>
      </w:r>
      <w:proofErr w:type="spellStart"/>
      <w:r w:rsidRPr="005559DC">
        <w:rPr>
          <w:color w:val="000000"/>
          <w:sz w:val="20"/>
          <w:szCs w:val="20"/>
          <w:lang w:val="en-US"/>
        </w:rPr>
        <w:t>F</w:t>
      </w:r>
      <w:r w:rsidRPr="005559DC">
        <w:rPr>
          <w:color w:val="000000"/>
          <w:sz w:val="20"/>
          <w:szCs w:val="20"/>
          <w:vertAlign w:val="superscript"/>
          <w:lang w:val="en-US"/>
        </w:rPr>
        <w:t>min</w:t>
      </w:r>
      <w:proofErr w:type="spellEnd"/>
    </w:p>
    <w:p w14:paraId="4CD8A07B" w14:textId="77777777" w:rsidR="000323E8" w:rsidRPr="005559DC" w:rsidRDefault="000323E8" w:rsidP="00DB7E09">
      <w:pPr>
        <w:pStyle w:val="western"/>
        <w:spacing w:before="0" w:beforeAutospacing="0" w:after="0" w:afterAutospacing="0"/>
        <w:ind w:firstLine="562"/>
        <w:jc w:val="both"/>
        <w:rPr>
          <w:color w:val="000000"/>
          <w:sz w:val="20"/>
          <w:szCs w:val="20"/>
        </w:rPr>
      </w:pPr>
      <w:r w:rsidRPr="005559DC">
        <w:rPr>
          <w:color w:val="000000"/>
          <w:sz w:val="20"/>
          <w:szCs w:val="20"/>
        </w:rPr>
        <w:t>где:</w:t>
      </w:r>
    </w:p>
    <w:p w14:paraId="2D9159C3" w14:textId="77777777"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rPr>
        <w:t>Rf</w:t>
      </w:r>
      <w:proofErr w:type="spellEnd"/>
      <w:r w:rsidRPr="005559DC">
        <w:rPr>
          <w:color w:val="000000"/>
          <w:sz w:val="20"/>
          <w:szCs w:val="20"/>
        </w:rPr>
        <w:t xml:space="preserve"> - рейтинг, присуждаемый i-й заявке по указанному критерию;</w:t>
      </w:r>
    </w:p>
    <w:p w14:paraId="3C2D67D4" w14:textId="77777777"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14:paraId="34F50FA0" w14:textId="77777777"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min</w:t>
      </w:r>
      <w:proofErr w:type="spellEnd"/>
      <w:r w:rsidRPr="005559DC">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14:paraId="38653E46" w14:textId="77777777"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r w:rsidRPr="005559DC">
        <w:rPr>
          <w:color w:val="000000"/>
          <w:sz w:val="20"/>
          <w:szCs w:val="20"/>
          <w:lang w:val="en-US"/>
        </w:rPr>
        <w:t>F</w:t>
      </w:r>
      <w:r w:rsidRPr="005559DC">
        <w:rPr>
          <w:color w:val="000000"/>
          <w:sz w:val="20"/>
          <w:szCs w:val="20"/>
          <w:vertAlign w:val="superscript"/>
          <w:lang w:val="en-US"/>
        </w:rPr>
        <w:t>i</w:t>
      </w:r>
      <w:r w:rsidRPr="005559DC">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1F12D268" w14:textId="77777777" w:rsidR="00B6689E" w:rsidRPr="005559DC" w:rsidRDefault="00B6689E" w:rsidP="00DB7E09">
      <w:pPr>
        <w:pStyle w:val="western"/>
        <w:spacing w:before="0" w:beforeAutospacing="0" w:after="0" w:afterAutospacing="0"/>
        <w:jc w:val="both"/>
        <w:rPr>
          <w:color w:val="000000"/>
          <w:sz w:val="20"/>
          <w:szCs w:val="20"/>
        </w:rPr>
      </w:pPr>
    </w:p>
    <w:p w14:paraId="301EA47E" w14:textId="77777777" w:rsidR="000323E8" w:rsidRPr="005559DC" w:rsidRDefault="000323E8" w:rsidP="00E22B0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Переторжка.</w:t>
      </w:r>
    </w:p>
    <w:p w14:paraId="22993EE8" w14:textId="77777777" w:rsidR="00B6689E" w:rsidRPr="005559DC" w:rsidRDefault="000323E8" w:rsidP="00E22B0A">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14:paraId="6C0F088B" w14:textId="77777777" w:rsidR="000323E8" w:rsidRPr="005559DC" w:rsidRDefault="000323E8" w:rsidP="00E22B0A">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 xml:space="preserve">переторжки, стартовая цена, шаг переторжки.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14:paraId="17C7BA87" w14:textId="77777777"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Переторжка не проводится:</w:t>
      </w:r>
    </w:p>
    <w:p w14:paraId="644B9499" w14:textId="77777777"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 в случае, если к участию в закупке допущена только одна заявка.</w:t>
      </w:r>
    </w:p>
    <w:p w14:paraId="42909D54" w14:textId="77777777" w:rsidR="00B6689E" w:rsidRPr="005559DC" w:rsidRDefault="000323E8" w:rsidP="00B6689E">
      <w:pPr>
        <w:pStyle w:val="a3"/>
        <w:spacing w:before="0" w:beforeAutospacing="0" w:after="0" w:afterAutospacing="0"/>
        <w:ind w:firstLine="561"/>
        <w:jc w:val="both"/>
        <w:rPr>
          <w:color w:val="000000"/>
          <w:sz w:val="20"/>
          <w:szCs w:val="20"/>
        </w:rPr>
      </w:pPr>
      <w:r w:rsidRPr="005559DC">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14:paraId="40F080FF" w14:textId="77777777" w:rsidR="000323E8" w:rsidRPr="005559DC" w:rsidRDefault="000323E8" w:rsidP="00E22B0A">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14:paraId="65919C8A" w14:textId="77777777" w:rsidR="00B541E1" w:rsidRPr="005559DC" w:rsidRDefault="000323E8" w:rsidP="00B541E1">
      <w:pPr>
        <w:ind w:firstLine="561"/>
        <w:jc w:val="both"/>
        <w:rPr>
          <w:color w:val="000000"/>
          <w:sz w:val="20"/>
          <w:szCs w:val="20"/>
        </w:rPr>
      </w:pPr>
      <w:r w:rsidRPr="005559DC">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14:paraId="1E2F352C" w14:textId="77777777" w:rsidR="000323E8" w:rsidRPr="005559DC" w:rsidRDefault="000323E8" w:rsidP="00E22B0A">
      <w:pPr>
        <w:pStyle w:val="a9"/>
        <w:numPr>
          <w:ilvl w:val="0"/>
          <w:numId w:val="25"/>
        </w:numPr>
        <w:ind w:left="0" w:firstLine="0"/>
        <w:jc w:val="both"/>
        <w:rPr>
          <w:rFonts w:ascii="Times New Roman" w:hAnsi="Times New Roman"/>
          <w:sz w:val="20"/>
          <w:szCs w:val="20"/>
        </w:rPr>
      </w:pPr>
      <w:r w:rsidRPr="005559DC">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14:paraId="1417A710" w14:textId="77777777" w:rsidR="000323E8" w:rsidRPr="005559DC" w:rsidRDefault="000323E8" w:rsidP="00DB7E09">
      <w:pPr>
        <w:ind w:firstLine="561"/>
        <w:jc w:val="both"/>
        <w:rPr>
          <w:color w:val="000000"/>
          <w:sz w:val="20"/>
          <w:szCs w:val="20"/>
        </w:rPr>
      </w:pPr>
      <w:r w:rsidRPr="005559DC">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14:paraId="6A70CEA0" w14:textId="77777777" w:rsidR="00CA6072" w:rsidRPr="005559DC" w:rsidRDefault="00CA6072" w:rsidP="00DB7E09">
      <w:pPr>
        <w:ind w:firstLine="561"/>
        <w:jc w:val="both"/>
        <w:rPr>
          <w:color w:val="000000"/>
          <w:sz w:val="20"/>
          <w:szCs w:val="20"/>
        </w:rPr>
      </w:pPr>
    </w:p>
    <w:p w14:paraId="04B3CAB6" w14:textId="77777777" w:rsidR="000323E8" w:rsidRPr="005559DC" w:rsidRDefault="000323E8" w:rsidP="00E22B0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14:paraId="007461E4" w14:textId="77777777" w:rsidR="00693C05" w:rsidRPr="005559DC" w:rsidRDefault="000323E8" w:rsidP="00E22B0A">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14:paraId="0BDC1D08" w14:textId="77777777" w:rsidR="00693C05" w:rsidRPr="005559DC" w:rsidRDefault="000323E8" w:rsidP="00E22B0A">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14:paraId="16526E0A" w14:textId="77777777" w:rsidR="00693C05" w:rsidRPr="005559DC" w:rsidRDefault="000323E8" w:rsidP="00E22B0A">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неотклоненных предложений.</w:t>
      </w:r>
    </w:p>
    <w:p w14:paraId="7354221A" w14:textId="77777777" w:rsidR="00693C05" w:rsidRPr="005559DC" w:rsidRDefault="000323E8" w:rsidP="00E22B0A">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proofErr w:type="gramStart"/>
      <w:r w:rsidR="001251DE" w:rsidRPr="005559DC">
        <w:rPr>
          <w:color w:val="000000"/>
          <w:sz w:val="20"/>
          <w:szCs w:val="20"/>
        </w:rPr>
        <w:t>на участие</w:t>
      </w:r>
      <w:proofErr w:type="gramEnd"/>
      <w:r w:rsidRPr="005559DC">
        <w:rPr>
          <w:color w:val="000000"/>
          <w:sz w:val="20"/>
          <w:szCs w:val="20"/>
        </w:rPr>
        <w:t xml:space="preserve"> в закупке которого присвоен первый номер.</w:t>
      </w:r>
    </w:p>
    <w:p w14:paraId="7DAD24EF" w14:textId="77777777" w:rsidR="00693C05" w:rsidRPr="005559DC" w:rsidRDefault="000323E8" w:rsidP="00E22B0A">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14:paraId="766ED331" w14:textId="77777777" w:rsidR="00693C05" w:rsidRPr="005559DC" w:rsidRDefault="000323E8" w:rsidP="00E22B0A">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14:paraId="14A8EE13" w14:textId="77777777" w:rsidR="000323E8" w:rsidRPr="005559DC" w:rsidRDefault="000323E8" w:rsidP="00E22B0A">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14:paraId="2FC1F857" w14:textId="77777777" w:rsidR="000323E8" w:rsidRPr="005559DC" w:rsidRDefault="000323E8" w:rsidP="00DB7E09">
      <w:pPr>
        <w:pStyle w:val="a3"/>
        <w:spacing w:before="0" w:beforeAutospacing="0" w:after="0" w:afterAutospacing="0"/>
        <w:ind w:firstLine="533"/>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14:paraId="3F60E63D" w14:textId="77777777" w:rsidR="000323E8" w:rsidRPr="005559DC" w:rsidRDefault="000323E8" w:rsidP="00DB7E09">
      <w:pPr>
        <w:pStyle w:val="a3"/>
        <w:spacing w:before="0" w:beforeAutospacing="0" w:after="0" w:afterAutospacing="0"/>
        <w:ind w:firstLine="533"/>
        <w:jc w:val="both"/>
        <w:rPr>
          <w:color w:val="000000"/>
          <w:sz w:val="20"/>
          <w:szCs w:val="20"/>
        </w:rPr>
      </w:pPr>
    </w:p>
    <w:p w14:paraId="036D9AB0" w14:textId="77777777" w:rsidR="000323E8" w:rsidRPr="005559DC" w:rsidRDefault="000323E8" w:rsidP="00E22B0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Подписание договора.</w:t>
      </w:r>
    </w:p>
    <w:p w14:paraId="1ED41454" w14:textId="77777777" w:rsidR="00E22BC8" w:rsidRPr="005559DC" w:rsidRDefault="000323E8" w:rsidP="00E22B0A">
      <w:pPr>
        <w:pStyle w:val="a9"/>
        <w:numPr>
          <w:ilvl w:val="3"/>
          <w:numId w:val="25"/>
        </w:numPr>
        <w:tabs>
          <w:tab w:val="clear" w:pos="2880"/>
        </w:tabs>
        <w:autoSpaceDE w:val="0"/>
        <w:autoSpaceDN w:val="0"/>
        <w:adjustRightInd w:val="0"/>
        <w:ind w:left="0" w:firstLine="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14:paraId="491C8B72" w14:textId="77777777" w:rsidR="000323E8" w:rsidRPr="005559DC" w:rsidRDefault="000323E8" w:rsidP="00E22BC8">
      <w:pPr>
        <w:pStyle w:val="a9"/>
        <w:autoSpaceDE w:val="0"/>
        <w:autoSpaceDN w:val="0"/>
        <w:adjustRightInd w:val="0"/>
        <w:ind w:left="0" w:firstLine="567"/>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5559DC">
        <w:rPr>
          <w:rFonts w:ascii="Times New Roman" w:hAnsi="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5559DC">
        <w:rPr>
          <w:rFonts w:ascii="Times New Roman" w:eastAsiaTheme="minorHAnsi" w:hAnsi="Times New Roman"/>
          <w:sz w:val="20"/>
          <w:szCs w:val="20"/>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14:paraId="671E5F57" w14:textId="77777777" w:rsidR="000323E8" w:rsidRPr="005559DC" w:rsidRDefault="000323E8" w:rsidP="00DB7E09">
      <w:pPr>
        <w:pStyle w:val="a3"/>
        <w:spacing w:before="0" w:beforeAutospacing="0" w:after="0" w:afterAutospacing="0"/>
        <w:ind w:firstLine="562"/>
        <w:jc w:val="both"/>
        <w:rPr>
          <w:color w:val="000000"/>
          <w:sz w:val="20"/>
          <w:szCs w:val="20"/>
        </w:rPr>
      </w:pPr>
      <w:r w:rsidRPr="005559DC">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14:paraId="133C7F06" w14:textId="77777777" w:rsidR="00E22BC8" w:rsidRPr="005559DC" w:rsidRDefault="000323E8" w:rsidP="00E22B0A">
      <w:pPr>
        <w:pStyle w:val="a3"/>
        <w:numPr>
          <w:ilvl w:val="3"/>
          <w:numId w:val="25"/>
        </w:numPr>
        <w:tabs>
          <w:tab w:val="clear" w:pos="2880"/>
        </w:tabs>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14:paraId="12E1CAAC" w14:textId="77777777" w:rsidR="000323E8" w:rsidRPr="005559DC" w:rsidRDefault="000323E8" w:rsidP="00E22B0A">
      <w:pPr>
        <w:pStyle w:val="a3"/>
        <w:numPr>
          <w:ilvl w:val="3"/>
          <w:numId w:val="25"/>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14:paraId="7B28D284" w14:textId="77777777" w:rsidR="000323E8" w:rsidRPr="005559DC" w:rsidRDefault="000323E8" w:rsidP="00DB7E09">
      <w:pPr>
        <w:jc w:val="both"/>
        <w:rPr>
          <w:b/>
          <w:bCs/>
          <w:color w:val="000000"/>
          <w:sz w:val="20"/>
          <w:szCs w:val="20"/>
        </w:rPr>
      </w:pPr>
    </w:p>
    <w:p w14:paraId="68210E55" w14:textId="77777777" w:rsidR="000323E8" w:rsidRPr="005559DC" w:rsidRDefault="00BB453C" w:rsidP="00E22B0A">
      <w:pPr>
        <w:pStyle w:val="a9"/>
        <w:numPr>
          <w:ilvl w:val="0"/>
          <w:numId w:val="10"/>
        </w:numPr>
        <w:rPr>
          <w:rFonts w:ascii="Times New Roman" w:hAnsi="Times New Roman"/>
          <w:b/>
          <w:bCs/>
          <w:color w:val="000000"/>
          <w:sz w:val="20"/>
          <w:szCs w:val="20"/>
        </w:rPr>
      </w:pPr>
      <w:r w:rsidRPr="005559DC">
        <w:rPr>
          <w:rFonts w:ascii="Times New Roman" w:hAnsi="Times New Roman"/>
          <w:b/>
          <w:bCs/>
          <w:color w:val="000000"/>
          <w:sz w:val="20"/>
          <w:szCs w:val="20"/>
        </w:rPr>
        <w:t>РАЗДЕЛ: ИНФОРМАЦИОННАЯ</w:t>
      </w:r>
      <w:r w:rsidR="000323E8" w:rsidRPr="005559DC">
        <w:rPr>
          <w:rFonts w:ascii="Times New Roman" w:hAnsi="Times New Roman"/>
          <w:b/>
          <w:bCs/>
          <w:color w:val="000000"/>
          <w:sz w:val="20"/>
          <w:szCs w:val="20"/>
        </w:rPr>
        <w:t xml:space="preserve"> КАРТА ЗАКУПКИ</w:t>
      </w:r>
    </w:p>
    <w:p w14:paraId="572FC0CC" w14:textId="77777777" w:rsidR="000323E8" w:rsidRPr="005559DC" w:rsidRDefault="000323E8" w:rsidP="00DB7E09">
      <w:pPr>
        <w:ind w:firstLine="540"/>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9628" w:type="dxa"/>
        <w:tblLayout w:type="fixed"/>
        <w:tblLook w:val="04A0" w:firstRow="1" w:lastRow="0" w:firstColumn="1" w:lastColumn="0" w:noHBand="0" w:noVBand="1"/>
      </w:tblPr>
      <w:tblGrid>
        <w:gridCol w:w="562"/>
        <w:gridCol w:w="1701"/>
        <w:gridCol w:w="2127"/>
        <w:gridCol w:w="5238"/>
      </w:tblGrid>
      <w:tr w:rsidR="003517F3" w:rsidRPr="005559DC" w14:paraId="1F8F27F8" w14:textId="77777777" w:rsidTr="00FD2510">
        <w:tc>
          <w:tcPr>
            <w:tcW w:w="562" w:type="dxa"/>
          </w:tcPr>
          <w:p w14:paraId="5E043DDB" w14:textId="77777777" w:rsidR="00CC2E10" w:rsidRPr="005559DC" w:rsidRDefault="00CC2E10" w:rsidP="00CC2E10">
            <w:pPr>
              <w:jc w:val="center"/>
              <w:rPr>
                <w:sz w:val="20"/>
                <w:szCs w:val="20"/>
              </w:rPr>
            </w:pPr>
            <w:r w:rsidRPr="005559DC">
              <w:rPr>
                <w:sz w:val="20"/>
                <w:szCs w:val="20"/>
              </w:rPr>
              <w:t>№ п/п</w:t>
            </w:r>
          </w:p>
        </w:tc>
        <w:tc>
          <w:tcPr>
            <w:tcW w:w="1701" w:type="dxa"/>
          </w:tcPr>
          <w:p w14:paraId="63C5DC0A" w14:textId="77777777" w:rsidR="00CC2E10" w:rsidRPr="005559DC" w:rsidRDefault="00CC2E10" w:rsidP="00CC2E10">
            <w:pPr>
              <w:jc w:val="center"/>
              <w:rPr>
                <w:sz w:val="20"/>
                <w:szCs w:val="20"/>
              </w:rPr>
            </w:pPr>
            <w:r w:rsidRPr="005559DC">
              <w:rPr>
                <w:sz w:val="20"/>
                <w:szCs w:val="20"/>
              </w:rPr>
              <w:t xml:space="preserve">Ссылка на пункт </w:t>
            </w:r>
          </w:p>
          <w:p w14:paraId="38975189" w14:textId="77777777" w:rsidR="00CC2E10" w:rsidRPr="005559DC" w:rsidRDefault="00CC2E10" w:rsidP="00CC2E10">
            <w:pPr>
              <w:jc w:val="center"/>
              <w:rPr>
                <w:sz w:val="20"/>
                <w:szCs w:val="20"/>
              </w:rPr>
            </w:pPr>
            <w:r w:rsidRPr="005559DC">
              <w:rPr>
                <w:sz w:val="20"/>
                <w:szCs w:val="20"/>
              </w:rPr>
              <w:t>Раздела I конкурсной документации</w:t>
            </w:r>
          </w:p>
        </w:tc>
        <w:tc>
          <w:tcPr>
            <w:tcW w:w="2127" w:type="dxa"/>
          </w:tcPr>
          <w:p w14:paraId="201FCFCF" w14:textId="77777777" w:rsidR="00CC2E10" w:rsidRPr="005559DC" w:rsidRDefault="00CC2E10" w:rsidP="00CC2E10">
            <w:pPr>
              <w:jc w:val="center"/>
              <w:rPr>
                <w:sz w:val="20"/>
                <w:szCs w:val="20"/>
              </w:rPr>
            </w:pPr>
            <w:r w:rsidRPr="005559DC">
              <w:rPr>
                <w:sz w:val="20"/>
                <w:szCs w:val="20"/>
              </w:rPr>
              <w:t>Наименование</w:t>
            </w:r>
          </w:p>
          <w:p w14:paraId="7F740645" w14:textId="77777777" w:rsidR="00CC2E10" w:rsidRPr="005559DC" w:rsidRDefault="00CC2E10" w:rsidP="00CC2E10">
            <w:pPr>
              <w:jc w:val="center"/>
              <w:rPr>
                <w:sz w:val="20"/>
                <w:szCs w:val="20"/>
              </w:rPr>
            </w:pPr>
            <w:r w:rsidRPr="005559DC">
              <w:rPr>
                <w:sz w:val="20"/>
                <w:szCs w:val="20"/>
              </w:rPr>
              <w:t>пункта документации о закупке</w:t>
            </w:r>
          </w:p>
        </w:tc>
        <w:tc>
          <w:tcPr>
            <w:tcW w:w="5238" w:type="dxa"/>
          </w:tcPr>
          <w:p w14:paraId="21218F9C" w14:textId="77777777" w:rsidR="00CC2E10" w:rsidRPr="005559DC" w:rsidRDefault="00CC2E10" w:rsidP="00CC2E10">
            <w:pPr>
              <w:jc w:val="center"/>
              <w:rPr>
                <w:sz w:val="20"/>
                <w:szCs w:val="20"/>
              </w:rPr>
            </w:pPr>
            <w:r w:rsidRPr="005559DC">
              <w:rPr>
                <w:sz w:val="20"/>
                <w:szCs w:val="20"/>
              </w:rPr>
              <w:t>Текст пояснений</w:t>
            </w:r>
          </w:p>
        </w:tc>
      </w:tr>
      <w:tr w:rsidR="00C1287F" w:rsidRPr="005559DC" w14:paraId="758C5AB3" w14:textId="77777777" w:rsidTr="00FD2510">
        <w:tc>
          <w:tcPr>
            <w:tcW w:w="562" w:type="dxa"/>
          </w:tcPr>
          <w:p w14:paraId="51FD15D5" w14:textId="77777777" w:rsidR="00CC2E10" w:rsidRPr="005559DC" w:rsidRDefault="00CC2E10" w:rsidP="00E22B0A">
            <w:pPr>
              <w:pStyle w:val="a9"/>
              <w:numPr>
                <w:ilvl w:val="4"/>
                <w:numId w:val="25"/>
              </w:numPr>
              <w:rPr>
                <w:rFonts w:ascii="Times New Roman" w:hAnsi="Times New Roman"/>
                <w:sz w:val="20"/>
                <w:szCs w:val="20"/>
              </w:rPr>
            </w:pPr>
          </w:p>
        </w:tc>
        <w:tc>
          <w:tcPr>
            <w:tcW w:w="1701" w:type="dxa"/>
          </w:tcPr>
          <w:p w14:paraId="753B63D1" w14:textId="77777777" w:rsidR="00CC2E10" w:rsidRPr="005559DC" w:rsidRDefault="00463B14" w:rsidP="00463B14">
            <w:pPr>
              <w:rPr>
                <w:sz w:val="20"/>
                <w:szCs w:val="20"/>
              </w:rPr>
            </w:pPr>
            <w:r w:rsidRPr="005559DC">
              <w:rPr>
                <w:sz w:val="20"/>
                <w:szCs w:val="20"/>
              </w:rPr>
              <w:t>Пункт 1.1.1.</w:t>
            </w:r>
          </w:p>
        </w:tc>
        <w:tc>
          <w:tcPr>
            <w:tcW w:w="2127" w:type="dxa"/>
          </w:tcPr>
          <w:p w14:paraId="02714828" w14:textId="77777777" w:rsidR="00CC2E10" w:rsidRPr="005559DC" w:rsidRDefault="00463B14" w:rsidP="00463B14">
            <w:pPr>
              <w:rPr>
                <w:sz w:val="20"/>
                <w:szCs w:val="20"/>
              </w:rPr>
            </w:pPr>
            <w:r w:rsidRPr="005559DC">
              <w:rPr>
                <w:sz w:val="20"/>
                <w:szCs w:val="20"/>
              </w:rPr>
              <w:t>Заказчик</w:t>
            </w:r>
          </w:p>
        </w:tc>
        <w:tc>
          <w:tcPr>
            <w:tcW w:w="5238" w:type="dxa"/>
          </w:tcPr>
          <w:p w14:paraId="4EE9EA7E" w14:textId="77777777" w:rsidR="003517F3" w:rsidRPr="005559DC" w:rsidRDefault="003517F3" w:rsidP="003517F3">
            <w:pPr>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14:paraId="7ED5B3F2" w14:textId="77777777" w:rsidR="003517F3" w:rsidRPr="005559DC" w:rsidRDefault="003517F3" w:rsidP="003517F3">
            <w:pPr>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д.14</w:t>
            </w:r>
          </w:p>
          <w:p w14:paraId="67654964" w14:textId="77777777" w:rsidR="003517F3" w:rsidRPr="005559DC" w:rsidRDefault="003517F3" w:rsidP="003517F3">
            <w:pPr>
              <w:rPr>
                <w:sz w:val="20"/>
                <w:szCs w:val="20"/>
              </w:rPr>
            </w:pPr>
            <w:r w:rsidRPr="005559DC">
              <w:rPr>
                <w:b/>
                <w:sz w:val="20"/>
                <w:szCs w:val="20"/>
              </w:rPr>
              <w:lastRenderedPageBreak/>
              <w:t>Почтовый адрес:</w:t>
            </w:r>
            <w:r w:rsidRPr="005559DC">
              <w:rPr>
                <w:sz w:val="20"/>
                <w:szCs w:val="20"/>
              </w:rPr>
              <w:t xml:space="preserve"> 625023, Российская Федерация, г. Тюмень, ул. Одесская, д.14</w:t>
            </w:r>
          </w:p>
          <w:p w14:paraId="33BD728C" w14:textId="77777777" w:rsidR="003517F3" w:rsidRPr="005559DC" w:rsidRDefault="003517F3" w:rsidP="003517F3">
            <w:pPr>
              <w:rPr>
                <w:sz w:val="20"/>
                <w:szCs w:val="20"/>
              </w:rPr>
            </w:pPr>
            <w:r w:rsidRPr="005559DC">
              <w:rPr>
                <w:b/>
                <w:sz w:val="20"/>
                <w:szCs w:val="20"/>
              </w:rPr>
              <w:t>Контактное лицо:</w:t>
            </w:r>
            <w:r w:rsidRPr="005559DC">
              <w:rPr>
                <w:sz w:val="20"/>
                <w:szCs w:val="20"/>
              </w:rPr>
              <w:t xml:space="preserve"> Кожевников Иван Александрович (тел.: +7 (3452) 53-63-39), </w:t>
            </w:r>
            <w:r w:rsidRPr="005559DC">
              <w:rPr>
                <w:b/>
                <w:sz w:val="20"/>
                <w:szCs w:val="20"/>
              </w:rPr>
              <w:t>электронная почта:</w:t>
            </w:r>
            <w:r w:rsidRPr="005559DC">
              <w:rPr>
                <w:sz w:val="20"/>
                <w:szCs w:val="20"/>
              </w:rPr>
              <w:t xml:space="preserve"> </w:t>
            </w:r>
            <w:hyperlink r:id="rId12" w:history="1">
              <w:r w:rsidRPr="005559DC">
                <w:rPr>
                  <w:rStyle w:val="a4"/>
                  <w:sz w:val="20"/>
                  <w:szCs w:val="20"/>
                </w:rPr>
                <w:t>KozhevnikovIA@suenco.ru</w:t>
              </w:r>
            </w:hyperlink>
            <w:r w:rsidRPr="005559DC">
              <w:rPr>
                <w:sz w:val="20"/>
                <w:szCs w:val="20"/>
              </w:rPr>
              <w:t xml:space="preserve"> </w:t>
            </w:r>
          </w:p>
          <w:p w14:paraId="05E029F2" w14:textId="77777777" w:rsidR="003517F3" w:rsidRPr="005559DC" w:rsidRDefault="003517F3" w:rsidP="003517F3">
            <w:pPr>
              <w:rPr>
                <w:sz w:val="20"/>
                <w:szCs w:val="20"/>
              </w:rPr>
            </w:pPr>
            <w:r w:rsidRPr="005559DC">
              <w:rPr>
                <w:b/>
                <w:sz w:val="20"/>
                <w:szCs w:val="20"/>
              </w:rPr>
              <w:t>Предложения и жалобы по процедуре проведения закупки принимаются на e-</w:t>
            </w:r>
            <w:proofErr w:type="spellStart"/>
            <w:r w:rsidRPr="005559DC">
              <w:rPr>
                <w:b/>
                <w:sz w:val="20"/>
                <w:szCs w:val="20"/>
              </w:rPr>
              <w:t>mail</w:t>
            </w:r>
            <w:proofErr w:type="spellEnd"/>
            <w:r w:rsidRPr="005559DC">
              <w:rPr>
                <w:b/>
                <w:sz w:val="20"/>
                <w:szCs w:val="20"/>
              </w:rPr>
              <w:t>:</w:t>
            </w:r>
            <w:r w:rsidRPr="005559DC">
              <w:rPr>
                <w:sz w:val="20"/>
                <w:szCs w:val="20"/>
              </w:rPr>
              <w:t xml:space="preserve"> </w:t>
            </w:r>
            <w:hyperlink r:id="rId13" w:history="1">
              <w:proofErr w:type="gramStart"/>
              <w:r w:rsidRPr="005559DC">
                <w:rPr>
                  <w:rStyle w:val="a4"/>
                  <w:sz w:val="20"/>
                  <w:szCs w:val="20"/>
                </w:rPr>
                <w:t>shil752@rambler.ru</w:t>
              </w:r>
            </w:hyperlink>
            <w:r w:rsidRPr="005559DC">
              <w:rPr>
                <w:sz w:val="20"/>
                <w:szCs w:val="20"/>
              </w:rPr>
              <w:t xml:space="preserve">  </w:t>
            </w:r>
            <w:hyperlink r:id="rId14" w:history="1">
              <w:r w:rsidRPr="005559DC">
                <w:rPr>
                  <w:rStyle w:val="a4"/>
                  <w:sz w:val="20"/>
                  <w:szCs w:val="20"/>
                </w:rPr>
                <w:t>KuznecovaT@suenco.ru</w:t>
              </w:r>
              <w:proofErr w:type="gramEnd"/>
            </w:hyperlink>
            <w:r w:rsidRPr="005559DC">
              <w:rPr>
                <w:sz w:val="20"/>
                <w:szCs w:val="20"/>
              </w:rPr>
              <w:t xml:space="preserve"> и </w:t>
            </w:r>
            <w:hyperlink r:id="rId15" w:history="1">
              <w:r w:rsidRPr="005559DC">
                <w:rPr>
                  <w:rStyle w:val="a4"/>
                  <w:sz w:val="20"/>
                  <w:szCs w:val="20"/>
                </w:rPr>
                <w:t>zakupki@k-m-i.ru</w:t>
              </w:r>
            </w:hyperlink>
            <w:r w:rsidRPr="005559DC">
              <w:rPr>
                <w:sz w:val="20"/>
                <w:szCs w:val="20"/>
              </w:rPr>
              <w:t xml:space="preserve"> </w:t>
            </w:r>
          </w:p>
          <w:p w14:paraId="03B5EE87" w14:textId="77777777" w:rsidR="00CC2E10" w:rsidRPr="001601CD" w:rsidRDefault="00212D8B" w:rsidP="006A0906">
            <w:pPr>
              <w:rPr>
                <w:sz w:val="20"/>
                <w:szCs w:val="20"/>
                <w:u w:val="single"/>
              </w:rPr>
            </w:pPr>
            <w:r w:rsidRPr="005559DC">
              <w:rPr>
                <w:b/>
                <w:sz w:val="20"/>
                <w:szCs w:val="20"/>
              </w:rPr>
              <w:t xml:space="preserve">Официальный сайт: </w:t>
            </w:r>
            <w:hyperlink r:id="rId16" w:history="1">
              <w:r w:rsidRPr="007F51ED">
                <w:rPr>
                  <w:rStyle w:val="a4"/>
                  <w:sz w:val="20"/>
                  <w:szCs w:val="20"/>
                </w:rPr>
                <w:t>www.suenco.ru</w:t>
              </w:r>
            </w:hyperlink>
          </w:p>
        </w:tc>
      </w:tr>
      <w:tr w:rsidR="006E0A0E" w:rsidRPr="005559DC" w14:paraId="588A8355" w14:textId="77777777" w:rsidTr="00FD2510">
        <w:tc>
          <w:tcPr>
            <w:tcW w:w="562" w:type="dxa"/>
          </w:tcPr>
          <w:p w14:paraId="248084EF" w14:textId="77777777" w:rsidR="006E0A0E" w:rsidRPr="005559DC" w:rsidRDefault="006E0A0E" w:rsidP="00E22B0A">
            <w:pPr>
              <w:pStyle w:val="a9"/>
              <w:numPr>
                <w:ilvl w:val="4"/>
                <w:numId w:val="25"/>
              </w:numPr>
              <w:rPr>
                <w:rFonts w:ascii="Times New Roman" w:hAnsi="Times New Roman"/>
                <w:sz w:val="20"/>
                <w:szCs w:val="20"/>
              </w:rPr>
            </w:pPr>
          </w:p>
        </w:tc>
        <w:tc>
          <w:tcPr>
            <w:tcW w:w="1701" w:type="dxa"/>
          </w:tcPr>
          <w:p w14:paraId="71787AB2" w14:textId="77777777" w:rsidR="006E0A0E" w:rsidRPr="005559DC" w:rsidRDefault="006E0A0E" w:rsidP="006E0A0E">
            <w:pPr>
              <w:rPr>
                <w:sz w:val="20"/>
                <w:szCs w:val="20"/>
              </w:rPr>
            </w:pPr>
            <w:r w:rsidRPr="005559DC">
              <w:rPr>
                <w:sz w:val="20"/>
                <w:szCs w:val="20"/>
              </w:rPr>
              <w:t>Пункт 1.1.1.</w:t>
            </w:r>
          </w:p>
        </w:tc>
        <w:tc>
          <w:tcPr>
            <w:tcW w:w="2127" w:type="dxa"/>
          </w:tcPr>
          <w:p w14:paraId="3607EF82" w14:textId="77777777" w:rsidR="006E0A0E" w:rsidRPr="005559DC" w:rsidRDefault="006E0A0E" w:rsidP="006E0A0E">
            <w:pPr>
              <w:rPr>
                <w:sz w:val="20"/>
                <w:szCs w:val="20"/>
              </w:rPr>
            </w:pPr>
            <w:r w:rsidRPr="005559DC">
              <w:rPr>
                <w:sz w:val="20"/>
                <w:szCs w:val="20"/>
              </w:rPr>
              <w:t>Предмет закупки</w:t>
            </w:r>
          </w:p>
        </w:tc>
        <w:tc>
          <w:tcPr>
            <w:tcW w:w="5238" w:type="dxa"/>
          </w:tcPr>
          <w:p w14:paraId="697C16FB" w14:textId="77777777" w:rsidR="00B052F8" w:rsidRPr="008B4007" w:rsidRDefault="008B4007" w:rsidP="00EF777F">
            <w:pPr>
              <w:rPr>
                <w:sz w:val="20"/>
                <w:szCs w:val="20"/>
                <w:u w:val="single"/>
              </w:rPr>
            </w:pPr>
            <w:r>
              <w:rPr>
                <w:sz w:val="20"/>
                <w:szCs w:val="20"/>
              </w:rPr>
              <w:t xml:space="preserve">Выполнение работ по реконструкции </w:t>
            </w:r>
            <w:r w:rsidR="00EF777F">
              <w:rPr>
                <w:sz w:val="20"/>
                <w:szCs w:val="20"/>
              </w:rPr>
              <w:t>кабинета обслуживания клиентов, входной группы и коридора первого этажа административного здания (инв. № 001505) Южного филиала ПАО «СУЭНКО»</w:t>
            </w:r>
            <w:r>
              <w:rPr>
                <w:sz w:val="20"/>
                <w:szCs w:val="20"/>
              </w:rPr>
              <w:t xml:space="preserve"> по адресу: г. </w:t>
            </w:r>
            <w:r w:rsidR="00EF777F">
              <w:rPr>
                <w:sz w:val="20"/>
                <w:szCs w:val="20"/>
              </w:rPr>
              <w:t>Ялуторовск</w:t>
            </w:r>
            <w:r>
              <w:rPr>
                <w:sz w:val="20"/>
                <w:szCs w:val="20"/>
              </w:rPr>
              <w:t xml:space="preserve">, ул. </w:t>
            </w:r>
            <w:r w:rsidR="00EF777F">
              <w:rPr>
                <w:sz w:val="20"/>
                <w:szCs w:val="20"/>
              </w:rPr>
              <w:t>Менделеева</w:t>
            </w:r>
            <w:r>
              <w:rPr>
                <w:sz w:val="20"/>
                <w:szCs w:val="20"/>
              </w:rPr>
              <w:t xml:space="preserve">, </w:t>
            </w:r>
            <w:r w:rsidR="00EF777F">
              <w:rPr>
                <w:sz w:val="20"/>
                <w:szCs w:val="20"/>
              </w:rPr>
              <w:t>1</w:t>
            </w:r>
          </w:p>
        </w:tc>
      </w:tr>
      <w:tr w:rsidR="00693780" w:rsidRPr="005559DC" w14:paraId="17DA9ED8" w14:textId="77777777" w:rsidTr="00FD2510">
        <w:tc>
          <w:tcPr>
            <w:tcW w:w="562" w:type="dxa"/>
          </w:tcPr>
          <w:p w14:paraId="54DD4026" w14:textId="77777777" w:rsidR="00693780" w:rsidRPr="005559DC" w:rsidRDefault="00693780" w:rsidP="00E22B0A">
            <w:pPr>
              <w:pStyle w:val="a9"/>
              <w:numPr>
                <w:ilvl w:val="4"/>
                <w:numId w:val="25"/>
              </w:numPr>
              <w:rPr>
                <w:rFonts w:ascii="Times New Roman" w:hAnsi="Times New Roman"/>
                <w:sz w:val="20"/>
                <w:szCs w:val="20"/>
              </w:rPr>
            </w:pPr>
          </w:p>
        </w:tc>
        <w:tc>
          <w:tcPr>
            <w:tcW w:w="1701" w:type="dxa"/>
          </w:tcPr>
          <w:p w14:paraId="46F2DDB4" w14:textId="77777777" w:rsidR="00693780" w:rsidRPr="005559DC" w:rsidRDefault="00693780" w:rsidP="00693780">
            <w:pPr>
              <w:rPr>
                <w:sz w:val="20"/>
                <w:szCs w:val="20"/>
              </w:rPr>
            </w:pPr>
            <w:r w:rsidRPr="005559DC">
              <w:rPr>
                <w:sz w:val="20"/>
                <w:szCs w:val="20"/>
              </w:rPr>
              <w:t>Пункт 1.1.1.</w:t>
            </w:r>
          </w:p>
        </w:tc>
        <w:tc>
          <w:tcPr>
            <w:tcW w:w="2127" w:type="dxa"/>
          </w:tcPr>
          <w:p w14:paraId="6E300B71" w14:textId="77777777" w:rsidR="00693780" w:rsidRPr="005559DC" w:rsidRDefault="00693780" w:rsidP="00693780">
            <w:pPr>
              <w:rPr>
                <w:sz w:val="20"/>
                <w:szCs w:val="20"/>
              </w:rPr>
            </w:pPr>
            <w:r w:rsidRPr="005559DC">
              <w:rPr>
                <w:sz w:val="20"/>
                <w:szCs w:val="20"/>
              </w:rPr>
              <w:t>Описание товаров (работ, услуг)</w:t>
            </w:r>
          </w:p>
        </w:tc>
        <w:tc>
          <w:tcPr>
            <w:tcW w:w="5238" w:type="dxa"/>
          </w:tcPr>
          <w:p w14:paraId="4433F213" w14:textId="77777777" w:rsidR="00693780" w:rsidRPr="005559DC" w:rsidRDefault="008B4007" w:rsidP="008B4007">
            <w:pPr>
              <w:pStyle w:val="a9"/>
              <w:ind w:left="0"/>
              <w:rPr>
                <w:rFonts w:ascii="Times New Roman" w:hAnsi="Times New Roman"/>
                <w:sz w:val="20"/>
                <w:szCs w:val="20"/>
              </w:rPr>
            </w:pPr>
            <w:r>
              <w:rPr>
                <w:rFonts w:ascii="Times New Roman" w:hAnsi="Times New Roman"/>
                <w:sz w:val="20"/>
                <w:szCs w:val="20"/>
              </w:rPr>
              <w:t xml:space="preserve">Выполнение работ по реконструкции </w:t>
            </w:r>
            <w:r w:rsidR="00EF777F" w:rsidRPr="00EF777F">
              <w:rPr>
                <w:rFonts w:ascii="Times New Roman" w:hAnsi="Times New Roman"/>
                <w:sz w:val="20"/>
                <w:szCs w:val="20"/>
              </w:rPr>
              <w:t>кабинета обслуживания клиентов, входной группы и коридора первого этажа административного здания</w:t>
            </w:r>
            <w:r>
              <w:rPr>
                <w:rFonts w:ascii="Times New Roman" w:hAnsi="Times New Roman"/>
                <w:sz w:val="20"/>
                <w:szCs w:val="20"/>
              </w:rPr>
              <w:t xml:space="preserve"> в объеме, определенном в дефектной ведомости и договоре</w:t>
            </w:r>
          </w:p>
        </w:tc>
      </w:tr>
      <w:tr w:rsidR="000071D7" w:rsidRPr="005559DC" w14:paraId="302DEA49" w14:textId="77777777" w:rsidTr="00FD2510">
        <w:tc>
          <w:tcPr>
            <w:tcW w:w="562" w:type="dxa"/>
          </w:tcPr>
          <w:p w14:paraId="390C7313" w14:textId="77777777" w:rsidR="000071D7" w:rsidRPr="005559DC" w:rsidRDefault="000071D7" w:rsidP="00E22B0A">
            <w:pPr>
              <w:pStyle w:val="a9"/>
              <w:numPr>
                <w:ilvl w:val="4"/>
                <w:numId w:val="25"/>
              </w:numPr>
              <w:rPr>
                <w:rFonts w:ascii="Times New Roman" w:hAnsi="Times New Roman"/>
                <w:sz w:val="20"/>
                <w:szCs w:val="20"/>
              </w:rPr>
            </w:pPr>
          </w:p>
        </w:tc>
        <w:tc>
          <w:tcPr>
            <w:tcW w:w="1701" w:type="dxa"/>
          </w:tcPr>
          <w:p w14:paraId="2DA778FE" w14:textId="77777777" w:rsidR="000071D7" w:rsidRPr="005559DC" w:rsidRDefault="00A60A5B" w:rsidP="00693780">
            <w:pPr>
              <w:rPr>
                <w:sz w:val="20"/>
                <w:szCs w:val="20"/>
              </w:rPr>
            </w:pPr>
            <w:r w:rsidRPr="005559DC">
              <w:rPr>
                <w:sz w:val="20"/>
                <w:szCs w:val="20"/>
              </w:rPr>
              <w:t>Пункт 1.1.2.</w:t>
            </w:r>
          </w:p>
        </w:tc>
        <w:tc>
          <w:tcPr>
            <w:tcW w:w="2127" w:type="dxa"/>
          </w:tcPr>
          <w:p w14:paraId="0CD980FE" w14:textId="77777777" w:rsidR="000071D7" w:rsidRPr="005559DC" w:rsidRDefault="00A60A5B" w:rsidP="00C67957">
            <w:pPr>
              <w:rPr>
                <w:sz w:val="20"/>
                <w:szCs w:val="20"/>
              </w:rPr>
            </w:pPr>
            <w:r w:rsidRPr="005559DC">
              <w:rPr>
                <w:sz w:val="20"/>
                <w:szCs w:val="20"/>
              </w:rPr>
              <w:t>Место поставки товаров (выполнения работ, оказания услуг)</w:t>
            </w:r>
          </w:p>
        </w:tc>
        <w:tc>
          <w:tcPr>
            <w:tcW w:w="5238" w:type="dxa"/>
          </w:tcPr>
          <w:p w14:paraId="0F364626" w14:textId="77777777" w:rsidR="00205AD9" w:rsidRPr="005559DC" w:rsidRDefault="00EF777F" w:rsidP="00DD2A36">
            <w:pPr>
              <w:rPr>
                <w:sz w:val="20"/>
                <w:szCs w:val="20"/>
              </w:rPr>
            </w:pPr>
            <w:r w:rsidRPr="00EF777F">
              <w:rPr>
                <w:sz w:val="20"/>
                <w:szCs w:val="20"/>
              </w:rPr>
              <w:t>г. Ялуторовск, ул. Менделеева, 1</w:t>
            </w:r>
          </w:p>
        </w:tc>
      </w:tr>
      <w:tr w:rsidR="006F67E5" w:rsidRPr="005559DC" w14:paraId="5483AAF0" w14:textId="77777777" w:rsidTr="00FD2510">
        <w:tc>
          <w:tcPr>
            <w:tcW w:w="562" w:type="dxa"/>
            <w:vMerge w:val="restart"/>
          </w:tcPr>
          <w:p w14:paraId="6C81BB1F" w14:textId="77777777" w:rsidR="006F67E5" w:rsidRPr="005559DC" w:rsidRDefault="006F67E5" w:rsidP="00E22B0A">
            <w:pPr>
              <w:pStyle w:val="a9"/>
              <w:numPr>
                <w:ilvl w:val="4"/>
                <w:numId w:val="25"/>
              </w:numPr>
              <w:rPr>
                <w:rFonts w:ascii="Times New Roman" w:hAnsi="Times New Roman"/>
                <w:sz w:val="20"/>
                <w:szCs w:val="20"/>
              </w:rPr>
            </w:pPr>
          </w:p>
        </w:tc>
        <w:tc>
          <w:tcPr>
            <w:tcW w:w="1701" w:type="dxa"/>
            <w:vMerge w:val="restart"/>
          </w:tcPr>
          <w:p w14:paraId="47F494D7" w14:textId="77777777" w:rsidR="006F67E5" w:rsidRPr="005559DC" w:rsidRDefault="006F67E5" w:rsidP="00693780">
            <w:pPr>
              <w:rPr>
                <w:sz w:val="20"/>
                <w:szCs w:val="20"/>
              </w:rPr>
            </w:pPr>
            <w:r w:rsidRPr="005559DC">
              <w:rPr>
                <w:sz w:val="20"/>
                <w:szCs w:val="20"/>
              </w:rPr>
              <w:t>Пункт 1.1.2.</w:t>
            </w:r>
          </w:p>
        </w:tc>
        <w:tc>
          <w:tcPr>
            <w:tcW w:w="2127" w:type="dxa"/>
          </w:tcPr>
          <w:p w14:paraId="0CFECA42" w14:textId="77777777" w:rsidR="006F67E5" w:rsidRPr="005559DC" w:rsidRDefault="006F67E5" w:rsidP="00C67957">
            <w:pPr>
              <w:rPr>
                <w:sz w:val="20"/>
                <w:szCs w:val="20"/>
              </w:rPr>
            </w:pPr>
            <w:r w:rsidRPr="005559DC">
              <w:rPr>
                <w:sz w:val="20"/>
                <w:szCs w:val="20"/>
              </w:rPr>
              <w:t>Условия поставки товаров (выполнения работ, оказания услуг)</w:t>
            </w:r>
          </w:p>
        </w:tc>
        <w:tc>
          <w:tcPr>
            <w:tcW w:w="5238" w:type="dxa"/>
          </w:tcPr>
          <w:p w14:paraId="25A20AC3" w14:textId="77777777" w:rsidR="006F67E5" w:rsidRPr="005559DC" w:rsidRDefault="0068637D" w:rsidP="0068637D">
            <w:pPr>
              <w:pStyle w:val="a9"/>
              <w:ind w:left="0"/>
              <w:rPr>
                <w:rFonts w:ascii="Times New Roman" w:hAnsi="Times New Roman"/>
                <w:sz w:val="20"/>
                <w:szCs w:val="20"/>
              </w:rPr>
            </w:pPr>
            <w:r>
              <w:rPr>
                <w:rFonts w:ascii="Times New Roman" w:hAnsi="Times New Roman"/>
                <w:sz w:val="20"/>
                <w:szCs w:val="20"/>
              </w:rPr>
              <w:t>Производство работ в полном соответствии с нормами технической документации, действующей на период производства работ. Необходимо наличие</w:t>
            </w:r>
            <w:r w:rsidR="00BE14F5">
              <w:rPr>
                <w:rFonts w:ascii="Times New Roman" w:hAnsi="Times New Roman"/>
                <w:sz w:val="20"/>
                <w:szCs w:val="20"/>
              </w:rPr>
              <w:t>:</w:t>
            </w:r>
            <w:r>
              <w:rPr>
                <w:rFonts w:ascii="Times New Roman" w:hAnsi="Times New Roman"/>
                <w:sz w:val="20"/>
                <w:szCs w:val="20"/>
              </w:rPr>
              <w:t xml:space="preserve"> </w:t>
            </w:r>
            <w:r w:rsidR="00BE14F5" w:rsidRPr="00BE14F5">
              <w:rPr>
                <w:rFonts w:ascii="Times New Roman" w:hAnsi="Times New Roman"/>
                <w:sz w:val="20"/>
                <w:szCs w:val="20"/>
              </w:rPr>
              <w:t>Свидетельство о допуске к определенному виду или видам работ, которые оказывают влияние на безопасность объектов капитального строительства (с допуском на выполнение работ, являющихся предметом закупки</w:t>
            </w:r>
            <w:r w:rsidR="00894ABE">
              <w:rPr>
                <w:rFonts w:ascii="Times New Roman" w:hAnsi="Times New Roman"/>
                <w:sz w:val="20"/>
                <w:szCs w:val="20"/>
              </w:rPr>
              <w:t>: строительные работы</w:t>
            </w:r>
            <w:r w:rsidR="00BE14F5">
              <w:rPr>
                <w:rFonts w:ascii="Times New Roman" w:hAnsi="Times New Roman"/>
                <w:sz w:val="20"/>
                <w:szCs w:val="20"/>
              </w:rPr>
              <w:t>)</w:t>
            </w:r>
            <w:r>
              <w:rPr>
                <w:rFonts w:ascii="Times New Roman" w:hAnsi="Times New Roman"/>
                <w:sz w:val="20"/>
                <w:szCs w:val="20"/>
              </w:rPr>
              <w:t xml:space="preserve">. Выполнение работ инженерно-техническим персоналом и квалифицированной рабочей силой. Все работы должны выполнятся в соответствии с договором. </w:t>
            </w:r>
          </w:p>
        </w:tc>
      </w:tr>
      <w:tr w:rsidR="006F67E5" w:rsidRPr="005559DC" w14:paraId="0C500842" w14:textId="77777777" w:rsidTr="00FD2510">
        <w:tc>
          <w:tcPr>
            <w:tcW w:w="562" w:type="dxa"/>
            <w:vMerge/>
          </w:tcPr>
          <w:p w14:paraId="5A4199B2" w14:textId="77777777" w:rsidR="006F67E5" w:rsidRPr="005559DC" w:rsidRDefault="006F67E5" w:rsidP="006F67E5">
            <w:pPr>
              <w:rPr>
                <w:sz w:val="20"/>
                <w:szCs w:val="20"/>
              </w:rPr>
            </w:pPr>
          </w:p>
        </w:tc>
        <w:tc>
          <w:tcPr>
            <w:tcW w:w="1701" w:type="dxa"/>
            <w:vMerge/>
          </w:tcPr>
          <w:p w14:paraId="21B219B5" w14:textId="77777777" w:rsidR="006F67E5" w:rsidRPr="005559DC" w:rsidRDefault="006F67E5" w:rsidP="00693780">
            <w:pPr>
              <w:rPr>
                <w:sz w:val="20"/>
                <w:szCs w:val="20"/>
              </w:rPr>
            </w:pPr>
          </w:p>
        </w:tc>
        <w:tc>
          <w:tcPr>
            <w:tcW w:w="2127" w:type="dxa"/>
          </w:tcPr>
          <w:p w14:paraId="4890F8A4" w14:textId="77777777" w:rsidR="006F67E5" w:rsidRPr="005559DC" w:rsidRDefault="006F67E5" w:rsidP="00C67957">
            <w:pPr>
              <w:rPr>
                <w:sz w:val="20"/>
                <w:szCs w:val="20"/>
              </w:rPr>
            </w:pPr>
            <w:r w:rsidRPr="005559DC">
              <w:rPr>
                <w:sz w:val="20"/>
                <w:szCs w:val="20"/>
              </w:rPr>
              <w:t>Сроки поставки товаров (выполнения работ, оказания услуг)</w:t>
            </w:r>
          </w:p>
        </w:tc>
        <w:tc>
          <w:tcPr>
            <w:tcW w:w="5238" w:type="dxa"/>
          </w:tcPr>
          <w:p w14:paraId="7C9F74C8" w14:textId="5ABB28B9" w:rsidR="00A474A9" w:rsidRPr="005612E7" w:rsidRDefault="005612E7" w:rsidP="000F0720">
            <w:pPr>
              <w:pStyle w:val="a9"/>
              <w:ind w:left="0"/>
              <w:rPr>
                <w:rFonts w:ascii="Times New Roman" w:hAnsi="Times New Roman"/>
                <w:sz w:val="20"/>
                <w:szCs w:val="20"/>
              </w:rPr>
            </w:pPr>
            <w:r w:rsidRPr="005612E7">
              <w:rPr>
                <w:rFonts w:ascii="Times New Roman" w:hAnsi="Times New Roman"/>
                <w:sz w:val="20"/>
                <w:szCs w:val="20"/>
              </w:rPr>
              <w:t>Срок окончания работ</w:t>
            </w:r>
            <w:r>
              <w:rPr>
                <w:rFonts w:ascii="Times New Roman" w:hAnsi="Times New Roman"/>
                <w:sz w:val="20"/>
                <w:szCs w:val="20"/>
              </w:rPr>
              <w:t xml:space="preserve"> в соответствии с п. 4</w:t>
            </w:r>
            <w:r w:rsidR="000F0720">
              <w:rPr>
                <w:rFonts w:ascii="Times New Roman" w:hAnsi="Times New Roman"/>
                <w:sz w:val="20"/>
                <w:szCs w:val="20"/>
              </w:rPr>
              <w:t xml:space="preserve"> проекта </w:t>
            </w:r>
            <w:r>
              <w:rPr>
                <w:rFonts w:ascii="Times New Roman" w:hAnsi="Times New Roman"/>
                <w:sz w:val="20"/>
                <w:szCs w:val="20"/>
              </w:rPr>
              <w:t xml:space="preserve">договора </w:t>
            </w:r>
            <w:r w:rsidRPr="005612E7">
              <w:rPr>
                <w:rFonts w:ascii="Times New Roman" w:hAnsi="Times New Roman"/>
                <w:sz w:val="20"/>
                <w:szCs w:val="20"/>
              </w:rPr>
              <w:t>- 02 декабря 2015</w:t>
            </w:r>
            <w:r>
              <w:rPr>
                <w:rFonts w:ascii="Times New Roman" w:hAnsi="Times New Roman"/>
                <w:sz w:val="20"/>
                <w:szCs w:val="20"/>
              </w:rPr>
              <w:t xml:space="preserve"> </w:t>
            </w:r>
            <w:r w:rsidRPr="005612E7">
              <w:rPr>
                <w:rFonts w:ascii="Times New Roman" w:hAnsi="Times New Roman"/>
                <w:sz w:val="20"/>
                <w:szCs w:val="20"/>
              </w:rPr>
              <w:t>г</w:t>
            </w:r>
            <w:r>
              <w:rPr>
                <w:rFonts w:ascii="Times New Roman" w:hAnsi="Times New Roman"/>
                <w:sz w:val="20"/>
                <w:szCs w:val="20"/>
              </w:rPr>
              <w:t>.</w:t>
            </w:r>
          </w:p>
        </w:tc>
      </w:tr>
      <w:tr w:rsidR="0009087C" w:rsidRPr="005559DC" w14:paraId="28F33130" w14:textId="77777777" w:rsidTr="00FD2510">
        <w:tc>
          <w:tcPr>
            <w:tcW w:w="562" w:type="dxa"/>
          </w:tcPr>
          <w:p w14:paraId="75597928" w14:textId="77777777" w:rsidR="0009087C" w:rsidRPr="005559DC" w:rsidRDefault="0009087C" w:rsidP="00E22B0A">
            <w:pPr>
              <w:pStyle w:val="a9"/>
              <w:numPr>
                <w:ilvl w:val="4"/>
                <w:numId w:val="25"/>
              </w:numPr>
              <w:rPr>
                <w:rFonts w:ascii="Times New Roman" w:hAnsi="Times New Roman"/>
                <w:sz w:val="20"/>
                <w:szCs w:val="20"/>
              </w:rPr>
            </w:pPr>
          </w:p>
        </w:tc>
        <w:tc>
          <w:tcPr>
            <w:tcW w:w="1701" w:type="dxa"/>
          </w:tcPr>
          <w:p w14:paraId="0489E1AE" w14:textId="77777777" w:rsidR="0009087C" w:rsidRPr="005559DC" w:rsidRDefault="00AE01A0" w:rsidP="00693780">
            <w:pPr>
              <w:rPr>
                <w:sz w:val="20"/>
                <w:szCs w:val="20"/>
              </w:rPr>
            </w:pPr>
            <w:r w:rsidRPr="005559DC">
              <w:rPr>
                <w:sz w:val="20"/>
                <w:szCs w:val="20"/>
              </w:rPr>
              <w:t>Пункт 1.1.3.</w:t>
            </w:r>
          </w:p>
        </w:tc>
        <w:tc>
          <w:tcPr>
            <w:tcW w:w="2127" w:type="dxa"/>
          </w:tcPr>
          <w:p w14:paraId="38A38449" w14:textId="77777777" w:rsidR="0009087C" w:rsidRPr="005559DC" w:rsidRDefault="00AE01A0" w:rsidP="00C67957">
            <w:pPr>
              <w:rPr>
                <w:sz w:val="20"/>
                <w:szCs w:val="20"/>
              </w:rPr>
            </w:pPr>
            <w:r w:rsidRPr="005559DC">
              <w:rPr>
                <w:sz w:val="20"/>
                <w:szCs w:val="20"/>
              </w:rPr>
              <w:t>Начальная (максимальная) цена контракта (цена лота)</w:t>
            </w:r>
          </w:p>
        </w:tc>
        <w:tc>
          <w:tcPr>
            <w:tcW w:w="5238" w:type="dxa"/>
          </w:tcPr>
          <w:p w14:paraId="7416C792" w14:textId="77777777" w:rsidR="008F19CB" w:rsidRPr="008F19CB" w:rsidRDefault="005612E7" w:rsidP="005612E7">
            <w:pPr>
              <w:pStyle w:val="a9"/>
              <w:ind w:left="0"/>
              <w:rPr>
                <w:rFonts w:ascii="Times New Roman" w:hAnsi="Times New Roman"/>
                <w:sz w:val="20"/>
                <w:szCs w:val="20"/>
              </w:rPr>
            </w:pPr>
            <w:r>
              <w:rPr>
                <w:rFonts w:ascii="Times New Roman" w:hAnsi="Times New Roman"/>
                <w:b/>
                <w:sz w:val="20"/>
                <w:szCs w:val="20"/>
              </w:rPr>
              <w:t>303447</w:t>
            </w:r>
            <w:r w:rsidR="007C2430">
              <w:rPr>
                <w:rFonts w:ascii="Times New Roman" w:hAnsi="Times New Roman"/>
                <w:b/>
                <w:sz w:val="20"/>
                <w:szCs w:val="20"/>
              </w:rPr>
              <w:t>,00</w:t>
            </w:r>
            <w:r w:rsidR="00AE01A0" w:rsidRPr="005559DC">
              <w:rPr>
                <w:rFonts w:ascii="Times New Roman" w:hAnsi="Times New Roman"/>
                <w:sz w:val="20"/>
                <w:szCs w:val="20"/>
              </w:rPr>
              <w:t xml:space="preserve"> (</w:t>
            </w:r>
            <w:r>
              <w:rPr>
                <w:rFonts w:ascii="Times New Roman" w:hAnsi="Times New Roman"/>
                <w:sz w:val="20"/>
                <w:szCs w:val="20"/>
              </w:rPr>
              <w:t>триста три тысячи четыреста сорок семь</w:t>
            </w:r>
            <w:r w:rsidR="00AE01A0" w:rsidRPr="005559DC">
              <w:rPr>
                <w:rFonts w:ascii="Times New Roman" w:hAnsi="Times New Roman"/>
                <w:sz w:val="20"/>
                <w:szCs w:val="20"/>
              </w:rPr>
              <w:t>) рубл</w:t>
            </w:r>
            <w:r>
              <w:rPr>
                <w:rFonts w:ascii="Times New Roman" w:hAnsi="Times New Roman"/>
                <w:sz w:val="20"/>
                <w:szCs w:val="20"/>
              </w:rPr>
              <w:t>ей</w:t>
            </w:r>
            <w:r w:rsidR="00623D21" w:rsidRPr="005559DC">
              <w:rPr>
                <w:rFonts w:ascii="Times New Roman" w:hAnsi="Times New Roman"/>
                <w:sz w:val="20"/>
                <w:szCs w:val="20"/>
              </w:rPr>
              <w:t xml:space="preserve"> </w:t>
            </w:r>
            <w:r w:rsidR="00AE01A0" w:rsidRPr="005559DC">
              <w:rPr>
                <w:rFonts w:ascii="Times New Roman" w:hAnsi="Times New Roman"/>
                <w:sz w:val="20"/>
                <w:szCs w:val="20"/>
              </w:rPr>
              <w:t>00 копеек, НДС</w:t>
            </w:r>
            <w:r w:rsidR="004E1E13" w:rsidRPr="005559DC">
              <w:rPr>
                <w:rFonts w:ascii="Times New Roman" w:hAnsi="Times New Roman"/>
                <w:sz w:val="20"/>
                <w:szCs w:val="20"/>
              </w:rPr>
              <w:t xml:space="preserve"> </w:t>
            </w:r>
            <w:r w:rsidR="00F25BD9" w:rsidRPr="005559DC">
              <w:rPr>
                <w:rFonts w:ascii="Times New Roman" w:hAnsi="Times New Roman"/>
                <w:sz w:val="20"/>
                <w:szCs w:val="20"/>
              </w:rPr>
              <w:t>18% кроме того</w:t>
            </w:r>
            <w:r w:rsidR="00D778D9" w:rsidRPr="005559DC">
              <w:rPr>
                <w:rFonts w:ascii="Times New Roman" w:hAnsi="Times New Roman"/>
                <w:sz w:val="20"/>
                <w:szCs w:val="20"/>
              </w:rPr>
              <w:t>;</w:t>
            </w:r>
          </w:p>
        </w:tc>
      </w:tr>
      <w:tr w:rsidR="00B83833" w:rsidRPr="005559DC" w14:paraId="49515C20" w14:textId="77777777" w:rsidTr="00FD2510">
        <w:tc>
          <w:tcPr>
            <w:tcW w:w="562" w:type="dxa"/>
          </w:tcPr>
          <w:p w14:paraId="14B2CFBD" w14:textId="77777777" w:rsidR="00B83833" w:rsidRPr="005559DC" w:rsidRDefault="00B83833" w:rsidP="00E22B0A">
            <w:pPr>
              <w:pStyle w:val="a9"/>
              <w:numPr>
                <w:ilvl w:val="4"/>
                <w:numId w:val="25"/>
              </w:numPr>
              <w:rPr>
                <w:rFonts w:ascii="Times New Roman" w:hAnsi="Times New Roman"/>
                <w:sz w:val="20"/>
                <w:szCs w:val="20"/>
              </w:rPr>
            </w:pPr>
          </w:p>
        </w:tc>
        <w:tc>
          <w:tcPr>
            <w:tcW w:w="1701" w:type="dxa"/>
          </w:tcPr>
          <w:p w14:paraId="2AD83C36" w14:textId="77777777" w:rsidR="00B83833" w:rsidRPr="005559DC" w:rsidRDefault="00B83833" w:rsidP="00693780">
            <w:pPr>
              <w:rPr>
                <w:sz w:val="20"/>
                <w:szCs w:val="20"/>
              </w:rPr>
            </w:pPr>
            <w:r w:rsidRPr="005559DC">
              <w:rPr>
                <w:sz w:val="20"/>
                <w:szCs w:val="20"/>
              </w:rPr>
              <w:t>Пункт 1.1.4.</w:t>
            </w:r>
          </w:p>
        </w:tc>
        <w:tc>
          <w:tcPr>
            <w:tcW w:w="2127" w:type="dxa"/>
          </w:tcPr>
          <w:p w14:paraId="448AA016" w14:textId="77777777" w:rsidR="00B83833" w:rsidRPr="005559DC" w:rsidRDefault="00B83833" w:rsidP="00C67957">
            <w:pPr>
              <w:rPr>
                <w:sz w:val="20"/>
                <w:szCs w:val="20"/>
              </w:rPr>
            </w:pPr>
            <w:r w:rsidRPr="005559DC">
              <w:rPr>
                <w:sz w:val="20"/>
                <w:szCs w:val="20"/>
              </w:rPr>
              <w:t>Форма, сроки и порядок оплаты услуг</w:t>
            </w:r>
          </w:p>
        </w:tc>
        <w:tc>
          <w:tcPr>
            <w:tcW w:w="5238" w:type="dxa"/>
          </w:tcPr>
          <w:p w14:paraId="152C35E0" w14:textId="77777777" w:rsidR="00B83833" w:rsidRPr="005559DC" w:rsidRDefault="00B83833" w:rsidP="00B83833">
            <w:pPr>
              <w:pStyle w:val="a9"/>
              <w:ind w:left="0"/>
              <w:rPr>
                <w:rFonts w:ascii="Times New Roman" w:hAnsi="Times New Roman"/>
                <w:sz w:val="20"/>
                <w:szCs w:val="20"/>
              </w:rPr>
            </w:pPr>
            <w:r w:rsidRPr="005559DC">
              <w:rPr>
                <w:rFonts w:ascii="Times New Roman" w:hAnsi="Times New Roman"/>
                <w:b/>
                <w:sz w:val="20"/>
                <w:szCs w:val="20"/>
              </w:rPr>
              <w:t>Форма оплаты:</w:t>
            </w:r>
            <w:r w:rsidRPr="005559DC">
              <w:rPr>
                <w:rFonts w:ascii="Times New Roman" w:hAnsi="Times New Roman"/>
                <w:sz w:val="20"/>
                <w:szCs w:val="20"/>
              </w:rPr>
              <w:t xml:space="preserve"> в безналичном порядке на расчетный счет Подрядчика.</w:t>
            </w:r>
          </w:p>
          <w:p w14:paraId="5C1B8999" w14:textId="77777777" w:rsidR="00B83833" w:rsidRPr="005559DC" w:rsidRDefault="00B83833" w:rsidP="00B83833">
            <w:pPr>
              <w:pStyle w:val="a9"/>
              <w:ind w:left="0"/>
              <w:rPr>
                <w:rFonts w:ascii="Times New Roman" w:hAnsi="Times New Roman"/>
                <w:b/>
                <w:sz w:val="20"/>
                <w:szCs w:val="20"/>
              </w:rPr>
            </w:pPr>
            <w:r w:rsidRPr="005559DC">
              <w:rPr>
                <w:rFonts w:ascii="Times New Roman" w:hAnsi="Times New Roman"/>
                <w:b/>
                <w:sz w:val="20"/>
                <w:szCs w:val="20"/>
              </w:rPr>
              <w:t>Сроки и порядок оплаты:</w:t>
            </w:r>
          </w:p>
          <w:p w14:paraId="277A8767" w14:textId="77777777" w:rsidR="005612E7" w:rsidRPr="005612E7" w:rsidRDefault="005612E7" w:rsidP="005612E7">
            <w:pPr>
              <w:rPr>
                <w:sz w:val="20"/>
                <w:szCs w:val="20"/>
              </w:rPr>
            </w:pPr>
            <w:r w:rsidRPr="005612E7">
              <w:rPr>
                <w:sz w:val="20"/>
                <w:szCs w:val="20"/>
              </w:rPr>
              <w:t>Заказчик производит оплату стоимости работ, выполняемых Подрядчиком, в следующем порядке:</w:t>
            </w:r>
          </w:p>
          <w:p w14:paraId="22A94593" w14:textId="77777777" w:rsidR="005612E7" w:rsidRPr="00417DF5" w:rsidRDefault="005612E7" w:rsidP="00417DF5">
            <w:pPr>
              <w:rPr>
                <w:sz w:val="20"/>
                <w:szCs w:val="20"/>
              </w:rPr>
            </w:pPr>
            <w:r w:rsidRPr="00417DF5">
              <w:rPr>
                <w:sz w:val="20"/>
                <w:szCs w:val="20"/>
              </w:rPr>
              <w:t>- 30% от стоимости работ – не позднее 15 рабочих дней с даты подписания Договора;</w:t>
            </w:r>
          </w:p>
          <w:p w14:paraId="52DED2FF" w14:textId="77777777" w:rsidR="00B83833" w:rsidRPr="005559DC" w:rsidRDefault="005612E7" w:rsidP="00417DF5">
            <w:pPr>
              <w:pStyle w:val="a9"/>
              <w:ind w:left="0"/>
              <w:rPr>
                <w:rFonts w:ascii="Times New Roman" w:hAnsi="Times New Roman"/>
                <w:sz w:val="20"/>
                <w:szCs w:val="20"/>
              </w:rPr>
            </w:pPr>
            <w:r w:rsidRPr="005612E7">
              <w:rPr>
                <w:rFonts w:ascii="Times New Roman" w:hAnsi="Times New Roman"/>
                <w:sz w:val="20"/>
                <w:szCs w:val="20"/>
              </w:rPr>
              <w:t>- 70% от стоимости работ– не позднее 20 рабочих дней с момента подписания обеими сторонами актов по форме КС-2, справок по форме КС-3.</w:t>
            </w:r>
          </w:p>
        </w:tc>
      </w:tr>
      <w:tr w:rsidR="000B3A8B" w:rsidRPr="005559DC" w14:paraId="2DD40FE5" w14:textId="77777777" w:rsidTr="00FD2510">
        <w:tc>
          <w:tcPr>
            <w:tcW w:w="562" w:type="dxa"/>
          </w:tcPr>
          <w:p w14:paraId="51480925" w14:textId="77777777" w:rsidR="000B3A8B" w:rsidRPr="005559DC" w:rsidRDefault="000B3A8B" w:rsidP="00E22B0A">
            <w:pPr>
              <w:pStyle w:val="a9"/>
              <w:numPr>
                <w:ilvl w:val="4"/>
                <w:numId w:val="25"/>
              </w:numPr>
              <w:rPr>
                <w:rFonts w:ascii="Times New Roman" w:hAnsi="Times New Roman"/>
                <w:sz w:val="20"/>
                <w:szCs w:val="20"/>
              </w:rPr>
            </w:pPr>
          </w:p>
        </w:tc>
        <w:tc>
          <w:tcPr>
            <w:tcW w:w="1701" w:type="dxa"/>
          </w:tcPr>
          <w:p w14:paraId="5393C242" w14:textId="77777777" w:rsidR="000B3A8B" w:rsidRPr="005559DC" w:rsidRDefault="000B3A8B" w:rsidP="00693780">
            <w:pPr>
              <w:rPr>
                <w:sz w:val="20"/>
                <w:szCs w:val="20"/>
              </w:rPr>
            </w:pPr>
            <w:r w:rsidRPr="005559DC">
              <w:rPr>
                <w:sz w:val="20"/>
                <w:szCs w:val="20"/>
              </w:rPr>
              <w:t>Пункт 1.2.1</w:t>
            </w:r>
          </w:p>
        </w:tc>
        <w:tc>
          <w:tcPr>
            <w:tcW w:w="2127" w:type="dxa"/>
          </w:tcPr>
          <w:p w14:paraId="66903471" w14:textId="77777777" w:rsidR="000B3A8B" w:rsidRPr="005559DC" w:rsidRDefault="000B3A8B" w:rsidP="00C67957">
            <w:pPr>
              <w:rPr>
                <w:sz w:val="20"/>
                <w:szCs w:val="20"/>
              </w:rPr>
            </w:pPr>
            <w:r w:rsidRPr="005559DC">
              <w:rPr>
                <w:sz w:val="20"/>
                <w:szCs w:val="20"/>
              </w:rPr>
              <w:t>Содержание документации о закупке</w:t>
            </w:r>
          </w:p>
        </w:tc>
        <w:tc>
          <w:tcPr>
            <w:tcW w:w="5238" w:type="dxa"/>
          </w:tcPr>
          <w:p w14:paraId="4538C46B" w14:textId="77777777" w:rsidR="000B3A8B" w:rsidRPr="005559DC" w:rsidRDefault="000B3A8B" w:rsidP="00963A53">
            <w:pPr>
              <w:pStyle w:val="a9"/>
              <w:ind w:left="0"/>
              <w:rPr>
                <w:rFonts w:ascii="Times New Roman" w:hAnsi="Times New Roman"/>
                <w:sz w:val="20"/>
                <w:szCs w:val="20"/>
              </w:rPr>
            </w:pPr>
            <w:r w:rsidRPr="005559DC">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w:t>
            </w:r>
            <w:r w:rsidR="00963A53">
              <w:rPr>
                <w:rFonts w:ascii="Times New Roman" w:hAnsi="Times New Roman"/>
                <w:sz w:val="20"/>
                <w:szCs w:val="20"/>
              </w:rPr>
              <w:t xml:space="preserve">ой документацией </w:t>
            </w:r>
            <w:r w:rsidRPr="005559DC">
              <w:rPr>
                <w:rFonts w:ascii="Times New Roman" w:hAnsi="Times New Roman"/>
                <w:sz w:val="20"/>
                <w:szCs w:val="20"/>
              </w:rPr>
              <w:t xml:space="preserve">и Проектом </w:t>
            </w:r>
            <w:r w:rsidR="00963A53">
              <w:rPr>
                <w:rFonts w:ascii="Times New Roman" w:hAnsi="Times New Roman"/>
                <w:sz w:val="20"/>
                <w:szCs w:val="20"/>
              </w:rPr>
              <w:t>договора</w:t>
            </w:r>
            <w:r w:rsidRPr="005559DC">
              <w:rPr>
                <w:rFonts w:ascii="Times New Roman" w:hAnsi="Times New Roman"/>
                <w:sz w:val="20"/>
                <w:szCs w:val="20"/>
              </w:rPr>
              <w:t xml:space="preserve"> (Разделы 4, 5 настоящей документации о закупке).</w:t>
            </w:r>
          </w:p>
        </w:tc>
      </w:tr>
      <w:tr w:rsidR="00821EF8" w:rsidRPr="005559DC" w14:paraId="0C2ADD6E" w14:textId="77777777" w:rsidTr="00FD2510">
        <w:tc>
          <w:tcPr>
            <w:tcW w:w="562" w:type="dxa"/>
          </w:tcPr>
          <w:p w14:paraId="3B72818F" w14:textId="77777777" w:rsidR="00821EF8" w:rsidRPr="005559DC" w:rsidRDefault="00821EF8" w:rsidP="00E22B0A">
            <w:pPr>
              <w:pStyle w:val="a9"/>
              <w:numPr>
                <w:ilvl w:val="4"/>
                <w:numId w:val="25"/>
              </w:numPr>
              <w:rPr>
                <w:rFonts w:ascii="Times New Roman" w:hAnsi="Times New Roman"/>
                <w:sz w:val="20"/>
                <w:szCs w:val="20"/>
              </w:rPr>
            </w:pPr>
          </w:p>
        </w:tc>
        <w:tc>
          <w:tcPr>
            <w:tcW w:w="1701" w:type="dxa"/>
          </w:tcPr>
          <w:p w14:paraId="32E11BB9" w14:textId="77777777" w:rsidR="00821EF8" w:rsidRPr="005559DC" w:rsidRDefault="00F27265" w:rsidP="00693780">
            <w:pPr>
              <w:rPr>
                <w:sz w:val="20"/>
                <w:szCs w:val="20"/>
              </w:rPr>
            </w:pPr>
            <w:r w:rsidRPr="005559DC">
              <w:rPr>
                <w:sz w:val="20"/>
                <w:szCs w:val="20"/>
              </w:rPr>
              <w:t>Пункт 1.2.3.</w:t>
            </w:r>
          </w:p>
        </w:tc>
        <w:tc>
          <w:tcPr>
            <w:tcW w:w="2127" w:type="dxa"/>
          </w:tcPr>
          <w:p w14:paraId="00F15AB5" w14:textId="77777777" w:rsidR="00821EF8" w:rsidRPr="005559DC" w:rsidRDefault="00F27265" w:rsidP="00C67957">
            <w:pPr>
              <w:rPr>
                <w:sz w:val="20"/>
                <w:szCs w:val="20"/>
              </w:rPr>
            </w:pPr>
            <w:r w:rsidRPr="005559DC">
              <w:rPr>
                <w:sz w:val="20"/>
                <w:szCs w:val="20"/>
              </w:rPr>
              <w:t xml:space="preserve">Форма, порядок, даты начала и окончания срока предоставления участникам размещения заказа разъяснений положений </w:t>
            </w:r>
            <w:r w:rsidRPr="005559DC">
              <w:rPr>
                <w:sz w:val="20"/>
                <w:szCs w:val="20"/>
              </w:rPr>
              <w:lastRenderedPageBreak/>
              <w:t>документации о закупке</w:t>
            </w:r>
          </w:p>
        </w:tc>
        <w:tc>
          <w:tcPr>
            <w:tcW w:w="5238" w:type="dxa"/>
          </w:tcPr>
          <w:p w14:paraId="463184B5" w14:textId="77777777" w:rsidR="00F27265" w:rsidRPr="005559DC" w:rsidRDefault="00F27265" w:rsidP="00B83833">
            <w:pPr>
              <w:pStyle w:val="a9"/>
              <w:ind w:left="0"/>
              <w:rPr>
                <w:rFonts w:ascii="Times New Roman" w:hAnsi="Times New Roman"/>
                <w:sz w:val="20"/>
                <w:szCs w:val="20"/>
              </w:rPr>
            </w:pPr>
            <w:r w:rsidRPr="005559DC">
              <w:rPr>
                <w:rFonts w:ascii="Times New Roman" w:hAnsi="Times New Roman"/>
                <w:sz w:val="20"/>
                <w:szCs w:val="20"/>
              </w:rPr>
              <w:lastRenderedPageBreak/>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14:paraId="74BCDB02" w14:textId="27ECB9A2" w:rsidR="00821EF8" w:rsidRPr="005559DC" w:rsidRDefault="00F27265" w:rsidP="00BD6A68">
            <w:pPr>
              <w:pStyle w:val="a9"/>
              <w:ind w:left="0"/>
              <w:rPr>
                <w:rFonts w:ascii="Times New Roman" w:hAnsi="Times New Roman"/>
                <w:sz w:val="20"/>
                <w:szCs w:val="20"/>
              </w:rPr>
            </w:pPr>
            <w:r w:rsidRPr="005559DC">
              <w:rPr>
                <w:rFonts w:ascii="Times New Roman" w:hAnsi="Times New Roman"/>
                <w:sz w:val="20"/>
                <w:szCs w:val="20"/>
              </w:rPr>
              <w:t xml:space="preserve">Дата окончания срока предоставления участникам размещения заказа разъяснений положений документации о закупке – </w:t>
            </w:r>
            <w:r w:rsidR="00963A53" w:rsidRPr="00963A53">
              <w:rPr>
                <w:rFonts w:ascii="Times New Roman" w:hAnsi="Times New Roman"/>
                <w:b/>
                <w:sz w:val="20"/>
                <w:szCs w:val="20"/>
              </w:rPr>
              <w:t>1</w:t>
            </w:r>
            <w:r w:rsidR="00BD6A68">
              <w:rPr>
                <w:rFonts w:ascii="Times New Roman" w:hAnsi="Times New Roman"/>
                <w:b/>
                <w:sz w:val="20"/>
                <w:szCs w:val="20"/>
              </w:rPr>
              <w:t>7</w:t>
            </w:r>
            <w:r w:rsidR="00F25BD9" w:rsidRPr="005559DC">
              <w:rPr>
                <w:rFonts w:ascii="Times New Roman" w:hAnsi="Times New Roman"/>
                <w:b/>
                <w:sz w:val="20"/>
                <w:szCs w:val="20"/>
              </w:rPr>
              <w:t xml:space="preserve"> </w:t>
            </w:r>
            <w:r w:rsidR="000A6A3F">
              <w:rPr>
                <w:rFonts w:ascii="Times New Roman" w:hAnsi="Times New Roman"/>
                <w:b/>
                <w:sz w:val="20"/>
                <w:szCs w:val="20"/>
              </w:rPr>
              <w:t>ноября</w:t>
            </w:r>
            <w:r w:rsidRPr="005559DC">
              <w:rPr>
                <w:rFonts w:ascii="Times New Roman" w:hAnsi="Times New Roman"/>
                <w:b/>
                <w:sz w:val="20"/>
                <w:szCs w:val="20"/>
              </w:rPr>
              <w:t xml:space="preserve"> 2015 г.</w:t>
            </w:r>
          </w:p>
        </w:tc>
      </w:tr>
      <w:tr w:rsidR="00542BB4" w:rsidRPr="005559DC" w14:paraId="32EE69D7" w14:textId="77777777" w:rsidTr="00FD2510">
        <w:tc>
          <w:tcPr>
            <w:tcW w:w="562" w:type="dxa"/>
          </w:tcPr>
          <w:p w14:paraId="637D889F" w14:textId="77777777" w:rsidR="00542BB4" w:rsidRPr="005559DC" w:rsidRDefault="00542BB4" w:rsidP="00E22B0A">
            <w:pPr>
              <w:pStyle w:val="a9"/>
              <w:numPr>
                <w:ilvl w:val="4"/>
                <w:numId w:val="25"/>
              </w:numPr>
              <w:rPr>
                <w:rFonts w:ascii="Times New Roman" w:hAnsi="Times New Roman"/>
                <w:sz w:val="20"/>
                <w:szCs w:val="20"/>
              </w:rPr>
            </w:pPr>
          </w:p>
        </w:tc>
        <w:tc>
          <w:tcPr>
            <w:tcW w:w="1701" w:type="dxa"/>
          </w:tcPr>
          <w:p w14:paraId="61EF166C" w14:textId="77777777" w:rsidR="00542BB4" w:rsidRPr="005559DC" w:rsidRDefault="00791285" w:rsidP="00693780">
            <w:pPr>
              <w:rPr>
                <w:sz w:val="20"/>
                <w:szCs w:val="20"/>
              </w:rPr>
            </w:pPr>
            <w:r w:rsidRPr="005559DC">
              <w:rPr>
                <w:sz w:val="20"/>
                <w:szCs w:val="20"/>
              </w:rPr>
              <w:t>Пункт 1.3.2.</w:t>
            </w:r>
          </w:p>
        </w:tc>
        <w:tc>
          <w:tcPr>
            <w:tcW w:w="2127" w:type="dxa"/>
          </w:tcPr>
          <w:p w14:paraId="2C3C2532" w14:textId="77777777" w:rsidR="00542BB4" w:rsidRPr="005559DC" w:rsidRDefault="00791285" w:rsidP="00C67957">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238" w:type="dxa"/>
          </w:tcPr>
          <w:p w14:paraId="1A6BC196" w14:textId="77777777" w:rsidR="00542BB4" w:rsidRPr="005559DC" w:rsidRDefault="00791285" w:rsidP="00B83833">
            <w:pPr>
              <w:pStyle w:val="a9"/>
              <w:ind w:left="0"/>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8116A8" w:rsidRPr="005559DC" w14:paraId="626F9F68" w14:textId="77777777" w:rsidTr="00FD2510">
        <w:tc>
          <w:tcPr>
            <w:tcW w:w="562" w:type="dxa"/>
          </w:tcPr>
          <w:p w14:paraId="7F5F287B" w14:textId="77777777" w:rsidR="008116A8" w:rsidRPr="005559DC" w:rsidRDefault="008116A8" w:rsidP="00E22B0A">
            <w:pPr>
              <w:pStyle w:val="a9"/>
              <w:numPr>
                <w:ilvl w:val="4"/>
                <w:numId w:val="25"/>
              </w:numPr>
              <w:rPr>
                <w:rFonts w:ascii="Times New Roman" w:hAnsi="Times New Roman"/>
                <w:sz w:val="20"/>
                <w:szCs w:val="20"/>
              </w:rPr>
            </w:pPr>
          </w:p>
        </w:tc>
        <w:tc>
          <w:tcPr>
            <w:tcW w:w="1701" w:type="dxa"/>
          </w:tcPr>
          <w:p w14:paraId="00A0EC8D" w14:textId="77777777" w:rsidR="008116A8" w:rsidRPr="005559DC" w:rsidRDefault="008116A8" w:rsidP="00693780">
            <w:pPr>
              <w:rPr>
                <w:sz w:val="20"/>
                <w:szCs w:val="20"/>
              </w:rPr>
            </w:pPr>
            <w:r w:rsidRPr="005559DC">
              <w:rPr>
                <w:sz w:val="20"/>
                <w:szCs w:val="20"/>
              </w:rPr>
              <w:t>Пункт 1.4.1.</w:t>
            </w:r>
          </w:p>
        </w:tc>
        <w:tc>
          <w:tcPr>
            <w:tcW w:w="2127" w:type="dxa"/>
          </w:tcPr>
          <w:p w14:paraId="389F860F" w14:textId="77777777" w:rsidR="008116A8" w:rsidRPr="005559DC" w:rsidRDefault="008116A8" w:rsidP="00C67957">
            <w:pPr>
              <w:rPr>
                <w:sz w:val="20"/>
                <w:szCs w:val="20"/>
              </w:rPr>
            </w:pPr>
            <w:r w:rsidRPr="005559DC">
              <w:rPr>
                <w:sz w:val="20"/>
                <w:szCs w:val="20"/>
              </w:rPr>
              <w:t>Дата начала срока подачи заявок на участие в закупке</w:t>
            </w:r>
          </w:p>
        </w:tc>
        <w:tc>
          <w:tcPr>
            <w:tcW w:w="5238" w:type="dxa"/>
          </w:tcPr>
          <w:p w14:paraId="5AE6C710" w14:textId="74F2CC17" w:rsidR="008116A8" w:rsidRPr="005559DC" w:rsidRDefault="00BD6A68" w:rsidP="00BD6A68">
            <w:pPr>
              <w:pStyle w:val="a9"/>
              <w:ind w:left="0"/>
              <w:rPr>
                <w:rFonts w:ascii="Times New Roman" w:hAnsi="Times New Roman"/>
                <w:sz w:val="20"/>
                <w:szCs w:val="20"/>
              </w:rPr>
            </w:pPr>
            <w:r>
              <w:rPr>
                <w:rFonts w:ascii="Times New Roman" w:hAnsi="Times New Roman"/>
                <w:b/>
                <w:sz w:val="20"/>
                <w:szCs w:val="20"/>
              </w:rPr>
              <w:t>11</w:t>
            </w:r>
            <w:r w:rsidR="00963A53">
              <w:rPr>
                <w:rFonts w:ascii="Times New Roman" w:hAnsi="Times New Roman"/>
                <w:b/>
                <w:sz w:val="20"/>
                <w:szCs w:val="20"/>
              </w:rPr>
              <w:t xml:space="preserve"> ноября</w:t>
            </w:r>
            <w:r w:rsidR="008116A8" w:rsidRPr="005559DC">
              <w:rPr>
                <w:rFonts w:ascii="Times New Roman" w:hAnsi="Times New Roman"/>
                <w:b/>
                <w:sz w:val="20"/>
                <w:szCs w:val="20"/>
              </w:rPr>
              <w:t xml:space="preserve"> 2015 г.</w:t>
            </w:r>
          </w:p>
        </w:tc>
      </w:tr>
      <w:tr w:rsidR="002176D0" w:rsidRPr="005559DC" w14:paraId="402739FA" w14:textId="77777777" w:rsidTr="00FD2510">
        <w:tc>
          <w:tcPr>
            <w:tcW w:w="562" w:type="dxa"/>
          </w:tcPr>
          <w:p w14:paraId="6F433684" w14:textId="77777777" w:rsidR="002176D0" w:rsidRPr="005559DC" w:rsidRDefault="002176D0" w:rsidP="00E22B0A">
            <w:pPr>
              <w:pStyle w:val="a9"/>
              <w:numPr>
                <w:ilvl w:val="4"/>
                <w:numId w:val="25"/>
              </w:numPr>
              <w:rPr>
                <w:rFonts w:ascii="Times New Roman" w:hAnsi="Times New Roman"/>
                <w:sz w:val="20"/>
                <w:szCs w:val="20"/>
              </w:rPr>
            </w:pPr>
          </w:p>
        </w:tc>
        <w:tc>
          <w:tcPr>
            <w:tcW w:w="1701" w:type="dxa"/>
          </w:tcPr>
          <w:p w14:paraId="008F48B6" w14:textId="77777777" w:rsidR="002176D0" w:rsidRPr="005559DC" w:rsidRDefault="002176D0" w:rsidP="00693780">
            <w:pPr>
              <w:rPr>
                <w:sz w:val="20"/>
                <w:szCs w:val="20"/>
              </w:rPr>
            </w:pPr>
            <w:r w:rsidRPr="005559DC">
              <w:rPr>
                <w:sz w:val="20"/>
                <w:szCs w:val="20"/>
              </w:rPr>
              <w:t>Пункт 1.4.2.</w:t>
            </w:r>
          </w:p>
        </w:tc>
        <w:tc>
          <w:tcPr>
            <w:tcW w:w="2127" w:type="dxa"/>
          </w:tcPr>
          <w:p w14:paraId="13E5312E" w14:textId="77777777" w:rsidR="002176D0" w:rsidRPr="005559DC" w:rsidRDefault="002176D0" w:rsidP="00C67957">
            <w:pPr>
              <w:rPr>
                <w:sz w:val="20"/>
                <w:szCs w:val="20"/>
              </w:rPr>
            </w:pPr>
            <w:r w:rsidRPr="005559DC">
              <w:rPr>
                <w:sz w:val="20"/>
                <w:szCs w:val="20"/>
              </w:rPr>
              <w:t>Дата и время окончания срока подачи заявок на участие в закупке</w:t>
            </w:r>
          </w:p>
        </w:tc>
        <w:tc>
          <w:tcPr>
            <w:tcW w:w="5238" w:type="dxa"/>
          </w:tcPr>
          <w:p w14:paraId="5A9C7AFE" w14:textId="1AEB061C" w:rsidR="002176D0" w:rsidRPr="005559DC" w:rsidRDefault="00963A53" w:rsidP="00BD6A68">
            <w:pPr>
              <w:pStyle w:val="a9"/>
              <w:ind w:left="0"/>
              <w:rPr>
                <w:rFonts w:ascii="Times New Roman" w:hAnsi="Times New Roman"/>
                <w:sz w:val="20"/>
                <w:szCs w:val="20"/>
              </w:rPr>
            </w:pPr>
            <w:r>
              <w:rPr>
                <w:rFonts w:ascii="Times New Roman" w:hAnsi="Times New Roman"/>
                <w:b/>
                <w:sz w:val="20"/>
                <w:szCs w:val="20"/>
              </w:rPr>
              <w:t>1</w:t>
            </w:r>
            <w:r w:rsidR="00BD6A68">
              <w:rPr>
                <w:rFonts w:ascii="Times New Roman" w:hAnsi="Times New Roman"/>
                <w:b/>
                <w:sz w:val="20"/>
                <w:szCs w:val="20"/>
              </w:rPr>
              <w:t>7</w:t>
            </w:r>
            <w:r w:rsidR="002176D0" w:rsidRPr="005559DC">
              <w:rPr>
                <w:rFonts w:ascii="Times New Roman" w:hAnsi="Times New Roman"/>
                <w:b/>
                <w:sz w:val="20"/>
                <w:szCs w:val="20"/>
              </w:rPr>
              <w:t xml:space="preserve"> </w:t>
            </w:r>
            <w:r w:rsidR="000A6A3F">
              <w:rPr>
                <w:rFonts w:ascii="Times New Roman" w:hAnsi="Times New Roman"/>
                <w:b/>
                <w:sz w:val="20"/>
                <w:szCs w:val="20"/>
              </w:rPr>
              <w:t>ноября</w:t>
            </w:r>
            <w:r w:rsidR="002176D0" w:rsidRPr="005559DC">
              <w:rPr>
                <w:rFonts w:ascii="Times New Roman" w:hAnsi="Times New Roman"/>
                <w:b/>
                <w:sz w:val="20"/>
                <w:szCs w:val="20"/>
              </w:rPr>
              <w:t xml:space="preserve"> 2015 г. 17 часов 00 минут</w:t>
            </w:r>
            <w:r w:rsidR="00C437CE" w:rsidRPr="005559DC">
              <w:rPr>
                <w:rFonts w:ascii="Times New Roman" w:hAnsi="Times New Roman"/>
                <w:b/>
                <w:sz w:val="20"/>
                <w:szCs w:val="20"/>
              </w:rPr>
              <w:t xml:space="preserve"> (по местному времени)</w:t>
            </w:r>
          </w:p>
        </w:tc>
      </w:tr>
      <w:tr w:rsidR="007B214F" w:rsidRPr="005559DC" w14:paraId="3E77E0B4" w14:textId="77777777" w:rsidTr="00FD2510">
        <w:tc>
          <w:tcPr>
            <w:tcW w:w="562" w:type="dxa"/>
          </w:tcPr>
          <w:p w14:paraId="3BE809EE" w14:textId="77777777" w:rsidR="007B214F" w:rsidRPr="005559DC" w:rsidRDefault="007B214F" w:rsidP="00E22B0A">
            <w:pPr>
              <w:pStyle w:val="a9"/>
              <w:numPr>
                <w:ilvl w:val="4"/>
                <w:numId w:val="25"/>
              </w:numPr>
              <w:rPr>
                <w:rFonts w:ascii="Times New Roman" w:hAnsi="Times New Roman"/>
                <w:sz w:val="20"/>
                <w:szCs w:val="20"/>
              </w:rPr>
            </w:pPr>
          </w:p>
        </w:tc>
        <w:tc>
          <w:tcPr>
            <w:tcW w:w="1701" w:type="dxa"/>
          </w:tcPr>
          <w:p w14:paraId="4FD1CEB2" w14:textId="77777777" w:rsidR="007B214F" w:rsidRPr="005559DC" w:rsidRDefault="007B214F" w:rsidP="00693780">
            <w:pPr>
              <w:rPr>
                <w:sz w:val="20"/>
                <w:szCs w:val="20"/>
              </w:rPr>
            </w:pPr>
            <w:r w:rsidRPr="005559DC">
              <w:rPr>
                <w:sz w:val="20"/>
                <w:szCs w:val="20"/>
              </w:rPr>
              <w:t>Пункт 1.4.3.</w:t>
            </w:r>
          </w:p>
        </w:tc>
        <w:tc>
          <w:tcPr>
            <w:tcW w:w="2127" w:type="dxa"/>
          </w:tcPr>
          <w:p w14:paraId="3EF35755" w14:textId="77777777" w:rsidR="007B214F" w:rsidRPr="005559DC" w:rsidRDefault="007B214F" w:rsidP="00C67957">
            <w:pPr>
              <w:rPr>
                <w:sz w:val="20"/>
                <w:szCs w:val="20"/>
              </w:rPr>
            </w:pPr>
            <w:r w:rsidRPr="005559DC">
              <w:rPr>
                <w:sz w:val="20"/>
                <w:szCs w:val="20"/>
              </w:rPr>
              <w:t>Место подачи заявок на участие в закупке</w:t>
            </w:r>
          </w:p>
        </w:tc>
        <w:tc>
          <w:tcPr>
            <w:tcW w:w="5238" w:type="dxa"/>
          </w:tcPr>
          <w:p w14:paraId="186A3B76" w14:textId="77777777" w:rsidR="007B214F" w:rsidRPr="005559DC" w:rsidRDefault="007B214F" w:rsidP="002176D0">
            <w:pPr>
              <w:pStyle w:val="a9"/>
              <w:ind w:left="0"/>
              <w:rPr>
                <w:rFonts w:ascii="Times New Roman" w:hAnsi="Times New Roman"/>
                <w:sz w:val="20"/>
                <w:szCs w:val="20"/>
              </w:rPr>
            </w:pPr>
            <w:r w:rsidRPr="005559DC">
              <w:rPr>
                <w:rFonts w:ascii="Times New Roman" w:hAnsi="Times New Roman"/>
                <w:sz w:val="20"/>
                <w:szCs w:val="20"/>
              </w:rPr>
              <w:t>Заявки на участие в закупке подаются по адресу: г. Тюмень, ул. Одесская, 14, 3 этаж, 317 кабинет</w:t>
            </w:r>
          </w:p>
        </w:tc>
      </w:tr>
      <w:tr w:rsidR="009B28B3" w:rsidRPr="005559DC" w14:paraId="4BB8F74B" w14:textId="77777777" w:rsidTr="00FD2510">
        <w:tc>
          <w:tcPr>
            <w:tcW w:w="562" w:type="dxa"/>
          </w:tcPr>
          <w:p w14:paraId="17F43422" w14:textId="77777777" w:rsidR="009B28B3" w:rsidRPr="005559DC" w:rsidRDefault="009B28B3" w:rsidP="00E22B0A">
            <w:pPr>
              <w:pStyle w:val="a9"/>
              <w:numPr>
                <w:ilvl w:val="4"/>
                <w:numId w:val="25"/>
              </w:numPr>
              <w:rPr>
                <w:rFonts w:ascii="Times New Roman" w:hAnsi="Times New Roman"/>
                <w:sz w:val="20"/>
                <w:szCs w:val="20"/>
              </w:rPr>
            </w:pPr>
          </w:p>
        </w:tc>
        <w:tc>
          <w:tcPr>
            <w:tcW w:w="1701" w:type="dxa"/>
          </w:tcPr>
          <w:p w14:paraId="0E80AE8F" w14:textId="77777777" w:rsidR="009B28B3" w:rsidRPr="005559DC" w:rsidRDefault="009B28B3" w:rsidP="00693780">
            <w:pPr>
              <w:rPr>
                <w:sz w:val="20"/>
                <w:szCs w:val="20"/>
              </w:rPr>
            </w:pPr>
            <w:r w:rsidRPr="005559DC">
              <w:rPr>
                <w:sz w:val="20"/>
                <w:szCs w:val="20"/>
              </w:rPr>
              <w:t>Пункт 1.4.2.</w:t>
            </w:r>
          </w:p>
        </w:tc>
        <w:tc>
          <w:tcPr>
            <w:tcW w:w="2127" w:type="dxa"/>
          </w:tcPr>
          <w:p w14:paraId="79B54BE2" w14:textId="77777777" w:rsidR="009B28B3" w:rsidRPr="005559DC" w:rsidRDefault="009B28B3" w:rsidP="00C67957">
            <w:pPr>
              <w:rPr>
                <w:sz w:val="20"/>
                <w:szCs w:val="20"/>
              </w:rPr>
            </w:pPr>
            <w:r w:rsidRPr="005559DC">
              <w:rPr>
                <w:sz w:val="20"/>
                <w:szCs w:val="20"/>
              </w:rPr>
              <w:t>Срок отзыва заявок на участие в закупке</w:t>
            </w:r>
          </w:p>
        </w:tc>
        <w:tc>
          <w:tcPr>
            <w:tcW w:w="5238" w:type="dxa"/>
          </w:tcPr>
          <w:p w14:paraId="3B2D1630" w14:textId="77777777" w:rsidR="009B28B3" w:rsidRPr="005559DC" w:rsidRDefault="009B28B3" w:rsidP="002176D0">
            <w:pPr>
              <w:pStyle w:val="a9"/>
              <w:ind w:left="0"/>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9B28B3" w:rsidRPr="005559DC" w14:paraId="4FDCF630" w14:textId="77777777" w:rsidTr="00FD2510">
        <w:tc>
          <w:tcPr>
            <w:tcW w:w="562" w:type="dxa"/>
          </w:tcPr>
          <w:p w14:paraId="11F3D982" w14:textId="77777777" w:rsidR="009B28B3" w:rsidRPr="005559DC" w:rsidRDefault="009B28B3" w:rsidP="00E22B0A">
            <w:pPr>
              <w:pStyle w:val="a9"/>
              <w:numPr>
                <w:ilvl w:val="4"/>
                <w:numId w:val="25"/>
              </w:numPr>
              <w:rPr>
                <w:rFonts w:ascii="Times New Roman" w:hAnsi="Times New Roman"/>
                <w:sz w:val="20"/>
                <w:szCs w:val="20"/>
              </w:rPr>
            </w:pPr>
          </w:p>
        </w:tc>
        <w:tc>
          <w:tcPr>
            <w:tcW w:w="1701" w:type="dxa"/>
          </w:tcPr>
          <w:p w14:paraId="52EBFADC" w14:textId="77777777" w:rsidR="009B28B3" w:rsidRPr="005559DC" w:rsidRDefault="009B28B3" w:rsidP="00693780">
            <w:pPr>
              <w:rPr>
                <w:sz w:val="20"/>
                <w:szCs w:val="20"/>
              </w:rPr>
            </w:pPr>
            <w:r w:rsidRPr="005559DC">
              <w:rPr>
                <w:sz w:val="20"/>
                <w:szCs w:val="20"/>
              </w:rPr>
              <w:t>Пункт 1.5.1.</w:t>
            </w:r>
          </w:p>
        </w:tc>
        <w:tc>
          <w:tcPr>
            <w:tcW w:w="2127" w:type="dxa"/>
          </w:tcPr>
          <w:p w14:paraId="4203B153" w14:textId="77777777" w:rsidR="009B28B3" w:rsidRPr="005559DC" w:rsidRDefault="009B28B3" w:rsidP="00C67957">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238" w:type="dxa"/>
          </w:tcPr>
          <w:p w14:paraId="22B68A1B" w14:textId="14FCD94B" w:rsidR="009B28B3" w:rsidRPr="005559DC" w:rsidRDefault="009B28B3" w:rsidP="00BD6A68">
            <w:pPr>
              <w:pStyle w:val="a9"/>
              <w:ind w:left="0"/>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1</w:t>
            </w:r>
            <w:r w:rsidR="0000655E">
              <w:rPr>
                <w:rFonts w:ascii="Times New Roman" w:hAnsi="Times New Roman"/>
                <w:b/>
                <w:sz w:val="20"/>
                <w:szCs w:val="20"/>
              </w:rPr>
              <w:t>2</w:t>
            </w:r>
            <w:r w:rsidRPr="005559DC">
              <w:rPr>
                <w:rFonts w:ascii="Times New Roman" w:hAnsi="Times New Roman"/>
                <w:b/>
                <w:sz w:val="20"/>
                <w:szCs w:val="20"/>
              </w:rPr>
              <w:t xml:space="preserve"> часов 00 минут </w:t>
            </w:r>
            <w:r w:rsidR="00963A53">
              <w:rPr>
                <w:rFonts w:ascii="Times New Roman" w:hAnsi="Times New Roman"/>
                <w:b/>
                <w:sz w:val="20"/>
                <w:szCs w:val="20"/>
              </w:rPr>
              <w:t>1</w:t>
            </w:r>
            <w:r w:rsidR="00BD6A68">
              <w:rPr>
                <w:rFonts w:ascii="Times New Roman" w:hAnsi="Times New Roman"/>
                <w:b/>
                <w:sz w:val="20"/>
                <w:szCs w:val="20"/>
              </w:rPr>
              <w:t>8</w:t>
            </w:r>
            <w:r w:rsidRPr="005559DC">
              <w:rPr>
                <w:rFonts w:ascii="Times New Roman" w:hAnsi="Times New Roman"/>
                <w:b/>
                <w:sz w:val="20"/>
                <w:szCs w:val="20"/>
              </w:rPr>
              <w:t xml:space="preserve"> </w:t>
            </w:r>
            <w:r w:rsidR="000A6A3F">
              <w:rPr>
                <w:rFonts w:ascii="Times New Roman" w:hAnsi="Times New Roman"/>
                <w:b/>
                <w:sz w:val="20"/>
                <w:szCs w:val="20"/>
              </w:rPr>
              <w:t>ноября</w:t>
            </w:r>
            <w:r w:rsidRPr="005559DC">
              <w:rPr>
                <w:rFonts w:ascii="Times New Roman" w:hAnsi="Times New Roman"/>
                <w:b/>
                <w:sz w:val="20"/>
                <w:szCs w:val="20"/>
              </w:rPr>
              <w:t xml:space="preserve"> 2015 г. </w:t>
            </w:r>
            <w:r w:rsidRPr="005559DC">
              <w:rPr>
                <w:rFonts w:ascii="Times New Roman" w:hAnsi="Times New Roman"/>
                <w:sz w:val="20"/>
                <w:szCs w:val="20"/>
              </w:rPr>
              <w:t>по адресу: 625023, Россия, Тюменская область, г. Тюмень, ул. Одесская, 14, 3 этаж, 317 кабинет.</w:t>
            </w:r>
          </w:p>
        </w:tc>
      </w:tr>
      <w:tr w:rsidR="001E5CD6" w:rsidRPr="005559DC" w14:paraId="125B0C7D" w14:textId="77777777" w:rsidTr="00FD2510">
        <w:tc>
          <w:tcPr>
            <w:tcW w:w="562" w:type="dxa"/>
          </w:tcPr>
          <w:p w14:paraId="6ADD7B1B" w14:textId="77777777" w:rsidR="001E5CD6" w:rsidRPr="005559DC" w:rsidRDefault="001E5CD6" w:rsidP="00E22B0A">
            <w:pPr>
              <w:pStyle w:val="a9"/>
              <w:numPr>
                <w:ilvl w:val="4"/>
                <w:numId w:val="25"/>
              </w:numPr>
              <w:rPr>
                <w:rFonts w:ascii="Times New Roman" w:hAnsi="Times New Roman"/>
                <w:sz w:val="20"/>
                <w:szCs w:val="20"/>
              </w:rPr>
            </w:pPr>
          </w:p>
        </w:tc>
        <w:tc>
          <w:tcPr>
            <w:tcW w:w="1701" w:type="dxa"/>
          </w:tcPr>
          <w:p w14:paraId="4DC8BBAF" w14:textId="77777777" w:rsidR="001E5CD6" w:rsidRPr="005559DC" w:rsidRDefault="001E5CD6" w:rsidP="00693780">
            <w:pPr>
              <w:rPr>
                <w:sz w:val="20"/>
                <w:szCs w:val="20"/>
              </w:rPr>
            </w:pPr>
            <w:r w:rsidRPr="005559DC">
              <w:rPr>
                <w:sz w:val="20"/>
                <w:szCs w:val="20"/>
              </w:rPr>
              <w:t>Пункт 1.5.2.</w:t>
            </w:r>
          </w:p>
        </w:tc>
        <w:tc>
          <w:tcPr>
            <w:tcW w:w="2127" w:type="dxa"/>
          </w:tcPr>
          <w:p w14:paraId="28D51299" w14:textId="77777777" w:rsidR="001E5CD6" w:rsidRPr="005559DC" w:rsidRDefault="001E5CD6" w:rsidP="00C67957">
            <w:pPr>
              <w:rPr>
                <w:sz w:val="20"/>
                <w:szCs w:val="20"/>
              </w:rPr>
            </w:pPr>
            <w:r w:rsidRPr="005559DC">
              <w:rPr>
                <w:sz w:val="20"/>
                <w:szCs w:val="20"/>
              </w:rPr>
              <w:t>Место и дата осуществления оценки и сопоставления заявок</w:t>
            </w:r>
          </w:p>
        </w:tc>
        <w:tc>
          <w:tcPr>
            <w:tcW w:w="5238" w:type="dxa"/>
          </w:tcPr>
          <w:p w14:paraId="11375240" w14:textId="12100F86" w:rsidR="001E5CD6" w:rsidRPr="005559DC" w:rsidRDefault="001E5CD6" w:rsidP="00BD6A68">
            <w:pPr>
              <w:pStyle w:val="a9"/>
              <w:ind w:left="0"/>
              <w:rPr>
                <w:rFonts w:ascii="Times New Roman" w:hAnsi="Times New Roman"/>
                <w:sz w:val="20"/>
                <w:szCs w:val="20"/>
              </w:rPr>
            </w:pPr>
            <w:r w:rsidRPr="005559DC">
              <w:rPr>
                <w:rFonts w:ascii="Times New Roman" w:hAnsi="Times New Roman"/>
                <w:sz w:val="20"/>
                <w:szCs w:val="20"/>
              </w:rPr>
              <w:t xml:space="preserve">Оценка и сопоставление заявок состоится </w:t>
            </w:r>
            <w:r w:rsidR="00963A53" w:rsidRPr="00963A53">
              <w:rPr>
                <w:rFonts w:ascii="Times New Roman" w:hAnsi="Times New Roman"/>
                <w:b/>
                <w:sz w:val="20"/>
                <w:szCs w:val="20"/>
              </w:rPr>
              <w:t>1</w:t>
            </w:r>
            <w:r w:rsidR="00BD6A68">
              <w:rPr>
                <w:rFonts w:ascii="Times New Roman" w:hAnsi="Times New Roman"/>
                <w:b/>
                <w:sz w:val="20"/>
                <w:szCs w:val="20"/>
              </w:rPr>
              <w:t>9</w:t>
            </w:r>
            <w:r w:rsidRPr="005559DC">
              <w:rPr>
                <w:rFonts w:ascii="Times New Roman" w:hAnsi="Times New Roman"/>
                <w:b/>
                <w:sz w:val="20"/>
                <w:szCs w:val="20"/>
              </w:rPr>
              <w:t xml:space="preserve"> </w:t>
            </w:r>
            <w:r w:rsidR="000A6A3F">
              <w:rPr>
                <w:rFonts w:ascii="Times New Roman" w:hAnsi="Times New Roman"/>
                <w:b/>
                <w:sz w:val="20"/>
                <w:szCs w:val="20"/>
              </w:rPr>
              <w:t>ноября</w:t>
            </w:r>
            <w:r w:rsidRPr="005559DC">
              <w:rPr>
                <w:rFonts w:ascii="Times New Roman" w:hAnsi="Times New Roman"/>
                <w:b/>
                <w:sz w:val="20"/>
                <w:szCs w:val="20"/>
              </w:rPr>
              <w:t xml:space="preserve"> 2015 г. в 12 часов 00 минут</w:t>
            </w:r>
            <w:r w:rsidRPr="005559DC">
              <w:rPr>
                <w:rFonts w:ascii="Times New Roman" w:hAnsi="Times New Roman"/>
                <w:sz w:val="20"/>
                <w:szCs w:val="20"/>
              </w:rPr>
              <w:t xml:space="preserve"> по адресу: 625023, Россия, Тюменская область, г. Тюмень, ул. Одесская, 14, 3 этаж, 317 кабинет.</w:t>
            </w:r>
          </w:p>
        </w:tc>
      </w:tr>
      <w:tr w:rsidR="001E5CD6" w:rsidRPr="005559DC" w14:paraId="7361FD7D" w14:textId="77777777" w:rsidTr="00FD2510">
        <w:tc>
          <w:tcPr>
            <w:tcW w:w="562" w:type="dxa"/>
          </w:tcPr>
          <w:p w14:paraId="49FAC378" w14:textId="77777777" w:rsidR="001E5CD6" w:rsidRPr="005559DC" w:rsidRDefault="001E5CD6" w:rsidP="00E22B0A">
            <w:pPr>
              <w:pStyle w:val="a9"/>
              <w:numPr>
                <w:ilvl w:val="4"/>
                <w:numId w:val="25"/>
              </w:numPr>
              <w:rPr>
                <w:rFonts w:ascii="Times New Roman" w:hAnsi="Times New Roman"/>
                <w:sz w:val="20"/>
                <w:szCs w:val="20"/>
              </w:rPr>
            </w:pPr>
          </w:p>
        </w:tc>
        <w:tc>
          <w:tcPr>
            <w:tcW w:w="1701" w:type="dxa"/>
          </w:tcPr>
          <w:p w14:paraId="3429A4F1" w14:textId="77777777" w:rsidR="001E5CD6" w:rsidRPr="005559DC" w:rsidRDefault="001E5CD6" w:rsidP="00693780">
            <w:pPr>
              <w:rPr>
                <w:sz w:val="20"/>
                <w:szCs w:val="20"/>
              </w:rPr>
            </w:pPr>
            <w:r w:rsidRPr="005559DC">
              <w:rPr>
                <w:sz w:val="20"/>
                <w:szCs w:val="20"/>
              </w:rPr>
              <w:t>Пункт 1.5.3.</w:t>
            </w:r>
          </w:p>
        </w:tc>
        <w:tc>
          <w:tcPr>
            <w:tcW w:w="2127" w:type="dxa"/>
          </w:tcPr>
          <w:p w14:paraId="3CA97CEE" w14:textId="77777777" w:rsidR="001E5CD6" w:rsidRPr="005559DC" w:rsidRDefault="001E5CD6" w:rsidP="00C67957">
            <w:pPr>
              <w:rPr>
                <w:sz w:val="20"/>
                <w:szCs w:val="20"/>
              </w:rPr>
            </w:pPr>
            <w:r w:rsidRPr="005559DC">
              <w:rPr>
                <w:sz w:val="20"/>
                <w:szCs w:val="20"/>
              </w:rPr>
              <w:t>Дата направления приглашения участникам закупки на участие в переторжке</w:t>
            </w:r>
          </w:p>
        </w:tc>
        <w:tc>
          <w:tcPr>
            <w:tcW w:w="5238" w:type="dxa"/>
          </w:tcPr>
          <w:p w14:paraId="4D2A85F6" w14:textId="77777777" w:rsidR="001E5CD6" w:rsidRPr="005559DC" w:rsidRDefault="001E5CD6" w:rsidP="001E5CD6">
            <w:pPr>
              <w:pStyle w:val="a9"/>
              <w:ind w:left="0"/>
              <w:rPr>
                <w:rFonts w:ascii="Times New Roman" w:hAnsi="Times New Roman"/>
                <w:sz w:val="20"/>
                <w:szCs w:val="20"/>
              </w:rPr>
            </w:pPr>
            <w:r w:rsidRPr="005559DC">
              <w:rPr>
                <w:rFonts w:ascii="Times New Roman" w:hAnsi="Times New Roman"/>
                <w:sz w:val="20"/>
                <w:szCs w:val="20"/>
              </w:rPr>
              <w:t>Не проводится</w:t>
            </w:r>
          </w:p>
        </w:tc>
      </w:tr>
      <w:tr w:rsidR="001E5CD6" w:rsidRPr="005559DC" w14:paraId="48576AA7" w14:textId="77777777" w:rsidTr="00FD2510">
        <w:tc>
          <w:tcPr>
            <w:tcW w:w="562" w:type="dxa"/>
          </w:tcPr>
          <w:p w14:paraId="11469D6C" w14:textId="77777777" w:rsidR="001E5CD6" w:rsidRPr="005559DC" w:rsidRDefault="001E5CD6" w:rsidP="00E22B0A">
            <w:pPr>
              <w:pStyle w:val="a9"/>
              <w:numPr>
                <w:ilvl w:val="4"/>
                <w:numId w:val="25"/>
              </w:numPr>
              <w:rPr>
                <w:rFonts w:ascii="Times New Roman" w:hAnsi="Times New Roman"/>
                <w:sz w:val="20"/>
                <w:szCs w:val="20"/>
              </w:rPr>
            </w:pPr>
          </w:p>
        </w:tc>
        <w:tc>
          <w:tcPr>
            <w:tcW w:w="1701" w:type="dxa"/>
          </w:tcPr>
          <w:p w14:paraId="5D11F932" w14:textId="77777777" w:rsidR="001E5CD6" w:rsidRPr="005559DC" w:rsidRDefault="001E5CD6" w:rsidP="001E5CD6">
            <w:pPr>
              <w:rPr>
                <w:sz w:val="20"/>
                <w:szCs w:val="20"/>
              </w:rPr>
            </w:pPr>
            <w:r w:rsidRPr="005559DC">
              <w:rPr>
                <w:sz w:val="20"/>
                <w:szCs w:val="20"/>
              </w:rPr>
              <w:t>Пункт 1.5.3.</w:t>
            </w:r>
          </w:p>
        </w:tc>
        <w:tc>
          <w:tcPr>
            <w:tcW w:w="2127" w:type="dxa"/>
          </w:tcPr>
          <w:p w14:paraId="1591DF83" w14:textId="77777777" w:rsidR="001E5CD6" w:rsidRPr="005559DC" w:rsidRDefault="001E5CD6" w:rsidP="001E5CD6">
            <w:pPr>
              <w:rPr>
                <w:sz w:val="20"/>
                <w:szCs w:val="20"/>
              </w:rPr>
            </w:pPr>
            <w:r w:rsidRPr="005559DC">
              <w:rPr>
                <w:sz w:val="20"/>
                <w:szCs w:val="20"/>
              </w:rPr>
              <w:t>Место, дата и время проведения переторжки</w:t>
            </w:r>
          </w:p>
        </w:tc>
        <w:tc>
          <w:tcPr>
            <w:tcW w:w="5238" w:type="dxa"/>
          </w:tcPr>
          <w:p w14:paraId="18387118" w14:textId="77777777" w:rsidR="001E5CD6" w:rsidRPr="005559DC" w:rsidRDefault="001E5CD6" w:rsidP="001E5CD6">
            <w:pPr>
              <w:pStyle w:val="a9"/>
              <w:ind w:left="0"/>
              <w:rPr>
                <w:rFonts w:ascii="Times New Roman" w:hAnsi="Times New Roman"/>
                <w:sz w:val="20"/>
                <w:szCs w:val="20"/>
              </w:rPr>
            </w:pPr>
            <w:r w:rsidRPr="005559DC">
              <w:rPr>
                <w:rFonts w:ascii="Times New Roman" w:hAnsi="Times New Roman"/>
                <w:sz w:val="20"/>
                <w:szCs w:val="20"/>
              </w:rPr>
              <w:t>Не проводится</w:t>
            </w:r>
          </w:p>
        </w:tc>
      </w:tr>
      <w:tr w:rsidR="001E5CD6" w:rsidRPr="005559DC" w14:paraId="32C9257F" w14:textId="77777777" w:rsidTr="00FD2510">
        <w:tc>
          <w:tcPr>
            <w:tcW w:w="562" w:type="dxa"/>
          </w:tcPr>
          <w:p w14:paraId="5CA366B4" w14:textId="77777777" w:rsidR="001E5CD6" w:rsidRPr="005559DC" w:rsidRDefault="001E5CD6" w:rsidP="00E22B0A">
            <w:pPr>
              <w:pStyle w:val="a9"/>
              <w:numPr>
                <w:ilvl w:val="4"/>
                <w:numId w:val="25"/>
              </w:numPr>
              <w:rPr>
                <w:rFonts w:ascii="Times New Roman" w:hAnsi="Times New Roman"/>
                <w:sz w:val="20"/>
                <w:szCs w:val="20"/>
              </w:rPr>
            </w:pPr>
          </w:p>
        </w:tc>
        <w:tc>
          <w:tcPr>
            <w:tcW w:w="1701" w:type="dxa"/>
          </w:tcPr>
          <w:p w14:paraId="03A7DFA9" w14:textId="77777777" w:rsidR="001E5CD6" w:rsidRPr="005559DC" w:rsidRDefault="001E5CD6" w:rsidP="001E5CD6">
            <w:pPr>
              <w:rPr>
                <w:sz w:val="20"/>
                <w:szCs w:val="20"/>
              </w:rPr>
            </w:pPr>
            <w:r w:rsidRPr="005559DC">
              <w:rPr>
                <w:sz w:val="20"/>
                <w:szCs w:val="20"/>
              </w:rPr>
              <w:t>Пункт 1.5.4.</w:t>
            </w:r>
          </w:p>
        </w:tc>
        <w:tc>
          <w:tcPr>
            <w:tcW w:w="2127" w:type="dxa"/>
          </w:tcPr>
          <w:p w14:paraId="5A3C08D2" w14:textId="77777777" w:rsidR="001E5CD6" w:rsidRPr="005559DC" w:rsidRDefault="001E5CD6" w:rsidP="001E5CD6">
            <w:pPr>
              <w:rPr>
                <w:sz w:val="20"/>
                <w:szCs w:val="20"/>
              </w:rPr>
            </w:pPr>
            <w:r w:rsidRPr="005559DC">
              <w:rPr>
                <w:sz w:val="20"/>
                <w:szCs w:val="20"/>
              </w:rPr>
              <w:t>Время, дата определения победителя закупки</w:t>
            </w:r>
          </w:p>
        </w:tc>
        <w:tc>
          <w:tcPr>
            <w:tcW w:w="5238" w:type="dxa"/>
          </w:tcPr>
          <w:p w14:paraId="4C2B437E" w14:textId="0F2C15C4" w:rsidR="001E5CD6" w:rsidRPr="005559DC" w:rsidRDefault="00963A53" w:rsidP="0000655E">
            <w:pPr>
              <w:pStyle w:val="a9"/>
              <w:ind w:left="0"/>
              <w:rPr>
                <w:rFonts w:ascii="Times New Roman" w:hAnsi="Times New Roman"/>
                <w:sz w:val="20"/>
                <w:szCs w:val="20"/>
              </w:rPr>
            </w:pPr>
            <w:r>
              <w:rPr>
                <w:rFonts w:ascii="Times New Roman" w:hAnsi="Times New Roman"/>
                <w:b/>
                <w:sz w:val="20"/>
                <w:szCs w:val="20"/>
              </w:rPr>
              <w:t>1</w:t>
            </w:r>
            <w:r w:rsidR="00BD6A68">
              <w:rPr>
                <w:rFonts w:ascii="Times New Roman" w:hAnsi="Times New Roman"/>
                <w:b/>
                <w:sz w:val="20"/>
                <w:szCs w:val="20"/>
              </w:rPr>
              <w:t>9</w:t>
            </w:r>
            <w:bookmarkStart w:id="5" w:name="_GoBack"/>
            <w:bookmarkEnd w:id="5"/>
            <w:r w:rsidR="001E5CD6" w:rsidRPr="005559DC">
              <w:rPr>
                <w:rFonts w:ascii="Times New Roman" w:hAnsi="Times New Roman"/>
                <w:b/>
                <w:sz w:val="20"/>
                <w:szCs w:val="20"/>
              </w:rPr>
              <w:t xml:space="preserve"> </w:t>
            </w:r>
            <w:r w:rsidR="000A6A3F">
              <w:rPr>
                <w:rFonts w:ascii="Times New Roman" w:hAnsi="Times New Roman"/>
                <w:b/>
                <w:sz w:val="20"/>
                <w:szCs w:val="20"/>
              </w:rPr>
              <w:t>ноября</w:t>
            </w:r>
            <w:r w:rsidR="001E5CD6" w:rsidRPr="005559DC">
              <w:rPr>
                <w:rFonts w:ascii="Times New Roman" w:hAnsi="Times New Roman"/>
                <w:b/>
                <w:sz w:val="20"/>
                <w:szCs w:val="20"/>
              </w:rPr>
              <w:t xml:space="preserve"> 2015 г. в 12 часов 00 минут</w:t>
            </w:r>
          </w:p>
        </w:tc>
      </w:tr>
      <w:tr w:rsidR="00C437CE" w:rsidRPr="005559DC" w14:paraId="6135EB23" w14:textId="77777777" w:rsidTr="00CA6A2F">
        <w:tc>
          <w:tcPr>
            <w:tcW w:w="562" w:type="dxa"/>
          </w:tcPr>
          <w:p w14:paraId="69B0421D" w14:textId="77777777" w:rsidR="00C437CE" w:rsidRPr="005559DC" w:rsidRDefault="00C437CE" w:rsidP="00E22B0A">
            <w:pPr>
              <w:pStyle w:val="a9"/>
              <w:numPr>
                <w:ilvl w:val="4"/>
                <w:numId w:val="25"/>
              </w:numPr>
              <w:rPr>
                <w:rFonts w:ascii="Times New Roman" w:hAnsi="Times New Roman"/>
                <w:sz w:val="20"/>
                <w:szCs w:val="20"/>
              </w:rPr>
            </w:pPr>
          </w:p>
        </w:tc>
        <w:tc>
          <w:tcPr>
            <w:tcW w:w="1701" w:type="dxa"/>
          </w:tcPr>
          <w:p w14:paraId="29E54F98" w14:textId="77777777" w:rsidR="00C437CE" w:rsidRPr="005559DC" w:rsidRDefault="00C437CE" w:rsidP="00C437CE">
            <w:pPr>
              <w:rPr>
                <w:sz w:val="20"/>
                <w:szCs w:val="20"/>
              </w:rPr>
            </w:pPr>
            <w:r w:rsidRPr="005559DC">
              <w:rPr>
                <w:sz w:val="20"/>
                <w:szCs w:val="20"/>
              </w:rPr>
              <w:t>Пункт 1.5.2.</w:t>
            </w:r>
          </w:p>
        </w:tc>
        <w:tc>
          <w:tcPr>
            <w:tcW w:w="2127" w:type="dxa"/>
          </w:tcPr>
          <w:p w14:paraId="5D2B33C3" w14:textId="77777777" w:rsidR="00C437CE" w:rsidRPr="005559DC" w:rsidRDefault="00C437CE" w:rsidP="00C437CE">
            <w:pPr>
              <w:rPr>
                <w:sz w:val="20"/>
                <w:szCs w:val="20"/>
              </w:rPr>
            </w:pPr>
            <w:r w:rsidRPr="005559DC">
              <w:rPr>
                <w:sz w:val="20"/>
                <w:szCs w:val="20"/>
              </w:rPr>
              <w:t>Критерии оценки заявок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14:paraId="5D6DACDC" w14:textId="77777777" w:rsidR="00C437CE" w:rsidRPr="005559DC" w:rsidRDefault="00C437CE" w:rsidP="00C437CE">
            <w:pPr>
              <w:keepNext/>
              <w:jc w:val="both"/>
              <w:rPr>
                <w:sz w:val="20"/>
                <w:szCs w:val="20"/>
              </w:rPr>
            </w:pPr>
            <w:r w:rsidRPr="005559DC">
              <w:rPr>
                <w:sz w:val="20"/>
                <w:szCs w:val="20"/>
              </w:rPr>
              <w:t>Оценка заявок на участие в закупке проводится на основании следующих критериев:</w:t>
            </w:r>
          </w:p>
          <w:p w14:paraId="538D58C6" w14:textId="77777777" w:rsidR="00C437CE" w:rsidRPr="005559DC" w:rsidRDefault="00C437CE" w:rsidP="00C437CE">
            <w:pPr>
              <w:keepNext/>
              <w:jc w:val="both"/>
              <w:rPr>
                <w:b/>
                <w:sz w:val="20"/>
                <w:szCs w:val="20"/>
              </w:rPr>
            </w:pPr>
            <w:r w:rsidRPr="005559DC">
              <w:rPr>
                <w:b/>
                <w:sz w:val="20"/>
                <w:szCs w:val="20"/>
              </w:rPr>
              <w:t xml:space="preserve">1. Цена контракта. Значимость – </w:t>
            </w:r>
            <w:r w:rsidR="000A6A3F">
              <w:rPr>
                <w:b/>
                <w:sz w:val="20"/>
                <w:szCs w:val="20"/>
              </w:rPr>
              <w:t>7</w:t>
            </w:r>
            <w:r w:rsidRPr="005559DC">
              <w:rPr>
                <w:b/>
                <w:sz w:val="20"/>
                <w:szCs w:val="20"/>
              </w:rPr>
              <w:t xml:space="preserve">0 %. </w:t>
            </w:r>
          </w:p>
          <w:p w14:paraId="70939080" w14:textId="77777777" w:rsidR="00C437CE" w:rsidRPr="005559DC" w:rsidRDefault="00C437CE" w:rsidP="00C437CE">
            <w:pPr>
              <w:keepNext/>
              <w:tabs>
                <w:tab w:val="left" w:pos="810"/>
                <w:tab w:val="left" w:pos="2847"/>
              </w:tabs>
              <w:jc w:val="both"/>
              <w:rPr>
                <w:b/>
                <w:sz w:val="20"/>
                <w:szCs w:val="20"/>
              </w:rPr>
            </w:pPr>
            <w:r w:rsidRPr="005559DC">
              <w:rPr>
                <w:b/>
                <w:sz w:val="20"/>
                <w:szCs w:val="20"/>
              </w:rPr>
              <w:t xml:space="preserve">2. Качество работ и квалификация участника. Значимость – </w:t>
            </w:r>
            <w:r w:rsidR="000A6A3F">
              <w:rPr>
                <w:b/>
                <w:sz w:val="20"/>
                <w:szCs w:val="20"/>
              </w:rPr>
              <w:t>3</w:t>
            </w:r>
            <w:r w:rsidRPr="005559DC">
              <w:rPr>
                <w:b/>
                <w:sz w:val="20"/>
                <w:szCs w:val="20"/>
              </w:rPr>
              <w:t xml:space="preserve">0 %. </w:t>
            </w:r>
          </w:p>
          <w:p w14:paraId="681B5FE8" w14:textId="77777777" w:rsidR="00C437CE" w:rsidRPr="005559DC" w:rsidRDefault="00C437CE" w:rsidP="000A6A3F">
            <w:pPr>
              <w:keepNext/>
              <w:tabs>
                <w:tab w:val="left" w:pos="810"/>
                <w:tab w:val="left" w:pos="2847"/>
              </w:tabs>
              <w:jc w:val="both"/>
              <w:rPr>
                <w:rFonts w:eastAsia="Calibri"/>
                <w:sz w:val="20"/>
                <w:szCs w:val="20"/>
              </w:rPr>
            </w:pPr>
            <w:r w:rsidRPr="005559DC">
              <w:rPr>
                <w:sz w:val="20"/>
                <w:szCs w:val="20"/>
              </w:rPr>
              <w:t xml:space="preserve">2.1. наличие материально-технических ресурсов, имеющих у участника закупки для выполнения работ (оценивается по усмотрению комиссии) </w:t>
            </w:r>
            <w:r w:rsidRPr="005559DC">
              <w:rPr>
                <w:b/>
                <w:sz w:val="20"/>
                <w:szCs w:val="20"/>
              </w:rPr>
              <w:t xml:space="preserve">до </w:t>
            </w:r>
            <w:r w:rsidR="000A6A3F">
              <w:rPr>
                <w:b/>
                <w:sz w:val="20"/>
                <w:szCs w:val="20"/>
              </w:rPr>
              <w:t>5</w:t>
            </w:r>
            <w:r w:rsidRPr="005559DC">
              <w:rPr>
                <w:b/>
                <w:sz w:val="20"/>
                <w:szCs w:val="20"/>
              </w:rPr>
              <w:t>0 баллов</w:t>
            </w:r>
            <w:r w:rsidRPr="005559DC">
              <w:rPr>
                <w:rFonts w:eastAsia="Calibri"/>
                <w:sz w:val="20"/>
                <w:szCs w:val="20"/>
              </w:rPr>
              <w:t>;</w:t>
            </w:r>
          </w:p>
          <w:p w14:paraId="7D3B2636" w14:textId="77777777" w:rsidR="00C437CE" w:rsidRPr="000A6A3F" w:rsidRDefault="00C437CE" w:rsidP="00C437CE">
            <w:pPr>
              <w:keepNext/>
              <w:tabs>
                <w:tab w:val="left" w:pos="810"/>
                <w:tab w:val="left" w:pos="2847"/>
              </w:tabs>
              <w:jc w:val="both"/>
              <w:rPr>
                <w:sz w:val="20"/>
                <w:szCs w:val="20"/>
              </w:rPr>
            </w:pPr>
            <w:r w:rsidRPr="005559DC">
              <w:rPr>
                <w:sz w:val="20"/>
                <w:szCs w:val="20"/>
              </w:rPr>
              <w:t>2.3.</w:t>
            </w:r>
            <w:r w:rsidR="00963A53">
              <w:rPr>
                <w:sz w:val="20"/>
                <w:szCs w:val="20"/>
              </w:rPr>
              <w:t xml:space="preserve"> </w:t>
            </w:r>
            <w:r w:rsidRPr="005559DC">
              <w:rPr>
                <w:sz w:val="20"/>
                <w:szCs w:val="20"/>
              </w:rPr>
              <w:t xml:space="preserve">наличие кадровых ресурсов, имеющихся у участника закупки для выполнения работ (оценивается по усмотрению комиссии) </w:t>
            </w:r>
            <w:r w:rsidRPr="005559DC">
              <w:rPr>
                <w:b/>
                <w:sz w:val="20"/>
                <w:szCs w:val="20"/>
              </w:rPr>
              <w:t xml:space="preserve">до </w:t>
            </w:r>
            <w:r w:rsidR="000A6A3F">
              <w:rPr>
                <w:b/>
                <w:sz w:val="20"/>
                <w:szCs w:val="20"/>
              </w:rPr>
              <w:t>5</w:t>
            </w:r>
            <w:r w:rsidRPr="005559DC">
              <w:rPr>
                <w:b/>
                <w:sz w:val="20"/>
                <w:szCs w:val="20"/>
              </w:rPr>
              <w:t>0 баллов</w:t>
            </w:r>
            <w:r w:rsidR="000A6A3F">
              <w:rPr>
                <w:sz w:val="20"/>
                <w:szCs w:val="20"/>
              </w:rPr>
              <w:t>.</w:t>
            </w:r>
          </w:p>
        </w:tc>
      </w:tr>
      <w:tr w:rsidR="00FE771A" w:rsidRPr="005559DC" w14:paraId="75EF014B" w14:textId="77777777" w:rsidTr="00CA6A2F">
        <w:tc>
          <w:tcPr>
            <w:tcW w:w="562" w:type="dxa"/>
          </w:tcPr>
          <w:p w14:paraId="6C8A91ED" w14:textId="77777777" w:rsidR="00FE771A" w:rsidRPr="005559DC" w:rsidRDefault="00FE771A" w:rsidP="00E22B0A">
            <w:pPr>
              <w:pStyle w:val="a9"/>
              <w:numPr>
                <w:ilvl w:val="4"/>
                <w:numId w:val="25"/>
              </w:numPr>
              <w:rPr>
                <w:rFonts w:ascii="Times New Roman" w:hAnsi="Times New Roman"/>
                <w:sz w:val="20"/>
                <w:szCs w:val="20"/>
              </w:rPr>
            </w:pPr>
          </w:p>
        </w:tc>
        <w:tc>
          <w:tcPr>
            <w:tcW w:w="1701" w:type="dxa"/>
          </w:tcPr>
          <w:p w14:paraId="1B0D26BD" w14:textId="77777777" w:rsidR="00FE771A" w:rsidRPr="005559DC" w:rsidRDefault="00FE771A" w:rsidP="00C437CE">
            <w:pPr>
              <w:rPr>
                <w:sz w:val="20"/>
                <w:szCs w:val="20"/>
              </w:rPr>
            </w:pPr>
            <w:r w:rsidRPr="005559DC">
              <w:rPr>
                <w:sz w:val="20"/>
                <w:szCs w:val="20"/>
              </w:rPr>
              <w:t>Пункт 1.5.5.</w:t>
            </w:r>
          </w:p>
        </w:tc>
        <w:tc>
          <w:tcPr>
            <w:tcW w:w="2127" w:type="dxa"/>
          </w:tcPr>
          <w:p w14:paraId="6293DB07" w14:textId="77777777" w:rsidR="00FE771A" w:rsidRPr="005559DC" w:rsidRDefault="00FE771A" w:rsidP="00C437CE">
            <w:pPr>
              <w:rPr>
                <w:sz w:val="20"/>
                <w:szCs w:val="20"/>
              </w:rPr>
            </w:pPr>
            <w:r w:rsidRPr="005559DC">
              <w:rPr>
                <w:sz w:val="20"/>
                <w:szCs w:val="20"/>
              </w:rPr>
              <w:t>Срок заключения контракта</w:t>
            </w:r>
          </w:p>
        </w:tc>
        <w:tc>
          <w:tcPr>
            <w:tcW w:w="5238" w:type="dxa"/>
            <w:tcBorders>
              <w:top w:val="single" w:sz="4" w:space="0" w:color="auto"/>
              <w:left w:val="single" w:sz="4" w:space="0" w:color="auto"/>
              <w:bottom w:val="single" w:sz="4" w:space="0" w:color="auto"/>
              <w:right w:val="single" w:sz="4" w:space="0" w:color="auto"/>
            </w:tcBorders>
          </w:tcPr>
          <w:p w14:paraId="5D46887D" w14:textId="77777777" w:rsidR="00FE771A" w:rsidRPr="005559DC" w:rsidRDefault="00FE771A" w:rsidP="00C437CE">
            <w:pPr>
              <w:keepNext/>
              <w:jc w:val="both"/>
              <w:rPr>
                <w:sz w:val="20"/>
                <w:szCs w:val="20"/>
              </w:rPr>
            </w:pPr>
            <w:r w:rsidRPr="005559DC">
              <w:rPr>
                <w:sz w:val="20"/>
                <w:szCs w:val="20"/>
              </w:rPr>
              <w:t>не ранее даты размещения в установленном порядке протокола, в соответствии с которым определен победитель закупки</w:t>
            </w:r>
          </w:p>
        </w:tc>
      </w:tr>
      <w:tr w:rsidR="00FE771A" w:rsidRPr="005559DC" w14:paraId="22EFF018" w14:textId="77777777" w:rsidTr="00CA6A2F">
        <w:tc>
          <w:tcPr>
            <w:tcW w:w="562" w:type="dxa"/>
          </w:tcPr>
          <w:p w14:paraId="6D118AF0" w14:textId="77777777" w:rsidR="00FE771A" w:rsidRPr="005559DC" w:rsidRDefault="00FE771A" w:rsidP="00E22B0A">
            <w:pPr>
              <w:pStyle w:val="a9"/>
              <w:numPr>
                <w:ilvl w:val="4"/>
                <w:numId w:val="25"/>
              </w:numPr>
              <w:rPr>
                <w:rFonts w:ascii="Times New Roman" w:hAnsi="Times New Roman"/>
                <w:sz w:val="20"/>
                <w:szCs w:val="20"/>
              </w:rPr>
            </w:pPr>
          </w:p>
        </w:tc>
        <w:tc>
          <w:tcPr>
            <w:tcW w:w="1701" w:type="dxa"/>
          </w:tcPr>
          <w:p w14:paraId="550BFA38" w14:textId="77777777" w:rsidR="00FE771A" w:rsidRPr="005559DC" w:rsidRDefault="00FE771A" w:rsidP="00C437CE">
            <w:pPr>
              <w:rPr>
                <w:sz w:val="20"/>
                <w:szCs w:val="20"/>
              </w:rPr>
            </w:pPr>
          </w:p>
        </w:tc>
        <w:tc>
          <w:tcPr>
            <w:tcW w:w="2127" w:type="dxa"/>
          </w:tcPr>
          <w:p w14:paraId="478B18E0" w14:textId="77777777" w:rsidR="00FE771A" w:rsidRPr="005559DC" w:rsidRDefault="00FE771A" w:rsidP="00C437CE">
            <w:pPr>
              <w:rPr>
                <w:sz w:val="20"/>
                <w:szCs w:val="20"/>
              </w:rPr>
            </w:pPr>
            <w:r w:rsidRPr="005559DC">
              <w:rPr>
                <w:sz w:val="20"/>
                <w:szCs w:val="20"/>
              </w:rPr>
              <w:t>Обеспечение заявки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14:paraId="3E461DBF" w14:textId="77777777" w:rsidR="00FE771A" w:rsidRPr="005559DC" w:rsidRDefault="00FE771A" w:rsidP="00C437CE">
            <w:pPr>
              <w:keepNext/>
              <w:jc w:val="both"/>
              <w:rPr>
                <w:sz w:val="20"/>
                <w:szCs w:val="20"/>
              </w:rPr>
            </w:pPr>
            <w:r w:rsidRPr="005559DC">
              <w:rPr>
                <w:sz w:val="20"/>
                <w:szCs w:val="20"/>
              </w:rPr>
              <w:t>Не установлено</w:t>
            </w:r>
          </w:p>
        </w:tc>
      </w:tr>
      <w:tr w:rsidR="00FE771A" w:rsidRPr="005559DC" w14:paraId="43F17458" w14:textId="77777777" w:rsidTr="00CA6A2F">
        <w:tc>
          <w:tcPr>
            <w:tcW w:w="562" w:type="dxa"/>
          </w:tcPr>
          <w:p w14:paraId="69DA9C09" w14:textId="77777777" w:rsidR="00FE771A" w:rsidRPr="005559DC" w:rsidRDefault="00FE771A" w:rsidP="00E22B0A">
            <w:pPr>
              <w:pStyle w:val="a9"/>
              <w:numPr>
                <w:ilvl w:val="4"/>
                <w:numId w:val="25"/>
              </w:numPr>
              <w:rPr>
                <w:rFonts w:ascii="Times New Roman" w:hAnsi="Times New Roman"/>
                <w:sz w:val="20"/>
                <w:szCs w:val="20"/>
              </w:rPr>
            </w:pPr>
          </w:p>
        </w:tc>
        <w:tc>
          <w:tcPr>
            <w:tcW w:w="1701" w:type="dxa"/>
          </w:tcPr>
          <w:p w14:paraId="02A104E0" w14:textId="77777777" w:rsidR="00FE771A" w:rsidRPr="005559DC" w:rsidRDefault="00FE771A" w:rsidP="00C437CE">
            <w:pPr>
              <w:rPr>
                <w:sz w:val="20"/>
                <w:szCs w:val="20"/>
              </w:rPr>
            </w:pPr>
          </w:p>
        </w:tc>
        <w:tc>
          <w:tcPr>
            <w:tcW w:w="2127" w:type="dxa"/>
          </w:tcPr>
          <w:p w14:paraId="7644C5A9" w14:textId="77777777" w:rsidR="00FE771A" w:rsidRPr="005559DC" w:rsidRDefault="00FE771A" w:rsidP="00C437CE">
            <w:pPr>
              <w:rPr>
                <w:sz w:val="20"/>
                <w:szCs w:val="20"/>
              </w:rPr>
            </w:pPr>
            <w:r w:rsidRPr="005559DC">
              <w:rPr>
                <w:sz w:val="20"/>
                <w:szCs w:val="20"/>
              </w:rPr>
              <w:t>Обеспечение исполнения контракта</w:t>
            </w:r>
          </w:p>
        </w:tc>
        <w:tc>
          <w:tcPr>
            <w:tcW w:w="5238" w:type="dxa"/>
            <w:tcBorders>
              <w:top w:val="single" w:sz="4" w:space="0" w:color="auto"/>
              <w:left w:val="single" w:sz="4" w:space="0" w:color="auto"/>
              <w:bottom w:val="single" w:sz="4" w:space="0" w:color="auto"/>
              <w:right w:val="single" w:sz="4" w:space="0" w:color="auto"/>
            </w:tcBorders>
          </w:tcPr>
          <w:p w14:paraId="475FDEC1" w14:textId="77777777" w:rsidR="00FE771A" w:rsidRPr="005559DC" w:rsidRDefault="00FE771A" w:rsidP="00C437CE">
            <w:pPr>
              <w:keepNext/>
              <w:jc w:val="both"/>
              <w:rPr>
                <w:sz w:val="20"/>
                <w:szCs w:val="20"/>
              </w:rPr>
            </w:pPr>
            <w:r w:rsidRPr="005559DC">
              <w:rPr>
                <w:sz w:val="20"/>
                <w:szCs w:val="20"/>
              </w:rPr>
              <w:t>Не установлено</w:t>
            </w:r>
          </w:p>
        </w:tc>
      </w:tr>
    </w:tbl>
    <w:p w14:paraId="210932D5" w14:textId="77777777" w:rsidR="00C20C49" w:rsidRDefault="00C20C49" w:rsidP="00C20C49">
      <w:pPr>
        <w:pStyle w:val="a9"/>
        <w:ind w:left="0"/>
        <w:rPr>
          <w:rFonts w:ascii="Times New Roman" w:hAnsi="Times New Roman"/>
          <w:b/>
          <w:sz w:val="24"/>
        </w:rPr>
      </w:pPr>
    </w:p>
    <w:p w14:paraId="78EFC734" w14:textId="77777777" w:rsidR="00C20C49" w:rsidRDefault="00C20C49" w:rsidP="00C20C49">
      <w:pPr>
        <w:pStyle w:val="a9"/>
        <w:ind w:left="0"/>
        <w:rPr>
          <w:rFonts w:ascii="Times New Roman" w:hAnsi="Times New Roman"/>
          <w:b/>
          <w:sz w:val="24"/>
        </w:rPr>
      </w:pPr>
    </w:p>
    <w:p w14:paraId="21BA0E14" w14:textId="77777777" w:rsidR="00C20C49" w:rsidRDefault="00C20C49" w:rsidP="00C20C49">
      <w:pPr>
        <w:pStyle w:val="a9"/>
        <w:ind w:left="0"/>
        <w:rPr>
          <w:rFonts w:ascii="Times New Roman" w:hAnsi="Times New Roman"/>
          <w:b/>
          <w:sz w:val="24"/>
        </w:rPr>
      </w:pPr>
    </w:p>
    <w:p w14:paraId="79BAD63A" w14:textId="77777777" w:rsidR="00C516A0" w:rsidRDefault="00C516A0" w:rsidP="00C20C49">
      <w:pPr>
        <w:pStyle w:val="a9"/>
        <w:ind w:left="0"/>
        <w:rPr>
          <w:rFonts w:ascii="Times New Roman" w:hAnsi="Times New Roman"/>
          <w:b/>
          <w:sz w:val="24"/>
        </w:rPr>
      </w:pPr>
    </w:p>
    <w:p w14:paraId="0FB95B6B" w14:textId="77777777" w:rsidR="00593D54" w:rsidRPr="005559DC" w:rsidRDefault="00381677" w:rsidP="00E22B0A">
      <w:pPr>
        <w:pStyle w:val="a9"/>
        <w:numPr>
          <w:ilvl w:val="0"/>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14:paraId="54F4E486" w14:textId="77777777" w:rsidR="00381677" w:rsidRPr="005559DC" w:rsidRDefault="00381677" w:rsidP="00381677">
      <w:pPr>
        <w:pStyle w:val="a9"/>
        <w:ind w:left="360"/>
        <w:rPr>
          <w:rFonts w:ascii="Times New Roman" w:hAnsi="Times New Roman"/>
          <w:b/>
          <w:sz w:val="20"/>
          <w:szCs w:val="20"/>
        </w:rPr>
      </w:pPr>
    </w:p>
    <w:p w14:paraId="51EFBB8D" w14:textId="77777777" w:rsidR="00593D54" w:rsidRPr="005559DC" w:rsidRDefault="00593D54" w:rsidP="00E22B0A">
      <w:pPr>
        <w:pStyle w:val="a9"/>
        <w:numPr>
          <w:ilvl w:val="1"/>
          <w:numId w:val="26"/>
        </w:numPr>
        <w:ind w:left="0" w:firstLine="0"/>
        <w:jc w:val="center"/>
        <w:rPr>
          <w:rFonts w:ascii="Times New Roman" w:hAnsi="Times New Roman"/>
          <w:b/>
          <w:sz w:val="20"/>
          <w:szCs w:val="20"/>
        </w:rPr>
      </w:pPr>
      <w:r w:rsidRPr="005559DC">
        <w:rPr>
          <w:rFonts w:ascii="Times New Roman" w:hAnsi="Times New Roman"/>
          <w:b/>
          <w:sz w:val="20"/>
          <w:szCs w:val="20"/>
        </w:rPr>
        <w:t>ФОРМА ЗАЯВКИ</w:t>
      </w:r>
    </w:p>
    <w:p w14:paraId="74FAE603" w14:textId="77777777" w:rsidR="00593D54" w:rsidRPr="005559DC" w:rsidRDefault="00593D54" w:rsidP="00593D54">
      <w:pPr>
        <w:jc w:val="center"/>
        <w:rPr>
          <w:b/>
          <w:sz w:val="20"/>
          <w:szCs w:val="20"/>
        </w:rPr>
      </w:pPr>
      <w:r w:rsidRPr="005559DC">
        <w:rPr>
          <w:b/>
          <w:sz w:val="20"/>
          <w:szCs w:val="20"/>
        </w:rPr>
        <w:t>на участие в закупочной процедуре</w:t>
      </w:r>
    </w:p>
    <w:p w14:paraId="58570077" w14:textId="77777777" w:rsidR="00593D54" w:rsidRPr="005559DC" w:rsidRDefault="00593D54" w:rsidP="007C46AE">
      <w:pPr>
        <w:jc w:val="both"/>
        <w:rPr>
          <w:sz w:val="20"/>
          <w:szCs w:val="20"/>
        </w:rPr>
      </w:pPr>
    </w:p>
    <w:p w14:paraId="1CB9CD58" w14:textId="77777777" w:rsidR="00593D54" w:rsidRPr="005559DC" w:rsidRDefault="00593D54" w:rsidP="00E22B0A">
      <w:pPr>
        <w:pStyle w:val="a9"/>
        <w:numPr>
          <w:ilvl w:val="5"/>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14:paraId="1F0762F7" w14:textId="77777777" w:rsidR="00593D54" w:rsidRPr="005559DC" w:rsidRDefault="00593D54" w:rsidP="007C46AE">
      <w:pPr>
        <w:jc w:val="both"/>
        <w:rPr>
          <w:sz w:val="20"/>
          <w:szCs w:val="20"/>
        </w:rPr>
      </w:pPr>
      <w:r w:rsidRPr="005559DC">
        <w:rPr>
          <w:sz w:val="20"/>
          <w:szCs w:val="20"/>
        </w:rPr>
        <w:t xml:space="preserve">                                                                                  </w:t>
      </w:r>
      <w:r w:rsidR="007C46AE" w:rsidRPr="005559DC">
        <w:rPr>
          <w:sz w:val="20"/>
          <w:szCs w:val="20"/>
        </w:rPr>
        <w:t xml:space="preserve">             </w:t>
      </w:r>
      <w:r w:rsidRPr="005559DC">
        <w:rPr>
          <w:sz w:val="20"/>
          <w:szCs w:val="20"/>
        </w:rPr>
        <w:t>(наименование - Участника размещения заказа)</w:t>
      </w:r>
    </w:p>
    <w:p w14:paraId="796C67D5" w14:textId="77777777" w:rsidR="00593D54" w:rsidRPr="005559DC" w:rsidRDefault="00593D54" w:rsidP="007C46AE">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p>
    <w:p w14:paraId="4ED848DE" w14:textId="77777777" w:rsidR="00593D54" w:rsidRPr="005559DC" w:rsidRDefault="007C46AE" w:rsidP="007C46AE">
      <w:pPr>
        <w:jc w:val="both"/>
        <w:rPr>
          <w:sz w:val="20"/>
          <w:szCs w:val="20"/>
        </w:rPr>
      </w:pPr>
      <w:r w:rsidRPr="005559DC">
        <w:rPr>
          <w:sz w:val="20"/>
          <w:szCs w:val="20"/>
        </w:rPr>
        <w:t xml:space="preserve">                                              </w:t>
      </w:r>
      <w:r w:rsidR="00593D54" w:rsidRPr="005559DC">
        <w:rPr>
          <w:sz w:val="20"/>
          <w:szCs w:val="20"/>
        </w:rPr>
        <w:t>(наименование должности руководителя и его Ф.И.О.)</w:t>
      </w:r>
    </w:p>
    <w:p w14:paraId="5A705B77" w14:textId="77777777" w:rsidR="00940F7B" w:rsidRPr="00BF5759" w:rsidRDefault="00593D54" w:rsidP="007C46AE">
      <w:pPr>
        <w:jc w:val="both"/>
        <w:rPr>
          <w:sz w:val="20"/>
          <w:szCs w:val="20"/>
        </w:rPr>
      </w:pPr>
      <w:r w:rsidRPr="005559DC">
        <w:rPr>
          <w:sz w:val="20"/>
          <w:szCs w:val="20"/>
        </w:rPr>
        <w:t xml:space="preserve">подтверждаем, что согласны принять участие в открытом запросе </w:t>
      </w:r>
      <w:r w:rsidR="000F2F17" w:rsidRPr="005559DC">
        <w:rPr>
          <w:sz w:val="20"/>
          <w:szCs w:val="20"/>
        </w:rPr>
        <w:t>предложений</w:t>
      </w:r>
      <w:r w:rsidRPr="005559DC">
        <w:rPr>
          <w:sz w:val="20"/>
          <w:szCs w:val="20"/>
        </w:rPr>
        <w:t xml:space="preserve"> на</w:t>
      </w:r>
      <w:r w:rsidR="00F6700D">
        <w:rPr>
          <w:sz w:val="20"/>
          <w:szCs w:val="20"/>
        </w:rPr>
        <w:t xml:space="preserve"> __________________________</w:t>
      </w:r>
      <w:r w:rsidRPr="005559DC">
        <w:rPr>
          <w:sz w:val="20"/>
          <w:szCs w:val="20"/>
        </w:rPr>
        <w:t>,</w:t>
      </w:r>
      <w:r w:rsidR="00D9406B" w:rsidRPr="005559DC">
        <w:rPr>
          <w:sz w:val="20"/>
          <w:szCs w:val="20"/>
        </w:rPr>
        <w:t xml:space="preserve"> </w:t>
      </w:r>
      <w:r w:rsidRPr="005559DC">
        <w:rPr>
          <w:sz w:val="20"/>
          <w:szCs w:val="20"/>
        </w:rPr>
        <w:t xml:space="preserve">согласно Документации о закупке № </w:t>
      </w:r>
      <w:r w:rsidR="00ED059B">
        <w:rPr>
          <w:sz w:val="20"/>
          <w:szCs w:val="20"/>
        </w:rPr>
        <w:t>214</w:t>
      </w:r>
      <w:r w:rsidRPr="005559DC">
        <w:rPr>
          <w:sz w:val="20"/>
          <w:szCs w:val="20"/>
        </w:rPr>
        <w:t xml:space="preserve">/2015 и предложенных нами в настоящей заявке на участие в открытом запросе </w:t>
      </w:r>
      <w:r w:rsidR="0031537F" w:rsidRPr="005559DC">
        <w:rPr>
          <w:sz w:val="20"/>
          <w:szCs w:val="20"/>
        </w:rPr>
        <w:t>предложений</w:t>
      </w:r>
      <w:r w:rsidR="00BF5759">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3537"/>
      </w:tblGrid>
      <w:tr w:rsidR="00812C34" w:rsidRPr="005559DC" w14:paraId="61EEFCD0" w14:textId="77777777" w:rsidTr="00A1270E">
        <w:tc>
          <w:tcPr>
            <w:tcW w:w="562" w:type="dxa"/>
            <w:tcBorders>
              <w:top w:val="single" w:sz="4" w:space="0" w:color="auto"/>
              <w:left w:val="single" w:sz="4" w:space="0" w:color="auto"/>
              <w:bottom w:val="single" w:sz="4" w:space="0" w:color="auto"/>
              <w:right w:val="single" w:sz="4" w:space="0" w:color="auto"/>
            </w:tcBorders>
          </w:tcPr>
          <w:p w14:paraId="2371D6DF" w14:textId="77777777" w:rsidR="00812C34" w:rsidRPr="005559DC" w:rsidRDefault="00812C34" w:rsidP="00812C34">
            <w:pPr>
              <w:jc w:val="center"/>
              <w:rPr>
                <w:b/>
                <w:sz w:val="20"/>
                <w:szCs w:val="20"/>
              </w:rPr>
            </w:pPr>
            <w:r w:rsidRPr="005559DC">
              <w:rPr>
                <w:b/>
                <w:sz w:val="20"/>
                <w:szCs w:val="20"/>
              </w:rPr>
              <w:t>№ п/п</w:t>
            </w:r>
          </w:p>
        </w:tc>
        <w:tc>
          <w:tcPr>
            <w:tcW w:w="8782" w:type="dxa"/>
            <w:gridSpan w:val="2"/>
            <w:tcBorders>
              <w:top w:val="single" w:sz="4" w:space="0" w:color="auto"/>
              <w:left w:val="single" w:sz="4" w:space="0" w:color="auto"/>
              <w:bottom w:val="single" w:sz="4" w:space="0" w:color="auto"/>
              <w:right w:val="single" w:sz="4" w:space="0" w:color="auto"/>
            </w:tcBorders>
          </w:tcPr>
          <w:p w14:paraId="614CFF67" w14:textId="77777777" w:rsidR="00812C34" w:rsidRPr="005559DC" w:rsidRDefault="00812C34" w:rsidP="00812C34">
            <w:pPr>
              <w:jc w:val="center"/>
              <w:rPr>
                <w:b/>
                <w:sz w:val="20"/>
                <w:szCs w:val="20"/>
              </w:rPr>
            </w:pPr>
            <w:r w:rsidRPr="005559DC">
              <w:rPr>
                <w:b/>
                <w:sz w:val="20"/>
                <w:szCs w:val="20"/>
              </w:rPr>
              <w:t>Предложение участника размещения заказа</w:t>
            </w:r>
          </w:p>
        </w:tc>
      </w:tr>
      <w:tr w:rsidR="00812C34" w:rsidRPr="005559DC" w14:paraId="478BAB21" w14:textId="77777777" w:rsidTr="00A1270E">
        <w:trPr>
          <w:trHeight w:val="253"/>
        </w:trPr>
        <w:tc>
          <w:tcPr>
            <w:tcW w:w="562" w:type="dxa"/>
            <w:vMerge w:val="restart"/>
            <w:tcBorders>
              <w:top w:val="single" w:sz="4" w:space="0" w:color="auto"/>
              <w:left w:val="single" w:sz="4" w:space="0" w:color="auto"/>
              <w:right w:val="single" w:sz="4" w:space="0" w:color="auto"/>
            </w:tcBorders>
          </w:tcPr>
          <w:p w14:paraId="2865B512" w14:textId="77777777" w:rsidR="00812C34" w:rsidRPr="005559DC" w:rsidRDefault="00812C34" w:rsidP="00812C34">
            <w:pPr>
              <w:jc w:val="both"/>
              <w:rPr>
                <w:b/>
                <w:sz w:val="20"/>
                <w:szCs w:val="20"/>
              </w:rPr>
            </w:pPr>
            <w:r w:rsidRPr="005559DC">
              <w:rPr>
                <w:b/>
                <w:sz w:val="20"/>
                <w:szCs w:val="20"/>
              </w:rPr>
              <w:t>1.</w:t>
            </w:r>
          </w:p>
        </w:tc>
        <w:tc>
          <w:tcPr>
            <w:tcW w:w="5245" w:type="dxa"/>
            <w:tcBorders>
              <w:top w:val="single" w:sz="4" w:space="0" w:color="auto"/>
              <w:left w:val="single" w:sz="4" w:space="0" w:color="auto"/>
              <w:bottom w:val="single" w:sz="4" w:space="0" w:color="auto"/>
              <w:right w:val="single" w:sz="4" w:space="0" w:color="auto"/>
            </w:tcBorders>
          </w:tcPr>
          <w:p w14:paraId="60E03087" w14:textId="77777777" w:rsidR="00812C34" w:rsidRPr="005559DC" w:rsidRDefault="00812C34" w:rsidP="00812C34">
            <w:pPr>
              <w:jc w:val="both"/>
              <w:rPr>
                <w:b/>
                <w:sz w:val="20"/>
                <w:szCs w:val="20"/>
              </w:rPr>
            </w:pPr>
            <w:r w:rsidRPr="005559DC">
              <w:rPr>
                <w:b/>
                <w:sz w:val="20"/>
                <w:szCs w:val="20"/>
              </w:rPr>
              <w:t>Цена контракта без НДС, руб.</w:t>
            </w:r>
          </w:p>
        </w:tc>
        <w:tc>
          <w:tcPr>
            <w:tcW w:w="3537" w:type="dxa"/>
            <w:tcBorders>
              <w:top w:val="single" w:sz="4" w:space="0" w:color="auto"/>
              <w:left w:val="single" w:sz="4" w:space="0" w:color="auto"/>
              <w:bottom w:val="single" w:sz="4" w:space="0" w:color="auto"/>
              <w:right w:val="single" w:sz="4" w:space="0" w:color="auto"/>
            </w:tcBorders>
          </w:tcPr>
          <w:p w14:paraId="13B2A5B4" w14:textId="77777777" w:rsidR="00812C34" w:rsidRPr="005559DC" w:rsidRDefault="00812C34" w:rsidP="00812C34">
            <w:pPr>
              <w:jc w:val="both"/>
              <w:rPr>
                <w:b/>
                <w:sz w:val="20"/>
                <w:szCs w:val="20"/>
              </w:rPr>
            </w:pPr>
          </w:p>
        </w:tc>
      </w:tr>
      <w:tr w:rsidR="00812C34" w:rsidRPr="005559DC" w14:paraId="45C96B54" w14:textId="77777777" w:rsidTr="00A1270E">
        <w:tc>
          <w:tcPr>
            <w:tcW w:w="562" w:type="dxa"/>
            <w:vMerge/>
            <w:tcBorders>
              <w:left w:val="single" w:sz="4" w:space="0" w:color="auto"/>
              <w:right w:val="single" w:sz="4" w:space="0" w:color="auto"/>
            </w:tcBorders>
          </w:tcPr>
          <w:p w14:paraId="5430E86E" w14:textId="77777777" w:rsidR="00812C34" w:rsidRPr="005559DC" w:rsidRDefault="00812C34" w:rsidP="00812C34">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14:paraId="73519CD3" w14:textId="77777777" w:rsidR="00812C34" w:rsidRPr="005559DC" w:rsidRDefault="00F44CE1" w:rsidP="00812C34">
            <w:pPr>
              <w:jc w:val="both"/>
              <w:rPr>
                <w:b/>
                <w:sz w:val="20"/>
                <w:szCs w:val="20"/>
              </w:rPr>
            </w:pPr>
            <w:r w:rsidRPr="005559DC">
              <w:rPr>
                <w:b/>
                <w:sz w:val="20"/>
                <w:szCs w:val="20"/>
              </w:rPr>
              <w:t>Цена контракта с НДС, руб.</w:t>
            </w:r>
          </w:p>
        </w:tc>
        <w:tc>
          <w:tcPr>
            <w:tcW w:w="3537" w:type="dxa"/>
            <w:tcBorders>
              <w:top w:val="single" w:sz="4" w:space="0" w:color="auto"/>
              <w:left w:val="single" w:sz="4" w:space="0" w:color="auto"/>
              <w:bottom w:val="single" w:sz="4" w:space="0" w:color="auto"/>
              <w:right w:val="single" w:sz="4" w:space="0" w:color="auto"/>
            </w:tcBorders>
          </w:tcPr>
          <w:p w14:paraId="1CFA34D4" w14:textId="77777777" w:rsidR="00812C34" w:rsidRPr="005559DC" w:rsidRDefault="00812C34" w:rsidP="00812C34">
            <w:pPr>
              <w:jc w:val="both"/>
              <w:rPr>
                <w:b/>
                <w:sz w:val="20"/>
                <w:szCs w:val="20"/>
              </w:rPr>
            </w:pPr>
          </w:p>
        </w:tc>
      </w:tr>
      <w:tr w:rsidR="00812C34" w:rsidRPr="005559DC" w14:paraId="5D1616A0" w14:textId="77777777" w:rsidTr="00A1270E">
        <w:tc>
          <w:tcPr>
            <w:tcW w:w="562" w:type="dxa"/>
            <w:vMerge/>
            <w:tcBorders>
              <w:left w:val="single" w:sz="4" w:space="0" w:color="auto"/>
              <w:bottom w:val="single" w:sz="4" w:space="0" w:color="auto"/>
              <w:right w:val="single" w:sz="4" w:space="0" w:color="auto"/>
            </w:tcBorders>
          </w:tcPr>
          <w:p w14:paraId="5B2745D6" w14:textId="77777777" w:rsidR="00812C34" w:rsidRPr="005559DC" w:rsidRDefault="00812C34" w:rsidP="00812C34">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14:paraId="0CAF1829" w14:textId="77777777" w:rsidR="00812C34" w:rsidRPr="005559DC" w:rsidRDefault="00F44CE1" w:rsidP="00ED5A20">
            <w:pPr>
              <w:jc w:val="both"/>
              <w:rPr>
                <w:i/>
                <w:sz w:val="20"/>
                <w:szCs w:val="20"/>
              </w:rPr>
            </w:pPr>
            <w:r w:rsidRPr="00F44CE1">
              <w:rPr>
                <w:b/>
                <w:sz w:val="20"/>
                <w:szCs w:val="20"/>
              </w:rPr>
              <w:t>Сумма НДС</w:t>
            </w:r>
            <w:r w:rsidR="00ED5A20">
              <w:rPr>
                <w:b/>
                <w:sz w:val="20"/>
                <w:szCs w:val="20"/>
              </w:rPr>
              <w:t>, руб.</w:t>
            </w:r>
          </w:p>
        </w:tc>
        <w:tc>
          <w:tcPr>
            <w:tcW w:w="3537" w:type="dxa"/>
            <w:tcBorders>
              <w:top w:val="single" w:sz="4" w:space="0" w:color="auto"/>
              <w:left w:val="single" w:sz="4" w:space="0" w:color="auto"/>
              <w:bottom w:val="single" w:sz="4" w:space="0" w:color="auto"/>
              <w:right w:val="single" w:sz="4" w:space="0" w:color="auto"/>
            </w:tcBorders>
          </w:tcPr>
          <w:p w14:paraId="343E8236" w14:textId="77777777" w:rsidR="00812C34" w:rsidRPr="005559DC" w:rsidRDefault="00812C34" w:rsidP="00812C34">
            <w:pPr>
              <w:jc w:val="both"/>
              <w:rPr>
                <w:b/>
                <w:sz w:val="20"/>
                <w:szCs w:val="20"/>
              </w:rPr>
            </w:pPr>
          </w:p>
        </w:tc>
      </w:tr>
      <w:tr w:rsidR="00812C34" w:rsidRPr="005559DC" w14:paraId="6D8CABBB" w14:textId="77777777" w:rsidTr="00A1270E">
        <w:tc>
          <w:tcPr>
            <w:tcW w:w="562" w:type="dxa"/>
            <w:tcBorders>
              <w:top w:val="single" w:sz="4" w:space="0" w:color="auto"/>
              <w:left w:val="single" w:sz="4" w:space="0" w:color="auto"/>
              <w:bottom w:val="single" w:sz="4" w:space="0" w:color="auto"/>
              <w:right w:val="single" w:sz="4" w:space="0" w:color="auto"/>
            </w:tcBorders>
          </w:tcPr>
          <w:p w14:paraId="336EDD21" w14:textId="77777777" w:rsidR="00812C34" w:rsidRPr="005559DC" w:rsidRDefault="00812C34" w:rsidP="00812C34">
            <w:pPr>
              <w:jc w:val="both"/>
              <w:rPr>
                <w:b/>
                <w:sz w:val="20"/>
                <w:szCs w:val="20"/>
              </w:rPr>
            </w:pPr>
            <w:r w:rsidRPr="005559DC">
              <w:rPr>
                <w:b/>
                <w:sz w:val="20"/>
                <w:szCs w:val="20"/>
              </w:rPr>
              <w:t>2.</w:t>
            </w:r>
          </w:p>
        </w:tc>
        <w:tc>
          <w:tcPr>
            <w:tcW w:w="5245" w:type="dxa"/>
            <w:tcBorders>
              <w:top w:val="single" w:sz="4" w:space="0" w:color="auto"/>
              <w:left w:val="single" w:sz="4" w:space="0" w:color="auto"/>
              <w:bottom w:val="single" w:sz="4" w:space="0" w:color="auto"/>
              <w:right w:val="single" w:sz="4" w:space="0" w:color="auto"/>
            </w:tcBorders>
          </w:tcPr>
          <w:p w14:paraId="3F260F22" w14:textId="77777777" w:rsidR="00E13422" w:rsidRPr="005559DC" w:rsidRDefault="00812C34" w:rsidP="00E13422">
            <w:pPr>
              <w:jc w:val="both"/>
              <w:rPr>
                <w:b/>
                <w:sz w:val="20"/>
                <w:szCs w:val="20"/>
              </w:rPr>
            </w:pPr>
            <w:r w:rsidRPr="005559DC">
              <w:rPr>
                <w:b/>
                <w:sz w:val="20"/>
                <w:szCs w:val="20"/>
              </w:rPr>
              <w:t>Качество выполнения работ и квалификация участника:</w:t>
            </w:r>
          </w:p>
          <w:p w14:paraId="321F6484" w14:textId="77777777" w:rsidR="00E13422" w:rsidRPr="005559DC" w:rsidRDefault="00E13422" w:rsidP="00E22B0A">
            <w:pPr>
              <w:pStyle w:val="a9"/>
              <w:numPr>
                <w:ilvl w:val="6"/>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материально-технических ресурсов, имеющихся у участника закупки для выполнения работ</w:t>
            </w:r>
          </w:p>
          <w:p w14:paraId="795FFBA2" w14:textId="77777777" w:rsidR="00812C34" w:rsidRPr="005559DC" w:rsidRDefault="00E13422" w:rsidP="00E22B0A">
            <w:pPr>
              <w:pStyle w:val="a9"/>
              <w:numPr>
                <w:ilvl w:val="6"/>
                <w:numId w:val="25"/>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кадровых ресурсов, имеющихся у участника закупки для выполнения работ</w:t>
            </w:r>
          </w:p>
        </w:tc>
        <w:tc>
          <w:tcPr>
            <w:tcW w:w="3537" w:type="dxa"/>
            <w:tcBorders>
              <w:top w:val="single" w:sz="4" w:space="0" w:color="auto"/>
              <w:left w:val="single" w:sz="4" w:space="0" w:color="auto"/>
              <w:bottom w:val="single" w:sz="4" w:space="0" w:color="auto"/>
              <w:right w:val="single" w:sz="4" w:space="0" w:color="auto"/>
            </w:tcBorders>
          </w:tcPr>
          <w:p w14:paraId="72457454" w14:textId="77777777" w:rsidR="00812C34" w:rsidRPr="005559DC" w:rsidRDefault="00812C34" w:rsidP="00812C34">
            <w:pPr>
              <w:jc w:val="both"/>
              <w:rPr>
                <w:b/>
                <w:sz w:val="20"/>
                <w:szCs w:val="20"/>
              </w:rPr>
            </w:pPr>
          </w:p>
        </w:tc>
      </w:tr>
    </w:tbl>
    <w:p w14:paraId="48A51075" w14:textId="77777777" w:rsidR="00593D54" w:rsidRPr="005559DC" w:rsidRDefault="00593D54" w:rsidP="007C46AE">
      <w:pPr>
        <w:jc w:val="both"/>
        <w:rPr>
          <w:sz w:val="20"/>
          <w:szCs w:val="20"/>
        </w:rPr>
      </w:pPr>
    </w:p>
    <w:p w14:paraId="7F752527" w14:textId="77777777" w:rsidR="00593D54" w:rsidRPr="005559DC" w:rsidRDefault="00593D54" w:rsidP="00CB6590">
      <w:pPr>
        <w:jc w:val="both"/>
        <w:rPr>
          <w:sz w:val="20"/>
          <w:szCs w:val="20"/>
        </w:rPr>
      </w:pPr>
      <w:r w:rsidRPr="005559DC">
        <w:rPr>
          <w:sz w:val="20"/>
          <w:szCs w:val="20"/>
        </w:rPr>
        <w:t>2.</w:t>
      </w:r>
      <w:r w:rsidRPr="005559DC">
        <w:rPr>
          <w:sz w:val="20"/>
          <w:szCs w:val="20"/>
        </w:rPr>
        <w:tab/>
        <w:t xml:space="preserve">Настоящей заявкой ________________________________________ гарантируем             </w:t>
      </w:r>
    </w:p>
    <w:p w14:paraId="4C1F4267" w14:textId="77777777" w:rsidR="00593D54" w:rsidRPr="005559DC" w:rsidRDefault="00593D54" w:rsidP="00CB6590">
      <w:pPr>
        <w:jc w:val="both"/>
        <w:rPr>
          <w:sz w:val="20"/>
          <w:szCs w:val="20"/>
        </w:rPr>
      </w:pPr>
      <w:r w:rsidRPr="005559DC">
        <w:rPr>
          <w:sz w:val="20"/>
          <w:szCs w:val="20"/>
        </w:rPr>
        <w:t xml:space="preserve">                                          </w:t>
      </w:r>
      <w:r w:rsidR="00EA2286" w:rsidRPr="005559DC">
        <w:rPr>
          <w:sz w:val="20"/>
          <w:szCs w:val="20"/>
        </w:rPr>
        <w:t xml:space="preserve">           </w:t>
      </w:r>
      <w:r w:rsidRPr="005559DC">
        <w:rPr>
          <w:sz w:val="20"/>
          <w:szCs w:val="20"/>
        </w:rPr>
        <w:t>(</w:t>
      </w:r>
      <w:r w:rsidR="00CB6590" w:rsidRPr="005559DC">
        <w:rPr>
          <w:sz w:val="20"/>
          <w:szCs w:val="20"/>
        </w:rPr>
        <w:t>наименование Участника</w:t>
      </w:r>
      <w:r w:rsidRPr="005559DC">
        <w:rPr>
          <w:sz w:val="20"/>
          <w:szCs w:val="20"/>
        </w:rPr>
        <w:t xml:space="preserve"> размещения заказа)</w:t>
      </w:r>
    </w:p>
    <w:p w14:paraId="66433F5C" w14:textId="77777777" w:rsidR="00593D54" w:rsidRPr="005559DC" w:rsidRDefault="00593D54" w:rsidP="00CB6590">
      <w:pPr>
        <w:jc w:val="both"/>
        <w:rPr>
          <w:sz w:val="20"/>
          <w:szCs w:val="20"/>
        </w:rPr>
      </w:pPr>
      <w:r w:rsidRPr="005559DC">
        <w:rPr>
          <w:sz w:val="20"/>
          <w:szCs w:val="20"/>
        </w:rPr>
        <w:t xml:space="preserve">достоверность представленной информации и подтверждаем, что:                                                              </w:t>
      </w:r>
    </w:p>
    <w:p w14:paraId="3CE29360" w14:textId="77777777" w:rsidR="00206A2C" w:rsidRPr="005559DC" w:rsidRDefault="00593D54" w:rsidP="00E22B0A">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5B3C9361" w14:textId="77777777" w:rsidR="00206A2C" w:rsidRPr="005559DC" w:rsidRDefault="00593D54" w:rsidP="00E22B0A">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14:paraId="3DEED159" w14:textId="77777777" w:rsidR="00593D54" w:rsidRPr="005559DC" w:rsidRDefault="00593D54" w:rsidP="00E22B0A">
      <w:pPr>
        <w:pStyle w:val="a9"/>
        <w:numPr>
          <w:ilvl w:val="0"/>
          <w:numId w:val="24"/>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14:paraId="0DE20665" w14:textId="77777777" w:rsidR="00D04296" w:rsidRPr="005559DC" w:rsidRDefault="00D04296" w:rsidP="00E22B0A">
      <w:pPr>
        <w:pStyle w:val="a9"/>
        <w:numPr>
          <w:ilvl w:val="0"/>
          <w:numId w:val="24"/>
        </w:numPr>
        <w:ind w:left="0" w:firstLine="0"/>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331C19F9" w14:textId="77777777" w:rsidR="00206A2C" w:rsidRPr="005559DC" w:rsidRDefault="00593D54" w:rsidP="00E22B0A">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14:paraId="581D31A8" w14:textId="77777777" w:rsidR="00206A2C" w:rsidRPr="005559DC" w:rsidRDefault="00593D54" w:rsidP="00E22B0A">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14:paraId="7306EFD1" w14:textId="77777777" w:rsidR="00764CBA" w:rsidRPr="005559DC" w:rsidRDefault="00593D54" w:rsidP="00E22B0A">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p>
    <w:p w14:paraId="6C2B1371" w14:textId="77777777" w:rsidR="00764CBA" w:rsidRPr="005559DC" w:rsidRDefault="00593D54" w:rsidP="00764CBA">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14:paraId="4B95D341" w14:textId="77777777" w:rsidR="000F7D7E" w:rsidRPr="005559DC" w:rsidRDefault="00593D54" w:rsidP="000F7D7E">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14:paraId="4DD65288" w14:textId="77777777" w:rsidR="000F7D7E" w:rsidRPr="005559DC" w:rsidRDefault="00593D54" w:rsidP="00E22B0A">
      <w:pPr>
        <w:pStyle w:val="a9"/>
        <w:numPr>
          <w:ilvl w:val="0"/>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p>
    <w:p w14:paraId="32291728" w14:textId="77777777" w:rsidR="00593D54" w:rsidRPr="005559DC" w:rsidRDefault="000F7D7E" w:rsidP="000F7D7E">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14:paraId="6D6A14A6" w14:textId="77777777" w:rsidR="000F7D7E" w:rsidRPr="005559DC" w:rsidRDefault="000F7D7E" w:rsidP="000F7D7E">
      <w:pPr>
        <w:pStyle w:val="a9"/>
        <w:ind w:left="0"/>
        <w:jc w:val="both"/>
        <w:rPr>
          <w:rFonts w:ascii="Times New Roman" w:hAnsi="Times New Roman"/>
          <w:sz w:val="20"/>
          <w:szCs w:val="20"/>
        </w:rPr>
      </w:pPr>
    </w:p>
    <w:p w14:paraId="19A70A36" w14:textId="77777777" w:rsidR="00593D54" w:rsidRPr="005559DC" w:rsidRDefault="00593D54" w:rsidP="000F7D7E">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14:paraId="383F6E4B" w14:textId="77777777" w:rsidR="00593D54" w:rsidRPr="005559DC" w:rsidRDefault="000F7D7E" w:rsidP="00CB6590">
      <w:pPr>
        <w:ind w:firstLine="540"/>
        <w:jc w:val="both"/>
        <w:rPr>
          <w:sz w:val="20"/>
          <w:szCs w:val="20"/>
        </w:rPr>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14:paraId="74770152" w14:textId="77777777" w:rsidR="00900BBC" w:rsidRDefault="00BC400C" w:rsidP="00C516A0">
      <w:pPr>
        <w:ind w:firstLine="567"/>
        <w:jc w:val="center"/>
        <w:rPr>
          <w:sz w:val="20"/>
          <w:szCs w:val="20"/>
        </w:rPr>
      </w:pPr>
      <w:r w:rsidRPr="00BC400C">
        <w:rPr>
          <w:sz w:val="20"/>
          <w:szCs w:val="20"/>
        </w:rPr>
        <w:t xml:space="preserve">                                                                        М.П.  </w:t>
      </w:r>
      <w:r w:rsidR="00FB191A">
        <w:rPr>
          <w:sz w:val="20"/>
          <w:szCs w:val="20"/>
        </w:rPr>
        <w:t xml:space="preserve">              </w:t>
      </w:r>
      <w:r w:rsidRPr="00BC400C">
        <w:rPr>
          <w:sz w:val="20"/>
          <w:szCs w:val="20"/>
        </w:rPr>
        <w:t>(полностью)</w:t>
      </w:r>
    </w:p>
    <w:p w14:paraId="147A8AF9" w14:textId="77777777" w:rsidR="00900BBC" w:rsidRDefault="00900BBC" w:rsidP="00C516A0">
      <w:pPr>
        <w:ind w:firstLine="567"/>
        <w:jc w:val="center"/>
        <w:rPr>
          <w:sz w:val="20"/>
          <w:szCs w:val="20"/>
        </w:rPr>
      </w:pPr>
    </w:p>
    <w:p w14:paraId="3C322063" w14:textId="77777777" w:rsidR="008A6B34" w:rsidRDefault="008A6B34" w:rsidP="00C516A0">
      <w:pPr>
        <w:ind w:firstLine="567"/>
        <w:jc w:val="center"/>
        <w:rPr>
          <w:sz w:val="20"/>
          <w:szCs w:val="20"/>
        </w:rPr>
      </w:pPr>
    </w:p>
    <w:p w14:paraId="6A115D10" w14:textId="77777777" w:rsidR="00232AC0" w:rsidRDefault="00232AC0" w:rsidP="00C516A0">
      <w:pPr>
        <w:ind w:firstLine="567"/>
        <w:jc w:val="center"/>
        <w:rPr>
          <w:sz w:val="20"/>
          <w:szCs w:val="20"/>
        </w:rPr>
      </w:pPr>
    </w:p>
    <w:p w14:paraId="372C2C9E" w14:textId="77777777" w:rsidR="00ED5A20" w:rsidRDefault="00ED5A20" w:rsidP="00C516A0">
      <w:pPr>
        <w:ind w:firstLine="567"/>
        <w:jc w:val="center"/>
        <w:rPr>
          <w:sz w:val="20"/>
          <w:szCs w:val="20"/>
        </w:rPr>
      </w:pPr>
    </w:p>
    <w:p w14:paraId="34B88244" w14:textId="77777777" w:rsidR="00FB5A42" w:rsidRDefault="00FB5A42" w:rsidP="00C516A0">
      <w:pPr>
        <w:ind w:firstLine="567"/>
        <w:jc w:val="center"/>
        <w:rPr>
          <w:sz w:val="20"/>
          <w:szCs w:val="20"/>
        </w:rPr>
      </w:pPr>
    </w:p>
    <w:p w14:paraId="256A2E84" w14:textId="77777777" w:rsidR="0065225A" w:rsidRPr="00BC400C" w:rsidRDefault="00BC400C" w:rsidP="00C516A0">
      <w:pPr>
        <w:ind w:firstLine="567"/>
        <w:jc w:val="center"/>
        <w:rPr>
          <w:sz w:val="20"/>
          <w:szCs w:val="20"/>
        </w:rPr>
      </w:pPr>
      <w:r w:rsidRPr="00BC400C">
        <w:rPr>
          <w:sz w:val="20"/>
          <w:szCs w:val="20"/>
        </w:rPr>
        <w:t xml:space="preserve">                               </w:t>
      </w:r>
    </w:p>
    <w:p w14:paraId="75874030" w14:textId="77777777" w:rsidR="000323E8" w:rsidRDefault="000323E8" w:rsidP="00E22B0A">
      <w:pPr>
        <w:pStyle w:val="a9"/>
        <w:numPr>
          <w:ilvl w:val="1"/>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АНКЕТЫ УЧАСТНИКА РАЗМЕЩЕНИЯ ЗАКАЗА</w:t>
      </w:r>
    </w:p>
    <w:tbl>
      <w:tblPr>
        <w:tblStyle w:val="af4"/>
        <w:tblW w:w="0" w:type="auto"/>
        <w:tblLook w:val="04A0" w:firstRow="1" w:lastRow="0" w:firstColumn="1" w:lastColumn="0" w:noHBand="0" w:noVBand="1"/>
      </w:tblPr>
      <w:tblGrid>
        <w:gridCol w:w="421"/>
        <w:gridCol w:w="4536"/>
        <w:gridCol w:w="4387"/>
      </w:tblGrid>
      <w:tr w:rsidR="008A0084" w:rsidRPr="00AD496A" w14:paraId="35631116" w14:textId="77777777" w:rsidTr="00DF18F8">
        <w:tc>
          <w:tcPr>
            <w:tcW w:w="421" w:type="dxa"/>
          </w:tcPr>
          <w:p w14:paraId="60B66127" w14:textId="77777777" w:rsidR="008A0084" w:rsidRPr="00F375C7" w:rsidRDefault="008A0084" w:rsidP="00E22B0A">
            <w:pPr>
              <w:pStyle w:val="a9"/>
              <w:numPr>
                <w:ilvl w:val="2"/>
                <w:numId w:val="27"/>
              </w:numPr>
              <w:rPr>
                <w:sz w:val="20"/>
                <w:szCs w:val="20"/>
              </w:rPr>
            </w:pPr>
          </w:p>
        </w:tc>
        <w:tc>
          <w:tcPr>
            <w:tcW w:w="4536" w:type="dxa"/>
          </w:tcPr>
          <w:p w14:paraId="4FBA0EC7" w14:textId="77777777" w:rsidR="008A0084" w:rsidRPr="00AD496A" w:rsidRDefault="008A0084" w:rsidP="00632460">
            <w:pPr>
              <w:pStyle w:val="a9"/>
              <w:ind w:left="0"/>
              <w:rPr>
                <w:rFonts w:ascii="Times New Roman" w:hAnsi="Times New Roman"/>
                <w:sz w:val="20"/>
                <w:szCs w:val="20"/>
              </w:rPr>
            </w:pPr>
            <w:r w:rsidRPr="00AD496A">
              <w:rPr>
                <w:rFonts w:ascii="Times New Roman" w:hAnsi="Times New Roman"/>
                <w:sz w:val="20"/>
                <w:szCs w:val="20"/>
              </w:rPr>
              <w:t xml:space="preserve">Полное и сокращенное фирменное наименование (наименование) участника размещения заказа его организационно-правовая форма (для юридического </w:t>
            </w:r>
            <w:r w:rsidR="00632460" w:rsidRPr="00AD496A">
              <w:rPr>
                <w:rFonts w:ascii="Times New Roman" w:hAnsi="Times New Roman"/>
                <w:sz w:val="20"/>
                <w:szCs w:val="20"/>
              </w:rPr>
              <w:t>лица)</w:t>
            </w:r>
            <w:r w:rsidR="00632460">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387" w:type="dxa"/>
          </w:tcPr>
          <w:p w14:paraId="2FD5BA91" w14:textId="77777777" w:rsidR="008A0084" w:rsidRPr="00AD496A" w:rsidRDefault="008A0084" w:rsidP="00103CD7">
            <w:pPr>
              <w:pStyle w:val="a9"/>
              <w:ind w:left="0"/>
              <w:rPr>
                <w:rFonts w:ascii="Times New Roman" w:hAnsi="Times New Roman"/>
                <w:sz w:val="20"/>
                <w:szCs w:val="20"/>
              </w:rPr>
            </w:pPr>
          </w:p>
        </w:tc>
      </w:tr>
      <w:tr w:rsidR="008A0084" w:rsidRPr="00AD496A" w14:paraId="259540EF" w14:textId="77777777" w:rsidTr="00DF18F8">
        <w:tc>
          <w:tcPr>
            <w:tcW w:w="421" w:type="dxa"/>
          </w:tcPr>
          <w:p w14:paraId="34934C9D" w14:textId="77777777" w:rsidR="008A0084" w:rsidRPr="00AD496A" w:rsidRDefault="008A0084" w:rsidP="00E22B0A">
            <w:pPr>
              <w:pStyle w:val="a9"/>
              <w:numPr>
                <w:ilvl w:val="2"/>
                <w:numId w:val="27"/>
              </w:numPr>
              <w:rPr>
                <w:rFonts w:ascii="Times New Roman" w:hAnsi="Times New Roman"/>
                <w:sz w:val="20"/>
                <w:szCs w:val="20"/>
              </w:rPr>
            </w:pPr>
          </w:p>
        </w:tc>
        <w:tc>
          <w:tcPr>
            <w:tcW w:w="4536" w:type="dxa"/>
          </w:tcPr>
          <w:p w14:paraId="11EEF1CA" w14:textId="77777777" w:rsidR="008A0084" w:rsidRPr="00AD496A" w:rsidRDefault="008A0084" w:rsidP="00632460">
            <w:pPr>
              <w:pStyle w:val="a9"/>
              <w:ind w:left="0"/>
              <w:rPr>
                <w:rFonts w:ascii="Times New Roman" w:hAnsi="Times New Roman"/>
                <w:sz w:val="20"/>
                <w:szCs w:val="20"/>
              </w:rPr>
            </w:pPr>
            <w:r w:rsidRPr="00AD496A">
              <w:rPr>
                <w:rFonts w:ascii="Times New Roman" w:hAnsi="Times New Roman"/>
                <w:sz w:val="20"/>
                <w:szCs w:val="20"/>
              </w:rPr>
              <w:t xml:space="preserve">Место нахождения участника размещения заказа (для юридического </w:t>
            </w:r>
            <w:r w:rsidR="00632460" w:rsidRPr="00AD496A">
              <w:rPr>
                <w:rFonts w:ascii="Times New Roman" w:hAnsi="Times New Roman"/>
                <w:sz w:val="20"/>
                <w:szCs w:val="20"/>
              </w:rPr>
              <w:t>лица)</w:t>
            </w:r>
            <w:r w:rsidR="00632460">
              <w:rPr>
                <w:rFonts w:ascii="Times New Roman" w:hAnsi="Times New Roman"/>
                <w:sz w:val="20"/>
                <w:szCs w:val="20"/>
              </w:rPr>
              <w:t xml:space="preserve"> /</w:t>
            </w:r>
            <w:r w:rsidR="00632460" w:rsidRPr="00F375C7">
              <w:rPr>
                <w:rFonts w:ascii="Times New Roman" w:hAnsi="Times New Roman"/>
                <w:sz w:val="20"/>
                <w:szCs w:val="20"/>
              </w:rPr>
              <w:t>Место жительства (для физического лица</w:t>
            </w:r>
            <w:r w:rsidR="00632460">
              <w:rPr>
                <w:rFonts w:ascii="Times New Roman" w:hAnsi="Times New Roman"/>
                <w:sz w:val="20"/>
                <w:szCs w:val="20"/>
              </w:rPr>
              <w:t>)</w:t>
            </w:r>
          </w:p>
        </w:tc>
        <w:tc>
          <w:tcPr>
            <w:tcW w:w="4387" w:type="dxa"/>
          </w:tcPr>
          <w:p w14:paraId="16BE8231" w14:textId="77777777" w:rsidR="008A0084" w:rsidRPr="00AD496A" w:rsidRDefault="008A0084" w:rsidP="00103CD7">
            <w:pPr>
              <w:pStyle w:val="a9"/>
              <w:ind w:left="0"/>
              <w:rPr>
                <w:rFonts w:ascii="Times New Roman" w:hAnsi="Times New Roman"/>
                <w:sz w:val="20"/>
                <w:szCs w:val="20"/>
              </w:rPr>
            </w:pPr>
          </w:p>
        </w:tc>
      </w:tr>
      <w:tr w:rsidR="00AD496A" w:rsidRPr="00AD496A" w14:paraId="5200A343" w14:textId="77777777" w:rsidTr="00DF18F8">
        <w:tc>
          <w:tcPr>
            <w:tcW w:w="421" w:type="dxa"/>
          </w:tcPr>
          <w:p w14:paraId="69E8CDF7" w14:textId="77777777" w:rsidR="00AD496A" w:rsidRPr="00AD496A" w:rsidRDefault="00AD496A" w:rsidP="00E22B0A">
            <w:pPr>
              <w:pStyle w:val="a9"/>
              <w:numPr>
                <w:ilvl w:val="2"/>
                <w:numId w:val="27"/>
              </w:numPr>
              <w:rPr>
                <w:rFonts w:ascii="Times New Roman" w:hAnsi="Times New Roman"/>
                <w:sz w:val="20"/>
                <w:szCs w:val="20"/>
              </w:rPr>
            </w:pPr>
          </w:p>
        </w:tc>
        <w:tc>
          <w:tcPr>
            <w:tcW w:w="4536" w:type="dxa"/>
          </w:tcPr>
          <w:p w14:paraId="23325EF7" w14:textId="77777777" w:rsidR="00AD496A" w:rsidRPr="00AD496A" w:rsidRDefault="00AD496A" w:rsidP="00AD496A">
            <w:pPr>
              <w:pStyle w:val="a9"/>
              <w:ind w:left="0"/>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w:t>
            </w:r>
            <w:r w:rsidR="00632460">
              <w:rPr>
                <w:rFonts w:ascii="Times New Roman" w:hAnsi="Times New Roman"/>
                <w:sz w:val="20"/>
                <w:szCs w:val="20"/>
              </w:rPr>
              <w:t xml:space="preserve"> /</w:t>
            </w:r>
            <w:r w:rsidR="00632460" w:rsidRPr="00632460">
              <w:rPr>
                <w:rFonts w:ascii="Times New Roman" w:eastAsia="Times New Roman" w:hAnsi="Times New Roman"/>
                <w:sz w:val="20"/>
                <w:szCs w:val="20"/>
              </w:rPr>
              <w:t xml:space="preserve"> </w:t>
            </w:r>
            <w:r w:rsidR="00632460" w:rsidRPr="00632460">
              <w:rPr>
                <w:rFonts w:ascii="Times New Roman" w:hAnsi="Times New Roman"/>
                <w:sz w:val="20"/>
                <w:szCs w:val="20"/>
              </w:rPr>
              <w:t>Место жительства (для физического лица)</w:t>
            </w:r>
          </w:p>
        </w:tc>
        <w:tc>
          <w:tcPr>
            <w:tcW w:w="4387" w:type="dxa"/>
          </w:tcPr>
          <w:p w14:paraId="5E71E23A" w14:textId="77777777" w:rsidR="00AD496A" w:rsidRPr="00AD496A" w:rsidRDefault="00AD496A" w:rsidP="00103CD7">
            <w:pPr>
              <w:pStyle w:val="a9"/>
              <w:ind w:left="0"/>
              <w:rPr>
                <w:rFonts w:ascii="Times New Roman" w:hAnsi="Times New Roman"/>
                <w:sz w:val="20"/>
                <w:szCs w:val="20"/>
              </w:rPr>
            </w:pPr>
          </w:p>
        </w:tc>
      </w:tr>
      <w:tr w:rsidR="00AD496A" w:rsidRPr="00AD496A" w14:paraId="2D050DAD" w14:textId="77777777" w:rsidTr="00DF18F8">
        <w:tc>
          <w:tcPr>
            <w:tcW w:w="421" w:type="dxa"/>
          </w:tcPr>
          <w:p w14:paraId="7D841328" w14:textId="77777777" w:rsidR="00AD496A" w:rsidRPr="00AD496A" w:rsidRDefault="00AD496A" w:rsidP="00E22B0A">
            <w:pPr>
              <w:pStyle w:val="a9"/>
              <w:numPr>
                <w:ilvl w:val="2"/>
                <w:numId w:val="27"/>
              </w:numPr>
              <w:rPr>
                <w:rFonts w:ascii="Times New Roman" w:hAnsi="Times New Roman"/>
                <w:sz w:val="20"/>
                <w:szCs w:val="20"/>
              </w:rPr>
            </w:pPr>
          </w:p>
        </w:tc>
        <w:tc>
          <w:tcPr>
            <w:tcW w:w="4536" w:type="dxa"/>
          </w:tcPr>
          <w:p w14:paraId="4EDFF338" w14:textId="77777777" w:rsidR="00AD496A" w:rsidRPr="00AD496A" w:rsidRDefault="00AD496A" w:rsidP="00F375C7">
            <w:pPr>
              <w:pStyle w:val="a9"/>
              <w:ind w:left="0"/>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387" w:type="dxa"/>
          </w:tcPr>
          <w:p w14:paraId="008297C5" w14:textId="77777777" w:rsidR="00AD496A" w:rsidRPr="00AD496A" w:rsidRDefault="00AD496A" w:rsidP="00103CD7">
            <w:pPr>
              <w:pStyle w:val="a9"/>
              <w:ind w:left="0"/>
              <w:rPr>
                <w:rFonts w:ascii="Times New Roman" w:hAnsi="Times New Roman"/>
                <w:sz w:val="20"/>
                <w:szCs w:val="20"/>
              </w:rPr>
            </w:pPr>
          </w:p>
        </w:tc>
      </w:tr>
      <w:tr w:rsidR="00F375C7" w:rsidRPr="00AD496A" w14:paraId="6739A4BE" w14:textId="77777777" w:rsidTr="00DF18F8">
        <w:tc>
          <w:tcPr>
            <w:tcW w:w="421" w:type="dxa"/>
          </w:tcPr>
          <w:p w14:paraId="35EA66AA" w14:textId="77777777" w:rsidR="00F375C7" w:rsidRPr="00AD496A" w:rsidRDefault="00F375C7" w:rsidP="00E22B0A">
            <w:pPr>
              <w:pStyle w:val="a9"/>
              <w:numPr>
                <w:ilvl w:val="2"/>
                <w:numId w:val="27"/>
              </w:numPr>
              <w:rPr>
                <w:rFonts w:ascii="Times New Roman" w:hAnsi="Times New Roman"/>
                <w:sz w:val="20"/>
                <w:szCs w:val="20"/>
              </w:rPr>
            </w:pPr>
          </w:p>
        </w:tc>
        <w:tc>
          <w:tcPr>
            <w:tcW w:w="4536" w:type="dxa"/>
          </w:tcPr>
          <w:p w14:paraId="7C714B4D" w14:textId="77777777" w:rsidR="00F375C7" w:rsidRDefault="00F375C7" w:rsidP="00F375C7">
            <w:pPr>
              <w:pStyle w:val="a9"/>
              <w:ind w:left="0"/>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387" w:type="dxa"/>
          </w:tcPr>
          <w:p w14:paraId="2162D2B1" w14:textId="77777777" w:rsidR="00F375C7" w:rsidRPr="00AD496A" w:rsidRDefault="00F375C7" w:rsidP="00103CD7">
            <w:pPr>
              <w:pStyle w:val="a9"/>
              <w:ind w:left="0"/>
              <w:rPr>
                <w:rFonts w:ascii="Times New Roman" w:hAnsi="Times New Roman"/>
                <w:sz w:val="20"/>
                <w:szCs w:val="20"/>
              </w:rPr>
            </w:pPr>
          </w:p>
        </w:tc>
      </w:tr>
      <w:tr w:rsidR="00F375C7" w:rsidRPr="00AD496A" w14:paraId="73201F85" w14:textId="77777777" w:rsidTr="00DF18F8">
        <w:tc>
          <w:tcPr>
            <w:tcW w:w="421" w:type="dxa"/>
          </w:tcPr>
          <w:p w14:paraId="29720210" w14:textId="77777777" w:rsidR="00F375C7" w:rsidRPr="00AD496A" w:rsidRDefault="00F375C7" w:rsidP="00E22B0A">
            <w:pPr>
              <w:pStyle w:val="a9"/>
              <w:numPr>
                <w:ilvl w:val="2"/>
                <w:numId w:val="27"/>
              </w:numPr>
              <w:rPr>
                <w:rFonts w:ascii="Times New Roman" w:hAnsi="Times New Roman"/>
                <w:sz w:val="20"/>
                <w:szCs w:val="20"/>
              </w:rPr>
            </w:pPr>
          </w:p>
        </w:tc>
        <w:tc>
          <w:tcPr>
            <w:tcW w:w="4536" w:type="dxa"/>
          </w:tcPr>
          <w:p w14:paraId="15C5EF04" w14:textId="77777777" w:rsidR="00F375C7" w:rsidRPr="00F375C7" w:rsidRDefault="00F375C7" w:rsidP="00F375C7">
            <w:pPr>
              <w:pStyle w:val="a9"/>
              <w:ind w:left="0"/>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00C2354A" w:rsidRPr="00C2354A">
              <w:rPr>
                <w:rFonts w:ascii="Times New Roman" w:eastAsia="Times New Roman" w:hAnsi="Times New Roman"/>
                <w:sz w:val="20"/>
                <w:szCs w:val="20"/>
              </w:rPr>
              <w:t xml:space="preserve"> </w:t>
            </w:r>
            <w:r w:rsidR="00C2354A" w:rsidRPr="00C2354A">
              <w:rPr>
                <w:rFonts w:ascii="Times New Roman" w:hAnsi="Times New Roman"/>
                <w:sz w:val="20"/>
                <w:szCs w:val="20"/>
              </w:rPr>
              <w:t>участника размещения заказа (для юридического лица)</w:t>
            </w:r>
          </w:p>
        </w:tc>
        <w:tc>
          <w:tcPr>
            <w:tcW w:w="4387" w:type="dxa"/>
          </w:tcPr>
          <w:p w14:paraId="656F1FB4" w14:textId="77777777" w:rsidR="00F375C7" w:rsidRPr="00AD496A" w:rsidRDefault="00F375C7" w:rsidP="00103CD7">
            <w:pPr>
              <w:pStyle w:val="a9"/>
              <w:ind w:left="0"/>
              <w:rPr>
                <w:rFonts w:ascii="Times New Roman" w:hAnsi="Times New Roman"/>
                <w:sz w:val="20"/>
                <w:szCs w:val="20"/>
              </w:rPr>
            </w:pPr>
          </w:p>
        </w:tc>
      </w:tr>
      <w:tr w:rsidR="00F375C7" w:rsidRPr="00AD496A" w14:paraId="05CD5768" w14:textId="77777777" w:rsidTr="00DF18F8">
        <w:tc>
          <w:tcPr>
            <w:tcW w:w="421" w:type="dxa"/>
          </w:tcPr>
          <w:p w14:paraId="32661712" w14:textId="77777777" w:rsidR="00F375C7" w:rsidRPr="00AD496A" w:rsidRDefault="00F375C7" w:rsidP="00E22B0A">
            <w:pPr>
              <w:pStyle w:val="a9"/>
              <w:numPr>
                <w:ilvl w:val="2"/>
                <w:numId w:val="27"/>
              </w:numPr>
              <w:rPr>
                <w:rFonts w:ascii="Times New Roman" w:hAnsi="Times New Roman"/>
                <w:sz w:val="20"/>
                <w:szCs w:val="20"/>
              </w:rPr>
            </w:pPr>
          </w:p>
        </w:tc>
        <w:tc>
          <w:tcPr>
            <w:tcW w:w="4536" w:type="dxa"/>
          </w:tcPr>
          <w:p w14:paraId="118FDACB" w14:textId="77777777" w:rsidR="00F375C7" w:rsidRPr="00F375C7" w:rsidRDefault="00F375C7" w:rsidP="00C2354A">
            <w:pPr>
              <w:pStyle w:val="a9"/>
              <w:ind w:left="0"/>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00C2354A" w:rsidRPr="00C2354A">
              <w:rPr>
                <w:rFonts w:ascii="Times New Roman" w:eastAsia="Times New Roman" w:hAnsi="Times New Roman"/>
                <w:sz w:val="20"/>
                <w:szCs w:val="20"/>
              </w:rPr>
              <w:t xml:space="preserve"> </w:t>
            </w:r>
            <w:r w:rsidR="00C2354A" w:rsidRPr="00C2354A">
              <w:rPr>
                <w:rFonts w:ascii="Times New Roman" w:hAnsi="Times New Roman"/>
                <w:sz w:val="20"/>
                <w:szCs w:val="20"/>
              </w:rPr>
              <w:t>(для юридического лица)</w:t>
            </w:r>
          </w:p>
        </w:tc>
        <w:tc>
          <w:tcPr>
            <w:tcW w:w="4387" w:type="dxa"/>
          </w:tcPr>
          <w:p w14:paraId="56C95BA3" w14:textId="77777777" w:rsidR="00F375C7" w:rsidRPr="00AD496A" w:rsidRDefault="00F375C7" w:rsidP="00103CD7">
            <w:pPr>
              <w:pStyle w:val="a9"/>
              <w:ind w:left="0"/>
              <w:rPr>
                <w:rFonts w:ascii="Times New Roman" w:hAnsi="Times New Roman"/>
                <w:sz w:val="20"/>
                <w:szCs w:val="20"/>
              </w:rPr>
            </w:pPr>
          </w:p>
        </w:tc>
      </w:tr>
      <w:tr w:rsidR="00F375C7" w:rsidRPr="00AD496A" w14:paraId="17875265" w14:textId="77777777" w:rsidTr="00DF18F8">
        <w:tc>
          <w:tcPr>
            <w:tcW w:w="421" w:type="dxa"/>
          </w:tcPr>
          <w:p w14:paraId="319EE66E" w14:textId="77777777" w:rsidR="00F375C7" w:rsidRPr="00AD496A" w:rsidRDefault="00F375C7" w:rsidP="00E22B0A">
            <w:pPr>
              <w:pStyle w:val="a9"/>
              <w:numPr>
                <w:ilvl w:val="2"/>
                <w:numId w:val="27"/>
              </w:numPr>
              <w:rPr>
                <w:rFonts w:ascii="Times New Roman" w:hAnsi="Times New Roman"/>
                <w:sz w:val="20"/>
                <w:szCs w:val="20"/>
              </w:rPr>
            </w:pPr>
          </w:p>
        </w:tc>
        <w:tc>
          <w:tcPr>
            <w:tcW w:w="4536" w:type="dxa"/>
          </w:tcPr>
          <w:p w14:paraId="37FAE5E6" w14:textId="77777777" w:rsidR="00F375C7" w:rsidRPr="00F375C7" w:rsidRDefault="00F375C7" w:rsidP="00F375C7">
            <w:pPr>
              <w:rPr>
                <w:sz w:val="20"/>
                <w:szCs w:val="20"/>
              </w:rPr>
            </w:pPr>
            <w:r w:rsidRPr="00F375C7">
              <w:rPr>
                <w:sz w:val="20"/>
                <w:szCs w:val="20"/>
              </w:rPr>
              <w:t>Регистрационные данные</w:t>
            </w:r>
            <w:r w:rsidR="00C2354A" w:rsidRPr="00C2354A">
              <w:rPr>
                <w:sz w:val="20"/>
                <w:szCs w:val="20"/>
              </w:rPr>
              <w:t xml:space="preserve"> участника размещения заказа (для юридического лица)</w:t>
            </w:r>
            <w:r w:rsidRPr="00F375C7">
              <w:rPr>
                <w:sz w:val="20"/>
                <w:szCs w:val="20"/>
              </w:rPr>
              <w:t>:</w:t>
            </w:r>
          </w:p>
          <w:p w14:paraId="2F527D86" w14:textId="77777777" w:rsidR="00F375C7" w:rsidRPr="00F375C7" w:rsidRDefault="00F375C7" w:rsidP="00F375C7">
            <w:pPr>
              <w:rPr>
                <w:sz w:val="20"/>
                <w:szCs w:val="20"/>
              </w:rPr>
            </w:pPr>
            <w:r w:rsidRPr="00F375C7">
              <w:rPr>
                <w:sz w:val="20"/>
                <w:szCs w:val="20"/>
              </w:rPr>
              <w:t>Дата, место и орган регистрации;</w:t>
            </w:r>
          </w:p>
          <w:p w14:paraId="0AA656C6" w14:textId="77777777" w:rsidR="00F375C7" w:rsidRPr="00F375C7" w:rsidRDefault="00F375C7" w:rsidP="00F375C7">
            <w:pPr>
              <w:pStyle w:val="a9"/>
              <w:ind w:left="0"/>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387" w:type="dxa"/>
          </w:tcPr>
          <w:p w14:paraId="2A5B9C48" w14:textId="77777777" w:rsidR="00F375C7" w:rsidRPr="00AD496A" w:rsidRDefault="00F375C7" w:rsidP="00103CD7">
            <w:pPr>
              <w:pStyle w:val="a9"/>
              <w:ind w:left="0"/>
              <w:rPr>
                <w:rFonts w:ascii="Times New Roman" w:hAnsi="Times New Roman"/>
                <w:sz w:val="20"/>
                <w:szCs w:val="20"/>
              </w:rPr>
            </w:pPr>
          </w:p>
        </w:tc>
      </w:tr>
      <w:tr w:rsidR="00F375C7" w:rsidRPr="00AD496A" w14:paraId="027722B1" w14:textId="77777777" w:rsidTr="00DF18F8">
        <w:tc>
          <w:tcPr>
            <w:tcW w:w="421" w:type="dxa"/>
          </w:tcPr>
          <w:p w14:paraId="3D70B72C" w14:textId="77777777" w:rsidR="00F375C7" w:rsidRPr="00AD496A" w:rsidRDefault="00F375C7" w:rsidP="00E22B0A">
            <w:pPr>
              <w:pStyle w:val="a9"/>
              <w:numPr>
                <w:ilvl w:val="2"/>
                <w:numId w:val="27"/>
              </w:numPr>
              <w:rPr>
                <w:rFonts w:ascii="Times New Roman" w:hAnsi="Times New Roman"/>
                <w:sz w:val="20"/>
                <w:szCs w:val="20"/>
              </w:rPr>
            </w:pPr>
          </w:p>
        </w:tc>
        <w:tc>
          <w:tcPr>
            <w:tcW w:w="4536" w:type="dxa"/>
          </w:tcPr>
          <w:p w14:paraId="282FDB97" w14:textId="77777777" w:rsidR="00F375C7" w:rsidRPr="00F375C7" w:rsidRDefault="00F375C7" w:rsidP="00F375C7">
            <w:pPr>
              <w:rPr>
                <w:sz w:val="20"/>
                <w:szCs w:val="20"/>
              </w:rPr>
            </w:pPr>
            <w:r w:rsidRPr="005559DC">
              <w:rPr>
                <w:sz w:val="20"/>
                <w:szCs w:val="20"/>
              </w:rPr>
              <w:t>ИНН</w:t>
            </w:r>
            <w:r>
              <w:rPr>
                <w:sz w:val="20"/>
                <w:szCs w:val="20"/>
              </w:rPr>
              <w:t xml:space="preserve"> </w:t>
            </w:r>
            <w:r w:rsidR="008E750A" w:rsidRPr="008E750A">
              <w:rPr>
                <w:sz w:val="20"/>
                <w:szCs w:val="20"/>
              </w:rPr>
              <w:t>участника размещения заказа</w:t>
            </w:r>
          </w:p>
        </w:tc>
        <w:tc>
          <w:tcPr>
            <w:tcW w:w="4387" w:type="dxa"/>
          </w:tcPr>
          <w:p w14:paraId="4F080A12" w14:textId="77777777" w:rsidR="00F375C7" w:rsidRPr="00AD496A" w:rsidRDefault="00F375C7" w:rsidP="00103CD7">
            <w:pPr>
              <w:pStyle w:val="a9"/>
              <w:ind w:left="0"/>
              <w:rPr>
                <w:rFonts w:ascii="Times New Roman" w:hAnsi="Times New Roman"/>
                <w:sz w:val="20"/>
                <w:szCs w:val="20"/>
              </w:rPr>
            </w:pPr>
          </w:p>
        </w:tc>
      </w:tr>
      <w:tr w:rsidR="00F375C7" w:rsidRPr="00AD496A" w14:paraId="25596DA0" w14:textId="77777777" w:rsidTr="00DF18F8">
        <w:tc>
          <w:tcPr>
            <w:tcW w:w="421" w:type="dxa"/>
          </w:tcPr>
          <w:p w14:paraId="2F7AA516" w14:textId="77777777" w:rsidR="00F375C7" w:rsidRPr="00AD496A" w:rsidRDefault="00F375C7" w:rsidP="00E22B0A">
            <w:pPr>
              <w:pStyle w:val="a9"/>
              <w:numPr>
                <w:ilvl w:val="2"/>
                <w:numId w:val="27"/>
              </w:numPr>
              <w:rPr>
                <w:rFonts w:ascii="Times New Roman" w:hAnsi="Times New Roman"/>
                <w:sz w:val="20"/>
                <w:szCs w:val="20"/>
              </w:rPr>
            </w:pPr>
          </w:p>
        </w:tc>
        <w:tc>
          <w:tcPr>
            <w:tcW w:w="4536" w:type="dxa"/>
          </w:tcPr>
          <w:p w14:paraId="0F1C0D19" w14:textId="77777777" w:rsidR="00F375C7" w:rsidRPr="005559DC" w:rsidRDefault="00F375C7" w:rsidP="00F375C7">
            <w:pPr>
              <w:rPr>
                <w:sz w:val="20"/>
                <w:szCs w:val="20"/>
              </w:rPr>
            </w:pPr>
            <w:r>
              <w:rPr>
                <w:sz w:val="20"/>
                <w:szCs w:val="20"/>
              </w:rPr>
              <w:t>КПП</w:t>
            </w:r>
            <w:r w:rsidRPr="00F375C7">
              <w:rPr>
                <w:sz w:val="20"/>
                <w:szCs w:val="20"/>
              </w:rPr>
              <w:t xml:space="preserve"> </w:t>
            </w:r>
            <w:r w:rsidR="008E750A" w:rsidRPr="008E750A">
              <w:rPr>
                <w:sz w:val="20"/>
                <w:szCs w:val="20"/>
              </w:rPr>
              <w:t>участника размещения заказа</w:t>
            </w:r>
          </w:p>
        </w:tc>
        <w:tc>
          <w:tcPr>
            <w:tcW w:w="4387" w:type="dxa"/>
          </w:tcPr>
          <w:p w14:paraId="422F22DE" w14:textId="77777777" w:rsidR="00F375C7" w:rsidRPr="00AD496A" w:rsidRDefault="00F375C7" w:rsidP="00103CD7">
            <w:pPr>
              <w:pStyle w:val="a9"/>
              <w:ind w:left="0"/>
              <w:rPr>
                <w:rFonts w:ascii="Times New Roman" w:hAnsi="Times New Roman"/>
                <w:sz w:val="20"/>
                <w:szCs w:val="20"/>
              </w:rPr>
            </w:pPr>
          </w:p>
        </w:tc>
      </w:tr>
      <w:tr w:rsidR="00F375C7" w:rsidRPr="00AD496A" w14:paraId="62DFFB3E" w14:textId="77777777" w:rsidTr="00DF18F8">
        <w:tc>
          <w:tcPr>
            <w:tcW w:w="421" w:type="dxa"/>
          </w:tcPr>
          <w:p w14:paraId="72CF57D5" w14:textId="77777777" w:rsidR="00F375C7" w:rsidRPr="00AD496A" w:rsidRDefault="00F375C7" w:rsidP="00E22B0A">
            <w:pPr>
              <w:pStyle w:val="a9"/>
              <w:numPr>
                <w:ilvl w:val="2"/>
                <w:numId w:val="27"/>
              </w:numPr>
              <w:rPr>
                <w:rFonts w:ascii="Times New Roman" w:hAnsi="Times New Roman"/>
                <w:sz w:val="20"/>
                <w:szCs w:val="20"/>
              </w:rPr>
            </w:pPr>
          </w:p>
        </w:tc>
        <w:tc>
          <w:tcPr>
            <w:tcW w:w="4536" w:type="dxa"/>
          </w:tcPr>
          <w:p w14:paraId="176975E0" w14:textId="77777777" w:rsidR="00F375C7" w:rsidRDefault="00F375C7" w:rsidP="00F375C7">
            <w:pPr>
              <w:rPr>
                <w:sz w:val="20"/>
                <w:szCs w:val="20"/>
              </w:rPr>
            </w:pPr>
            <w:r w:rsidRPr="005559DC">
              <w:rPr>
                <w:sz w:val="20"/>
                <w:szCs w:val="20"/>
              </w:rPr>
              <w:t>ОГРН</w:t>
            </w:r>
            <w:r>
              <w:rPr>
                <w:sz w:val="20"/>
                <w:szCs w:val="20"/>
              </w:rPr>
              <w:t>/ОГРНИП</w:t>
            </w:r>
            <w:r w:rsidRPr="00F375C7">
              <w:rPr>
                <w:sz w:val="20"/>
                <w:szCs w:val="20"/>
              </w:rPr>
              <w:t xml:space="preserve"> </w:t>
            </w:r>
            <w:r w:rsidR="008E750A" w:rsidRPr="008E750A">
              <w:rPr>
                <w:sz w:val="20"/>
                <w:szCs w:val="20"/>
              </w:rPr>
              <w:t>участника размещения заказа</w:t>
            </w:r>
          </w:p>
        </w:tc>
        <w:tc>
          <w:tcPr>
            <w:tcW w:w="4387" w:type="dxa"/>
          </w:tcPr>
          <w:p w14:paraId="43DBD0A4" w14:textId="77777777" w:rsidR="00F375C7" w:rsidRPr="00AD496A" w:rsidRDefault="00F375C7" w:rsidP="00103CD7">
            <w:pPr>
              <w:pStyle w:val="a9"/>
              <w:ind w:left="0"/>
              <w:rPr>
                <w:rFonts w:ascii="Times New Roman" w:hAnsi="Times New Roman"/>
                <w:sz w:val="20"/>
                <w:szCs w:val="20"/>
              </w:rPr>
            </w:pPr>
          </w:p>
        </w:tc>
      </w:tr>
      <w:tr w:rsidR="004515BB" w:rsidRPr="00AD496A" w14:paraId="22CFDA5B" w14:textId="77777777" w:rsidTr="00DF18F8">
        <w:tc>
          <w:tcPr>
            <w:tcW w:w="421" w:type="dxa"/>
          </w:tcPr>
          <w:p w14:paraId="45B6674B" w14:textId="77777777" w:rsidR="004515BB" w:rsidRPr="00AD496A" w:rsidRDefault="004515BB" w:rsidP="00E22B0A">
            <w:pPr>
              <w:pStyle w:val="a9"/>
              <w:numPr>
                <w:ilvl w:val="2"/>
                <w:numId w:val="27"/>
              </w:numPr>
              <w:rPr>
                <w:rFonts w:ascii="Times New Roman" w:hAnsi="Times New Roman"/>
                <w:sz w:val="20"/>
                <w:szCs w:val="20"/>
              </w:rPr>
            </w:pPr>
          </w:p>
        </w:tc>
        <w:tc>
          <w:tcPr>
            <w:tcW w:w="4536" w:type="dxa"/>
          </w:tcPr>
          <w:p w14:paraId="01A5860F" w14:textId="77777777" w:rsidR="004515BB" w:rsidRPr="005559DC" w:rsidRDefault="004515BB" w:rsidP="00F375C7">
            <w:pPr>
              <w:rPr>
                <w:sz w:val="20"/>
                <w:szCs w:val="20"/>
              </w:rPr>
            </w:pPr>
            <w:r w:rsidRPr="004515BB">
              <w:rPr>
                <w:sz w:val="20"/>
                <w:szCs w:val="20"/>
              </w:rPr>
              <w:t xml:space="preserve">ОКПО </w:t>
            </w:r>
            <w:r w:rsidR="008E750A" w:rsidRPr="008E750A">
              <w:rPr>
                <w:sz w:val="20"/>
                <w:szCs w:val="20"/>
              </w:rPr>
              <w:t>участника размещения заказа</w:t>
            </w:r>
          </w:p>
        </w:tc>
        <w:tc>
          <w:tcPr>
            <w:tcW w:w="4387" w:type="dxa"/>
          </w:tcPr>
          <w:p w14:paraId="4614B0CF" w14:textId="77777777" w:rsidR="004515BB" w:rsidRPr="00AD496A" w:rsidRDefault="004515BB" w:rsidP="00103CD7">
            <w:pPr>
              <w:pStyle w:val="a9"/>
              <w:ind w:left="0"/>
              <w:rPr>
                <w:rFonts w:ascii="Times New Roman" w:hAnsi="Times New Roman"/>
                <w:sz w:val="20"/>
                <w:szCs w:val="20"/>
              </w:rPr>
            </w:pPr>
          </w:p>
        </w:tc>
      </w:tr>
      <w:tr w:rsidR="00F375C7" w:rsidRPr="00AD496A" w14:paraId="2D9D4F6A" w14:textId="77777777" w:rsidTr="00DF18F8">
        <w:tc>
          <w:tcPr>
            <w:tcW w:w="421" w:type="dxa"/>
          </w:tcPr>
          <w:p w14:paraId="1AF89C3E" w14:textId="77777777" w:rsidR="00F375C7" w:rsidRPr="00AD496A" w:rsidRDefault="00F375C7" w:rsidP="00E22B0A">
            <w:pPr>
              <w:pStyle w:val="a9"/>
              <w:numPr>
                <w:ilvl w:val="2"/>
                <w:numId w:val="27"/>
              </w:numPr>
              <w:rPr>
                <w:rFonts w:ascii="Times New Roman" w:hAnsi="Times New Roman"/>
                <w:sz w:val="20"/>
                <w:szCs w:val="20"/>
              </w:rPr>
            </w:pPr>
          </w:p>
        </w:tc>
        <w:tc>
          <w:tcPr>
            <w:tcW w:w="4536" w:type="dxa"/>
          </w:tcPr>
          <w:p w14:paraId="4E8EBF6E" w14:textId="77777777" w:rsidR="00F375C7" w:rsidRPr="00F375C7" w:rsidRDefault="00F375C7" w:rsidP="00F375C7">
            <w:pPr>
              <w:rPr>
                <w:sz w:val="20"/>
                <w:szCs w:val="20"/>
              </w:rPr>
            </w:pPr>
            <w:r w:rsidRPr="00F375C7">
              <w:rPr>
                <w:sz w:val="20"/>
                <w:szCs w:val="20"/>
              </w:rPr>
              <w:t>Банковские реквизиты (может быть несколько):</w:t>
            </w:r>
          </w:p>
          <w:p w14:paraId="5552AEAF" w14:textId="77777777" w:rsidR="00F375C7" w:rsidRPr="00F375C7" w:rsidRDefault="00F375C7" w:rsidP="00F375C7">
            <w:pPr>
              <w:rPr>
                <w:sz w:val="20"/>
                <w:szCs w:val="20"/>
              </w:rPr>
            </w:pPr>
            <w:r w:rsidRPr="00F375C7">
              <w:rPr>
                <w:sz w:val="20"/>
                <w:szCs w:val="20"/>
              </w:rPr>
              <w:t>Наименование обслуживающего банка;</w:t>
            </w:r>
          </w:p>
          <w:p w14:paraId="6004539A" w14:textId="77777777" w:rsidR="00F375C7" w:rsidRPr="00F375C7" w:rsidRDefault="00F375C7" w:rsidP="00F375C7">
            <w:pPr>
              <w:rPr>
                <w:sz w:val="20"/>
                <w:szCs w:val="20"/>
              </w:rPr>
            </w:pPr>
            <w:r w:rsidRPr="00F375C7">
              <w:rPr>
                <w:sz w:val="20"/>
                <w:szCs w:val="20"/>
              </w:rPr>
              <w:t>Расчетный счет;</w:t>
            </w:r>
          </w:p>
          <w:p w14:paraId="21082798" w14:textId="77777777" w:rsidR="00F375C7" w:rsidRPr="00F375C7" w:rsidRDefault="00F375C7" w:rsidP="00F375C7">
            <w:pPr>
              <w:rPr>
                <w:sz w:val="20"/>
                <w:szCs w:val="20"/>
              </w:rPr>
            </w:pPr>
            <w:r w:rsidRPr="00F375C7">
              <w:rPr>
                <w:sz w:val="20"/>
                <w:szCs w:val="20"/>
              </w:rPr>
              <w:t>Корреспондентский счет;</w:t>
            </w:r>
          </w:p>
          <w:p w14:paraId="50E3B43B" w14:textId="77777777" w:rsidR="00F375C7" w:rsidRPr="00F375C7" w:rsidRDefault="00F375C7" w:rsidP="00F375C7">
            <w:pPr>
              <w:rPr>
                <w:sz w:val="20"/>
                <w:szCs w:val="20"/>
              </w:rPr>
            </w:pPr>
            <w:r w:rsidRPr="00F375C7">
              <w:rPr>
                <w:sz w:val="20"/>
                <w:szCs w:val="20"/>
              </w:rPr>
              <w:t xml:space="preserve">Код БИК; </w:t>
            </w:r>
          </w:p>
          <w:p w14:paraId="4A86163F" w14:textId="77777777" w:rsidR="00F375C7" w:rsidRPr="005559DC" w:rsidRDefault="00F375C7" w:rsidP="00F375C7">
            <w:pPr>
              <w:rPr>
                <w:sz w:val="20"/>
                <w:szCs w:val="20"/>
              </w:rPr>
            </w:pPr>
            <w:r w:rsidRPr="00F375C7">
              <w:rPr>
                <w:sz w:val="20"/>
                <w:szCs w:val="20"/>
              </w:rPr>
              <w:t>Код ОКПО/КПП</w:t>
            </w:r>
          </w:p>
        </w:tc>
        <w:tc>
          <w:tcPr>
            <w:tcW w:w="4387" w:type="dxa"/>
          </w:tcPr>
          <w:p w14:paraId="15104E6C" w14:textId="77777777" w:rsidR="00F375C7" w:rsidRPr="00AD496A" w:rsidRDefault="00F375C7" w:rsidP="00103CD7">
            <w:pPr>
              <w:pStyle w:val="a9"/>
              <w:ind w:left="0"/>
              <w:rPr>
                <w:rFonts w:ascii="Times New Roman" w:hAnsi="Times New Roman"/>
                <w:sz w:val="20"/>
                <w:szCs w:val="20"/>
              </w:rPr>
            </w:pPr>
          </w:p>
        </w:tc>
      </w:tr>
    </w:tbl>
    <w:p w14:paraId="06FC689B" w14:textId="77777777" w:rsidR="00103CD7" w:rsidRDefault="00103CD7" w:rsidP="00103CD7">
      <w:pPr>
        <w:pStyle w:val="a9"/>
        <w:ind w:left="0"/>
        <w:rPr>
          <w:rFonts w:ascii="Times New Roman" w:hAnsi="Times New Roman"/>
          <w:b/>
          <w:sz w:val="20"/>
          <w:szCs w:val="20"/>
        </w:rPr>
      </w:pPr>
    </w:p>
    <w:p w14:paraId="1C45C6A5" w14:textId="77777777" w:rsidR="000323E8" w:rsidRPr="005559DC" w:rsidRDefault="000323E8" w:rsidP="00DB7E09">
      <w:pPr>
        <w:pStyle w:val="a3"/>
        <w:spacing w:before="0" w:beforeAutospacing="0" w:after="0" w:afterAutospacing="0"/>
        <w:rPr>
          <w:color w:val="000000"/>
          <w:sz w:val="20"/>
          <w:szCs w:val="20"/>
        </w:rPr>
      </w:pPr>
    </w:p>
    <w:p w14:paraId="3BE27498" w14:textId="77777777"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14:paraId="799FBE16" w14:textId="77777777" w:rsidR="000323E8" w:rsidRPr="005559DC" w:rsidRDefault="000323E8" w:rsidP="00DB7E09">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14:paraId="004C4E27" w14:textId="77777777" w:rsidR="000323E8" w:rsidRPr="005559DC" w:rsidRDefault="000323E8" w:rsidP="00DB7E09">
      <w:pPr>
        <w:rPr>
          <w:sz w:val="20"/>
          <w:szCs w:val="20"/>
        </w:rPr>
      </w:pPr>
      <w:r w:rsidRPr="005559DC">
        <w:rPr>
          <w:sz w:val="20"/>
          <w:szCs w:val="20"/>
        </w:rPr>
        <w:t xml:space="preserve">                                                                                                                        (полностью)</w:t>
      </w:r>
    </w:p>
    <w:p w14:paraId="0A5EE0E6" w14:textId="77777777" w:rsidR="0018172C" w:rsidRDefault="000323E8" w:rsidP="0018172C">
      <w:pPr>
        <w:pStyle w:val="a3"/>
        <w:spacing w:before="0" w:beforeAutospacing="0" w:after="0" w:afterAutospacing="0"/>
        <w:rPr>
          <w:sz w:val="20"/>
          <w:szCs w:val="20"/>
          <w:vertAlign w:val="superscript"/>
        </w:rPr>
      </w:pPr>
      <w:r w:rsidRPr="005559DC">
        <w:rPr>
          <w:sz w:val="20"/>
          <w:szCs w:val="20"/>
          <w:vertAlign w:val="superscript"/>
        </w:rPr>
        <w:t>М.П.</w:t>
      </w:r>
    </w:p>
    <w:p w14:paraId="74E689E8" w14:textId="77777777" w:rsidR="00C516A0" w:rsidRDefault="00C516A0" w:rsidP="0018172C">
      <w:pPr>
        <w:pStyle w:val="a3"/>
        <w:spacing w:before="0" w:beforeAutospacing="0" w:after="0" w:afterAutospacing="0"/>
        <w:rPr>
          <w:sz w:val="20"/>
          <w:szCs w:val="20"/>
          <w:vertAlign w:val="superscript"/>
        </w:rPr>
      </w:pPr>
    </w:p>
    <w:p w14:paraId="4B4573E5" w14:textId="77777777" w:rsidR="00C516A0" w:rsidRDefault="00C516A0" w:rsidP="0018172C">
      <w:pPr>
        <w:pStyle w:val="a3"/>
        <w:spacing w:before="0" w:beforeAutospacing="0" w:after="0" w:afterAutospacing="0"/>
        <w:rPr>
          <w:sz w:val="20"/>
          <w:szCs w:val="20"/>
          <w:vertAlign w:val="superscript"/>
        </w:rPr>
      </w:pPr>
    </w:p>
    <w:p w14:paraId="427BF507" w14:textId="77777777" w:rsidR="00C516A0" w:rsidRDefault="00C516A0" w:rsidP="0018172C">
      <w:pPr>
        <w:pStyle w:val="a3"/>
        <w:spacing w:before="0" w:beforeAutospacing="0" w:after="0" w:afterAutospacing="0"/>
        <w:rPr>
          <w:sz w:val="20"/>
          <w:szCs w:val="20"/>
          <w:vertAlign w:val="superscript"/>
        </w:rPr>
      </w:pPr>
    </w:p>
    <w:p w14:paraId="2873E968" w14:textId="77777777" w:rsidR="00C516A0" w:rsidRDefault="00C516A0" w:rsidP="0018172C">
      <w:pPr>
        <w:pStyle w:val="a3"/>
        <w:spacing w:before="0" w:beforeAutospacing="0" w:after="0" w:afterAutospacing="0"/>
        <w:rPr>
          <w:sz w:val="20"/>
          <w:szCs w:val="20"/>
          <w:vertAlign w:val="superscript"/>
        </w:rPr>
      </w:pPr>
    </w:p>
    <w:p w14:paraId="01CE08C9" w14:textId="77777777" w:rsidR="00C516A0" w:rsidRDefault="00C516A0" w:rsidP="0018172C">
      <w:pPr>
        <w:pStyle w:val="a3"/>
        <w:spacing w:before="0" w:beforeAutospacing="0" w:after="0" w:afterAutospacing="0"/>
        <w:rPr>
          <w:sz w:val="20"/>
          <w:szCs w:val="20"/>
          <w:vertAlign w:val="superscript"/>
        </w:rPr>
      </w:pPr>
    </w:p>
    <w:p w14:paraId="5833BDDE" w14:textId="77777777" w:rsidR="00C516A0" w:rsidRDefault="00C516A0" w:rsidP="0018172C">
      <w:pPr>
        <w:pStyle w:val="a3"/>
        <w:spacing w:before="0" w:beforeAutospacing="0" w:after="0" w:afterAutospacing="0"/>
        <w:rPr>
          <w:sz w:val="20"/>
          <w:szCs w:val="20"/>
          <w:vertAlign w:val="superscript"/>
        </w:rPr>
      </w:pPr>
    </w:p>
    <w:p w14:paraId="5407C5FE" w14:textId="77777777" w:rsidR="00C516A0" w:rsidRDefault="00C516A0" w:rsidP="0018172C">
      <w:pPr>
        <w:pStyle w:val="a3"/>
        <w:spacing w:before="0" w:beforeAutospacing="0" w:after="0" w:afterAutospacing="0"/>
        <w:rPr>
          <w:sz w:val="20"/>
          <w:szCs w:val="20"/>
          <w:vertAlign w:val="superscript"/>
        </w:rPr>
      </w:pPr>
    </w:p>
    <w:p w14:paraId="494371AC" w14:textId="77777777" w:rsidR="00C516A0" w:rsidRDefault="00C516A0" w:rsidP="0018172C">
      <w:pPr>
        <w:pStyle w:val="a3"/>
        <w:spacing w:before="0" w:beforeAutospacing="0" w:after="0" w:afterAutospacing="0"/>
        <w:rPr>
          <w:sz w:val="20"/>
          <w:szCs w:val="20"/>
          <w:vertAlign w:val="superscript"/>
        </w:rPr>
      </w:pPr>
    </w:p>
    <w:p w14:paraId="3B6CA981" w14:textId="77777777" w:rsidR="00C516A0" w:rsidRDefault="00C516A0" w:rsidP="0018172C">
      <w:pPr>
        <w:pStyle w:val="a3"/>
        <w:spacing w:before="0" w:beforeAutospacing="0" w:after="0" w:afterAutospacing="0"/>
        <w:rPr>
          <w:sz w:val="20"/>
          <w:szCs w:val="20"/>
          <w:vertAlign w:val="superscript"/>
        </w:rPr>
      </w:pPr>
    </w:p>
    <w:p w14:paraId="52AF816B" w14:textId="77777777" w:rsidR="00C516A0" w:rsidRDefault="00C516A0" w:rsidP="0018172C">
      <w:pPr>
        <w:pStyle w:val="a3"/>
        <w:spacing w:before="0" w:beforeAutospacing="0" w:after="0" w:afterAutospacing="0"/>
        <w:rPr>
          <w:sz w:val="20"/>
          <w:szCs w:val="20"/>
          <w:vertAlign w:val="superscript"/>
        </w:rPr>
      </w:pPr>
    </w:p>
    <w:p w14:paraId="3204D19F" w14:textId="77777777" w:rsidR="00C516A0" w:rsidRDefault="00C516A0" w:rsidP="0018172C">
      <w:pPr>
        <w:pStyle w:val="a3"/>
        <w:spacing w:before="0" w:beforeAutospacing="0" w:after="0" w:afterAutospacing="0"/>
        <w:rPr>
          <w:sz w:val="20"/>
          <w:szCs w:val="20"/>
          <w:vertAlign w:val="superscript"/>
        </w:rPr>
      </w:pPr>
    </w:p>
    <w:p w14:paraId="7DEA7BE0" w14:textId="77777777" w:rsidR="00C516A0" w:rsidRDefault="00C516A0" w:rsidP="0018172C">
      <w:pPr>
        <w:pStyle w:val="a3"/>
        <w:spacing w:before="0" w:beforeAutospacing="0" w:after="0" w:afterAutospacing="0"/>
        <w:rPr>
          <w:sz w:val="20"/>
          <w:szCs w:val="20"/>
          <w:vertAlign w:val="superscript"/>
        </w:rPr>
      </w:pPr>
    </w:p>
    <w:p w14:paraId="279F4CA4" w14:textId="77777777" w:rsidR="00C516A0" w:rsidRDefault="00C516A0" w:rsidP="0018172C">
      <w:pPr>
        <w:pStyle w:val="a3"/>
        <w:spacing w:before="0" w:beforeAutospacing="0" w:after="0" w:afterAutospacing="0"/>
        <w:rPr>
          <w:sz w:val="20"/>
          <w:szCs w:val="20"/>
          <w:vertAlign w:val="superscript"/>
        </w:rPr>
      </w:pPr>
    </w:p>
    <w:p w14:paraId="254C0A9E" w14:textId="77777777" w:rsidR="00C516A0" w:rsidRDefault="00C516A0" w:rsidP="0018172C">
      <w:pPr>
        <w:pStyle w:val="a3"/>
        <w:spacing w:before="0" w:beforeAutospacing="0" w:after="0" w:afterAutospacing="0"/>
        <w:rPr>
          <w:sz w:val="20"/>
          <w:szCs w:val="20"/>
          <w:vertAlign w:val="superscript"/>
        </w:rPr>
      </w:pPr>
    </w:p>
    <w:p w14:paraId="71401D79" w14:textId="77777777" w:rsidR="00C516A0" w:rsidRDefault="00C516A0" w:rsidP="0018172C">
      <w:pPr>
        <w:pStyle w:val="a3"/>
        <w:spacing w:before="0" w:beforeAutospacing="0" w:after="0" w:afterAutospacing="0"/>
        <w:rPr>
          <w:sz w:val="20"/>
          <w:szCs w:val="20"/>
          <w:vertAlign w:val="superscript"/>
        </w:rPr>
      </w:pPr>
    </w:p>
    <w:p w14:paraId="43B78F23" w14:textId="77777777" w:rsidR="00C516A0" w:rsidRDefault="00C516A0" w:rsidP="0018172C">
      <w:pPr>
        <w:pStyle w:val="a3"/>
        <w:spacing w:before="0" w:beforeAutospacing="0" w:after="0" w:afterAutospacing="0"/>
        <w:rPr>
          <w:sz w:val="20"/>
          <w:szCs w:val="20"/>
          <w:vertAlign w:val="superscript"/>
        </w:rPr>
      </w:pPr>
    </w:p>
    <w:p w14:paraId="73FB0602" w14:textId="77777777" w:rsidR="00C516A0" w:rsidRDefault="00C516A0" w:rsidP="0018172C">
      <w:pPr>
        <w:pStyle w:val="a3"/>
        <w:spacing w:before="0" w:beforeAutospacing="0" w:after="0" w:afterAutospacing="0"/>
        <w:rPr>
          <w:sz w:val="20"/>
          <w:szCs w:val="20"/>
          <w:vertAlign w:val="superscript"/>
        </w:rPr>
      </w:pPr>
    </w:p>
    <w:p w14:paraId="002261D5" w14:textId="77777777" w:rsidR="00C516A0" w:rsidRDefault="00C516A0" w:rsidP="0018172C">
      <w:pPr>
        <w:pStyle w:val="a3"/>
        <w:spacing w:before="0" w:beforeAutospacing="0" w:after="0" w:afterAutospacing="0"/>
        <w:rPr>
          <w:sz w:val="20"/>
          <w:szCs w:val="20"/>
          <w:vertAlign w:val="superscript"/>
        </w:rPr>
      </w:pPr>
    </w:p>
    <w:p w14:paraId="420FD975" w14:textId="77777777" w:rsidR="00C516A0" w:rsidRDefault="00C516A0" w:rsidP="0018172C">
      <w:pPr>
        <w:pStyle w:val="a3"/>
        <w:spacing w:before="0" w:beforeAutospacing="0" w:after="0" w:afterAutospacing="0"/>
        <w:rPr>
          <w:sz w:val="20"/>
          <w:szCs w:val="20"/>
          <w:vertAlign w:val="superscript"/>
        </w:rPr>
      </w:pPr>
    </w:p>
    <w:p w14:paraId="7516365E" w14:textId="77777777" w:rsidR="00C516A0" w:rsidRDefault="00C516A0" w:rsidP="0018172C">
      <w:pPr>
        <w:pStyle w:val="a3"/>
        <w:spacing w:before="0" w:beforeAutospacing="0" w:after="0" w:afterAutospacing="0"/>
        <w:rPr>
          <w:sz w:val="20"/>
          <w:szCs w:val="20"/>
          <w:vertAlign w:val="superscript"/>
        </w:rPr>
      </w:pPr>
    </w:p>
    <w:p w14:paraId="7030ACB5" w14:textId="77777777" w:rsidR="00C516A0" w:rsidRDefault="00C516A0" w:rsidP="0018172C">
      <w:pPr>
        <w:pStyle w:val="a3"/>
        <w:spacing w:before="0" w:beforeAutospacing="0" w:after="0" w:afterAutospacing="0"/>
        <w:rPr>
          <w:sz w:val="20"/>
          <w:szCs w:val="20"/>
          <w:vertAlign w:val="superscript"/>
        </w:rPr>
      </w:pPr>
    </w:p>
    <w:p w14:paraId="165E7FA3" w14:textId="77777777" w:rsidR="00C516A0" w:rsidRDefault="00C516A0" w:rsidP="0018172C">
      <w:pPr>
        <w:pStyle w:val="a3"/>
        <w:spacing w:before="0" w:beforeAutospacing="0" w:after="0" w:afterAutospacing="0"/>
        <w:rPr>
          <w:sz w:val="20"/>
          <w:szCs w:val="20"/>
          <w:vertAlign w:val="superscript"/>
        </w:rPr>
      </w:pPr>
    </w:p>
    <w:p w14:paraId="425348A3" w14:textId="77777777" w:rsidR="000323E8" w:rsidRPr="005559DC" w:rsidRDefault="000323E8" w:rsidP="00E22B0A">
      <w:pPr>
        <w:pStyle w:val="a3"/>
        <w:numPr>
          <w:ilvl w:val="1"/>
          <w:numId w:val="26"/>
        </w:numPr>
        <w:spacing w:before="0" w:beforeAutospacing="0" w:after="0" w:afterAutospacing="0"/>
        <w:ind w:left="0" w:firstLine="0"/>
        <w:jc w:val="center"/>
        <w:rPr>
          <w:b/>
          <w:bCs/>
          <w:sz w:val="20"/>
          <w:szCs w:val="20"/>
        </w:rPr>
      </w:pPr>
      <w:r w:rsidRPr="005559DC">
        <w:rPr>
          <w:b/>
          <w:bCs/>
          <w:sz w:val="20"/>
          <w:szCs w:val="20"/>
        </w:rPr>
        <w:t>ФОРМА ЗАПРОСА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14:paraId="10166671" w14:textId="77777777" w:rsidR="000323E8" w:rsidRPr="005559DC" w:rsidRDefault="000323E8" w:rsidP="00DB7E09">
      <w:pPr>
        <w:ind w:left="5220"/>
        <w:rPr>
          <w:sz w:val="20"/>
          <w:szCs w:val="20"/>
        </w:rPr>
      </w:pPr>
    </w:p>
    <w:p w14:paraId="4664ACA1" w14:textId="77777777" w:rsidR="00C13849" w:rsidRPr="005559DC" w:rsidRDefault="00C13849" w:rsidP="00DB7E09">
      <w:pPr>
        <w:ind w:left="5220"/>
        <w:rPr>
          <w:sz w:val="20"/>
          <w:szCs w:val="20"/>
        </w:rPr>
      </w:pPr>
    </w:p>
    <w:p w14:paraId="1F3F8371" w14:textId="77777777" w:rsidR="00930104" w:rsidRPr="005559DC" w:rsidRDefault="00930104" w:rsidP="00930104">
      <w:pPr>
        <w:ind w:left="5220"/>
        <w:rPr>
          <w:sz w:val="20"/>
          <w:szCs w:val="20"/>
        </w:rPr>
      </w:pPr>
      <w:r w:rsidRPr="005559DC">
        <w:rPr>
          <w:sz w:val="20"/>
          <w:szCs w:val="20"/>
        </w:rPr>
        <w:t xml:space="preserve">       </w:t>
      </w:r>
      <w:r w:rsidR="007C7B9A" w:rsidRPr="005559DC">
        <w:rPr>
          <w:sz w:val="20"/>
          <w:szCs w:val="20"/>
        </w:rPr>
        <w:t xml:space="preserve">                               </w:t>
      </w:r>
      <w:r w:rsidR="000323E8" w:rsidRPr="005559DC">
        <w:rPr>
          <w:sz w:val="20"/>
          <w:szCs w:val="20"/>
        </w:rPr>
        <w:t xml:space="preserve">Директору </w:t>
      </w:r>
    </w:p>
    <w:p w14:paraId="62A24F8E" w14:textId="77777777"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 xml:space="preserve">ПАО «СУЭНКО» </w:t>
      </w:r>
    </w:p>
    <w:p w14:paraId="07D2DBB2" w14:textId="77777777"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К.И. Фрумкину</w:t>
      </w:r>
    </w:p>
    <w:p w14:paraId="3F42FEBA" w14:textId="77777777" w:rsidR="000323E8" w:rsidRPr="005559DC" w:rsidRDefault="000323E8" w:rsidP="00DB7E09">
      <w:pPr>
        <w:jc w:val="center"/>
        <w:rPr>
          <w:sz w:val="20"/>
          <w:szCs w:val="20"/>
        </w:rPr>
      </w:pPr>
    </w:p>
    <w:p w14:paraId="0832EEDB" w14:textId="77777777" w:rsidR="000323E8" w:rsidRPr="005559DC" w:rsidRDefault="000323E8" w:rsidP="00664D1F">
      <w:pPr>
        <w:snapToGrid w:val="0"/>
        <w:jc w:val="both"/>
        <w:rPr>
          <w:sz w:val="20"/>
          <w:szCs w:val="20"/>
        </w:rPr>
      </w:pPr>
    </w:p>
    <w:p w14:paraId="2501ED66" w14:textId="77777777" w:rsidR="000323E8" w:rsidRPr="005559DC" w:rsidRDefault="000323E8" w:rsidP="00664D1F">
      <w:pPr>
        <w:snapToGrid w:val="0"/>
        <w:jc w:val="both"/>
        <w:rPr>
          <w:sz w:val="20"/>
          <w:szCs w:val="20"/>
        </w:rPr>
      </w:pPr>
      <w:r w:rsidRPr="005559DC">
        <w:rPr>
          <w:sz w:val="20"/>
          <w:szCs w:val="20"/>
        </w:rPr>
        <w:t xml:space="preserve">О предоставлении разъяснений </w:t>
      </w:r>
    </w:p>
    <w:p w14:paraId="55FD317A" w14:textId="77777777" w:rsidR="000323E8" w:rsidRPr="005559DC" w:rsidRDefault="000323E8" w:rsidP="00664D1F">
      <w:pPr>
        <w:snapToGrid w:val="0"/>
        <w:jc w:val="both"/>
        <w:rPr>
          <w:sz w:val="20"/>
          <w:szCs w:val="20"/>
        </w:rPr>
      </w:pPr>
      <w:r w:rsidRPr="005559DC">
        <w:rPr>
          <w:sz w:val="20"/>
          <w:szCs w:val="20"/>
        </w:rPr>
        <w:t>положений закупочной документации</w:t>
      </w:r>
    </w:p>
    <w:p w14:paraId="6D6003D6" w14:textId="77777777" w:rsidR="000323E8" w:rsidRPr="005559DC" w:rsidRDefault="000323E8" w:rsidP="00DB7E09">
      <w:pPr>
        <w:snapToGrid w:val="0"/>
        <w:ind w:firstLine="709"/>
        <w:jc w:val="both"/>
        <w:rPr>
          <w:sz w:val="20"/>
          <w:szCs w:val="20"/>
        </w:rPr>
      </w:pPr>
    </w:p>
    <w:p w14:paraId="178025E0" w14:textId="77777777" w:rsidR="000323E8" w:rsidRPr="005559DC" w:rsidRDefault="000323E8" w:rsidP="00DB7E09">
      <w:pPr>
        <w:snapToGrid w:val="0"/>
        <w:ind w:firstLine="709"/>
        <w:jc w:val="center"/>
        <w:rPr>
          <w:b/>
          <w:sz w:val="20"/>
          <w:szCs w:val="20"/>
        </w:rPr>
      </w:pPr>
    </w:p>
    <w:p w14:paraId="2A39C30A" w14:textId="77777777" w:rsidR="000323E8" w:rsidRPr="005559DC" w:rsidRDefault="000323E8" w:rsidP="00DB7E09">
      <w:pPr>
        <w:ind w:firstLine="709"/>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предложений (закупка № </w:t>
      </w:r>
      <w:r w:rsidR="00AC13DC">
        <w:rPr>
          <w:sz w:val="20"/>
          <w:szCs w:val="20"/>
        </w:rPr>
        <w:t>2</w:t>
      </w:r>
      <w:r w:rsidR="00425956">
        <w:rPr>
          <w:sz w:val="20"/>
          <w:szCs w:val="20"/>
        </w:rPr>
        <w:t>14</w:t>
      </w:r>
      <w:r w:rsidRPr="005559DC">
        <w:rPr>
          <w:sz w:val="20"/>
          <w:szCs w:val="20"/>
        </w:rPr>
        <w:t xml:space="preserve">/2015) на </w:t>
      </w:r>
      <w:r w:rsidR="00BB2C9B">
        <w:rPr>
          <w:sz w:val="20"/>
          <w:szCs w:val="20"/>
        </w:rPr>
        <w:t>_______________________________</w:t>
      </w:r>
      <w:r w:rsidR="009634A6" w:rsidRPr="005559DC">
        <w:rPr>
          <w:sz w:val="20"/>
          <w:szCs w:val="20"/>
        </w:rPr>
        <w:t xml:space="preserve"> согласно</w:t>
      </w:r>
      <w:r w:rsidR="00425956">
        <w:rPr>
          <w:sz w:val="20"/>
          <w:szCs w:val="20"/>
        </w:rPr>
        <w:t xml:space="preserve"> документации к закупке</w:t>
      </w:r>
    </w:p>
    <w:p w14:paraId="04FC271C" w14:textId="77777777" w:rsidR="000323E8" w:rsidRPr="005559DC" w:rsidRDefault="000323E8" w:rsidP="00DB7E09">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0323E8" w:rsidRPr="005559DC" w14:paraId="7FBD05DE" w14:textId="77777777" w:rsidTr="009634A6">
        <w:trPr>
          <w:trHeight w:hRule="exact" w:val="867"/>
          <w:jc w:val="center"/>
        </w:trPr>
        <w:tc>
          <w:tcPr>
            <w:tcW w:w="1222" w:type="dxa"/>
            <w:tcBorders>
              <w:top w:val="single" w:sz="6" w:space="0" w:color="auto"/>
              <w:left w:val="single" w:sz="6" w:space="0" w:color="auto"/>
              <w:bottom w:val="single" w:sz="6" w:space="0" w:color="auto"/>
              <w:right w:val="single" w:sz="6" w:space="0" w:color="auto"/>
            </w:tcBorders>
            <w:vAlign w:val="center"/>
          </w:tcPr>
          <w:p w14:paraId="587513CB" w14:textId="77777777" w:rsidR="000323E8" w:rsidRPr="005559DC" w:rsidRDefault="000323E8" w:rsidP="00DB7E09">
            <w:pPr>
              <w:snapToGrid w:val="0"/>
              <w:jc w:val="center"/>
              <w:rPr>
                <w:sz w:val="20"/>
                <w:szCs w:val="20"/>
              </w:rPr>
            </w:pPr>
            <w:r w:rsidRPr="005559DC">
              <w:rPr>
                <w:sz w:val="20"/>
                <w:szCs w:val="20"/>
              </w:rPr>
              <w:t>№</w:t>
            </w:r>
          </w:p>
          <w:p w14:paraId="1E853C8C" w14:textId="77777777" w:rsidR="000323E8" w:rsidRPr="005559DC" w:rsidRDefault="000323E8" w:rsidP="00DB7E09">
            <w:pPr>
              <w:snapToGrid w:val="0"/>
              <w:jc w:val="center"/>
              <w:rPr>
                <w:sz w:val="20"/>
                <w:szCs w:val="20"/>
              </w:rPr>
            </w:pPr>
            <w:r w:rsidRPr="005559DC">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14:paraId="78708C9D" w14:textId="77777777" w:rsidR="000323E8" w:rsidRPr="005559DC" w:rsidRDefault="000323E8" w:rsidP="00DB7E09">
            <w:pPr>
              <w:snapToGrid w:val="0"/>
              <w:jc w:val="center"/>
              <w:rPr>
                <w:sz w:val="20"/>
                <w:szCs w:val="20"/>
              </w:rPr>
            </w:pPr>
            <w:r w:rsidRPr="005559DC">
              <w:rPr>
                <w:sz w:val="20"/>
                <w:szCs w:val="20"/>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14:paraId="10CF675D" w14:textId="77777777" w:rsidR="000323E8" w:rsidRPr="005559DC" w:rsidRDefault="000323E8" w:rsidP="00DB7E09">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14:paraId="41DF5A19" w14:textId="77777777"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14:paraId="11970080" w14:textId="77777777" w:rsidR="000323E8" w:rsidRPr="005559DC" w:rsidRDefault="000323E8" w:rsidP="00DB7E09">
            <w:pPr>
              <w:snapToGrid w:val="0"/>
              <w:jc w:val="both"/>
              <w:rPr>
                <w:sz w:val="20"/>
                <w:szCs w:val="20"/>
              </w:rPr>
            </w:pPr>
          </w:p>
          <w:p w14:paraId="68FAE2DF" w14:textId="77777777" w:rsidR="000323E8" w:rsidRPr="005559DC" w:rsidRDefault="000323E8" w:rsidP="00DB7E09">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14:paraId="7BDE83F0" w14:textId="77777777" w:rsidR="000323E8" w:rsidRPr="005559DC" w:rsidRDefault="000323E8" w:rsidP="00DB7E09">
            <w:pPr>
              <w:snapToGrid w:val="0"/>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14:paraId="227882DA" w14:textId="77777777" w:rsidR="000323E8" w:rsidRPr="005559DC" w:rsidRDefault="000323E8" w:rsidP="00DB7E09">
            <w:pPr>
              <w:snapToGrid w:val="0"/>
              <w:ind w:right="-1040"/>
              <w:jc w:val="both"/>
              <w:rPr>
                <w:sz w:val="20"/>
                <w:szCs w:val="20"/>
              </w:rPr>
            </w:pPr>
          </w:p>
          <w:p w14:paraId="0440B7FF" w14:textId="77777777" w:rsidR="000323E8" w:rsidRPr="005559DC" w:rsidRDefault="000323E8" w:rsidP="00DB7E09">
            <w:pPr>
              <w:snapToGrid w:val="0"/>
              <w:jc w:val="both"/>
              <w:rPr>
                <w:sz w:val="20"/>
                <w:szCs w:val="20"/>
              </w:rPr>
            </w:pPr>
          </w:p>
        </w:tc>
      </w:tr>
      <w:tr w:rsidR="000323E8" w:rsidRPr="005559DC" w14:paraId="4AF7203D" w14:textId="77777777" w:rsidTr="000323E8">
        <w:trPr>
          <w:trHeight w:val="570"/>
          <w:jc w:val="center"/>
        </w:trPr>
        <w:tc>
          <w:tcPr>
            <w:tcW w:w="1222" w:type="dxa"/>
            <w:tcBorders>
              <w:top w:val="single" w:sz="6" w:space="0" w:color="auto"/>
              <w:left w:val="single" w:sz="6" w:space="0" w:color="auto"/>
              <w:bottom w:val="single" w:sz="6" w:space="0" w:color="auto"/>
              <w:right w:val="single" w:sz="6" w:space="0" w:color="auto"/>
            </w:tcBorders>
          </w:tcPr>
          <w:p w14:paraId="30904E38" w14:textId="77777777" w:rsidR="000323E8" w:rsidRPr="005559DC" w:rsidRDefault="000323E8" w:rsidP="00DB7E09">
            <w:pPr>
              <w:snapToGrid w:val="0"/>
              <w:ind w:firstLine="709"/>
              <w:jc w:val="both"/>
              <w:rPr>
                <w:sz w:val="20"/>
                <w:szCs w:val="20"/>
              </w:rPr>
            </w:pPr>
          </w:p>
          <w:p w14:paraId="2B158BB8" w14:textId="77777777"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14:paraId="749DCF5B" w14:textId="77777777" w:rsidR="000323E8" w:rsidRPr="005559DC" w:rsidRDefault="000323E8" w:rsidP="00DB7E09">
            <w:pPr>
              <w:snapToGrid w:val="0"/>
              <w:ind w:firstLine="709"/>
              <w:jc w:val="both"/>
              <w:rPr>
                <w:sz w:val="20"/>
                <w:szCs w:val="20"/>
              </w:rPr>
            </w:pPr>
          </w:p>
          <w:p w14:paraId="6528DB21" w14:textId="77777777"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14:paraId="6B6B719A" w14:textId="77777777" w:rsidR="000323E8" w:rsidRPr="005559DC" w:rsidRDefault="000323E8" w:rsidP="00DB7E09">
            <w:pPr>
              <w:snapToGrid w:val="0"/>
              <w:ind w:firstLine="709"/>
              <w:jc w:val="both"/>
              <w:rPr>
                <w:sz w:val="20"/>
                <w:szCs w:val="20"/>
              </w:rPr>
            </w:pPr>
          </w:p>
          <w:p w14:paraId="13F22160" w14:textId="77777777" w:rsidR="000323E8" w:rsidRPr="005559DC" w:rsidRDefault="000323E8" w:rsidP="00DB7E09">
            <w:pPr>
              <w:snapToGrid w:val="0"/>
              <w:ind w:firstLine="709"/>
              <w:jc w:val="both"/>
              <w:rPr>
                <w:sz w:val="20"/>
                <w:szCs w:val="20"/>
              </w:rPr>
            </w:pPr>
          </w:p>
        </w:tc>
      </w:tr>
      <w:tr w:rsidR="000323E8" w:rsidRPr="005559DC" w14:paraId="44B5B890" w14:textId="77777777"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14:paraId="059C9F21" w14:textId="77777777" w:rsidR="000323E8" w:rsidRPr="005559DC" w:rsidRDefault="000323E8" w:rsidP="00DB7E09">
            <w:pPr>
              <w:snapToGrid w:val="0"/>
              <w:ind w:firstLine="709"/>
              <w:jc w:val="both"/>
              <w:rPr>
                <w:sz w:val="20"/>
                <w:szCs w:val="20"/>
              </w:rPr>
            </w:pPr>
          </w:p>
          <w:p w14:paraId="649155BB" w14:textId="77777777"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14:paraId="3692CF3C" w14:textId="77777777" w:rsidR="000323E8" w:rsidRPr="005559DC" w:rsidRDefault="000323E8" w:rsidP="00DB7E09">
            <w:pPr>
              <w:snapToGrid w:val="0"/>
              <w:ind w:firstLine="709"/>
              <w:jc w:val="both"/>
              <w:rPr>
                <w:sz w:val="20"/>
                <w:szCs w:val="20"/>
              </w:rPr>
            </w:pPr>
          </w:p>
          <w:p w14:paraId="392504A4" w14:textId="77777777"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14:paraId="5C2FEB3B" w14:textId="77777777" w:rsidR="000323E8" w:rsidRPr="005559DC" w:rsidRDefault="000323E8" w:rsidP="00DB7E09">
            <w:pPr>
              <w:snapToGrid w:val="0"/>
              <w:ind w:firstLine="709"/>
              <w:jc w:val="both"/>
              <w:rPr>
                <w:sz w:val="20"/>
                <w:szCs w:val="20"/>
              </w:rPr>
            </w:pPr>
          </w:p>
          <w:p w14:paraId="3560269A" w14:textId="77777777" w:rsidR="000323E8" w:rsidRPr="005559DC" w:rsidRDefault="000323E8" w:rsidP="00DB7E09">
            <w:pPr>
              <w:snapToGrid w:val="0"/>
              <w:ind w:firstLine="709"/>
              <w:jc w:val="both"/>
              <w:rPr>
                <w:sz w:val="20"/>
                <w:szCs w:val="20"/>
              </w:rPr>
            </w:pPr>
          </w:p>
        </w:tc>
      </w:tr>
    </w:tbl>
    <w:p w14:paraId="0A764542" w14:textId="77777777" w:rsidR="000323E8" w:rsidRPr="005559DC" w:rsidRDefault="000323E8" w:rsidP="00DB7E09">
      <w:pPr>
        <w:pStyle w:val="12"/>
        <w:widowControl/>
        <w:ind w:firstLine="709"/>
        <w:rPr>
          <w:sz w:val="20"/>
        </w:rPr>
      </w:pPr>
    </w:p>
    <w:p w14:paraId="764B9964" w14:textId="77777777" w:rsidR="000323E8" w:rsidRPr="005559DC" w:rsidRDefault="000323E8" w:rsidP="003B1D65">
      <w:pPr>
        <w:pStyle w:val="12"/>
        <w:widowControl/>
        <w:ind w:firstLine="0"/>
        <w:rPr>
          <w:sz w:val="20"/>
        </w:rPr>
      </w:pPr>
      <w:r w:rsidRPr="005559DC">
        <w:rPr>
          <w:sz w:val="20"/>
        </w:rPr>
        <w:t>Ответ на запрос просим направить:</w:t>
      </w:r>
    </w:p>
    <w:p w14:paraId="4D4875CE" w14:textId="77777777" w:rsidR="000323E8" w:rsidRPr="005559DC" w:rsidRDefault="000323E8" w:rsidP="00DB7E09">
      <w:pPr>
        <w:pStyle w:val="12"/>
        <w:widowControl/>
        <w:ind w:firstLine="709"/>
        <w:rPr>
          <w:sz w:val="20"/>
        </w:rPr>
      </w:pPr>
    </w:p>
    <w:p w14:paraId="6FDC5000" w14:textId="77777777" w:rsidR="000323E8" w:rsidRPr="005559DC" w:rsidRDefault="000323E8" w:rsidP="00DB7E09">
      <w:pPr>
        <w:pStyle w:val="12"/>
        <w:widowControl/>
        <w:pBdr>
          <w:top w:val="single" w:sz="6" w:space="1" w:color="auto"/>
          <w:between w:val="single" w:sz="6" w:space="1" w:color="auto"/>
        </w:pBdr>
        <w:ind w:firstLine="709"/>
        <w:jc w:val="center"/>
        <w:rPr>
          <w:i/>
          <w:sz w:val="20"/>
        </w:rPr>
      </w:pPr>
      <w:r w:rsidRPr="005559DC">
        <w:rPr>
          <w:i/>
          <w:sz w:val="20"/>
        </w:rPr>
        <w:t>(наименование организации, почтовый адрес и/или адрес электронной почты)</w:t>
      </w:r>
    </w:p>
    <w:p w14:paraId="71F60CFA" w14:textId="77777777" w:rsidR="000323E8" w:rsidRPr="005559DC" w:rsidRDefault="000323E8" w:rsidP="00DB7E09">
      <w:pPr>
        <w:pStyle w:val="a3"/>
        <w:spacing w:before="0" w:beforeAutospacing="0" w:after="0" w:afterAutospacing="0"/>
        <w:rPr>
          <w:color w:val="000000"/>
          <w:sz w:val="20"/>
          <w:szCs w:val="20"/>
        </w:rPr>
      </w:pPr>
    </w:p>
    <w:p w14:paraId="075CD221" w14:textId="77777777"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14:paraId="0EF5E07B" w14:textId="77777777" w:rsidR="000323E8" w:rsidRPr="005559DC" w:rsidRDefault="000323E8" w:rsidP="00DB7E09">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14:paraId="09B193C5" w14:textId="77777777" w:rsidR="000323E8" w:rsidRPr="005559DC" w:rsidRDefault="000323E8" w:rsidP="00DB7E09">
      <w:pPr>
        <w:rPr>
          <w:sz w:val="20"/>
          <w:szCs w:val="20"/>
        </w:rPr>
      </w:pPr>
      <w:r w:rsidRPr="005559DC">
        <w:rPr>
          <w:sz w:val="20"/>
          <w:szCs w:val="20"/>
        </w:rPr>
        <w:t xml:space="preserve">                                                                                                                          (полностью)</w:t>
      </w:r>
    </w:p>
    <w:p w14:paraId="7C7EB22C" w14:textId="77777777" w:rsidR="003B1D65" w:rsidRPr="005559DC" w:rsidRDefault="000323E8" w:rsidP="003B1D65">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14:paraId="23863860" w14:textId="77777777" w:rsidR="003B1D65" w:rsidRPr="005559DC" w:rsidRDefault="003B1D65" w:rsidP="003B1D65">
      <w:pPr>
        <w:pStyle w:val="a3"/>
        <w:spacing w:before="0" w:beforeAutospacing="0" w:after="0" w:afterAutospacing="0"/>
        <w:rPr>
          <w:b/>
          <w:sz w:val="20"/>
          <w:szCs w:val="20"/>
        </w:rPr>
      </w:pPr>
    </w:p>
    <w:p w14:paraId="6F2D6E0C" w14:textId="77777777" w:rsidR="003B1D65" w:rsidRPr="005559DC" w:rsidRDefault="003B1D65" w:rsidP="003B1D65">
      <w:pPr>
        <w:pStyle w:val="a3"/>
        <w:spacing w:before="0" w:beforeAutospacing="0" w:after="0" w:afterAutospacing="0"/>
        <w:rPr>
          <w:b/>
          <w:sz w:val="20"/>
          <w:szCs w:val="20"/>
        </w:rPr>
      </w:pPr>
    </w:p>
    <w:p w14:paraId="3CE3C4E3" w14:textId="77777777" w:rsidR="003B1D65" w:rsidRPr="005559DC" w:rsidRDefault="003B1D65" w:rsidP="003B1D65">
      <w:pPr>
        <w:pStyle w:val="a3"/>
        <w:spacing w:before="0" w:beforeAutospacing="0" w:after="0" w:afterAutospacing="0"/>
        <w:rPr>
          <w:b/>
          <w:sz w:val="20"/>
          <w:szCs w:val="20"/>
        </w:rPr>
      </w:pPr>
    </w:p>
    <w:p w14:paraId="0904FC21" w14:textId="77777777" w:rsidR="003B1D65" w:rsidRPr="005559DC" w:rsidRDefault="003B1D65" w:rsidP="003B1D65">
      <w:pPr>
        <w:pStyle w:val="a3"/>
        <w:spacing w:before="0" w:beforeAutospacing="0" w:after="0" w:afterAutospacing="0"/>
        <w:rPr>
          <w:b/>
          <w:sz w:val="20"/>
          <w:szCs w:val="20"/>
        </w:rPr>
      </w:pPr>
    </w:p>
    <w:p w14:paraId="1F49324A" w14:textId="77777777" w:rsidR="003B1D65" w:rsidRPr="005559DC" w:rsidRDefault="003B1D65" w:rsidP="003B1D65">
      <w:pPr>
        <w:pStyle w:val="a3"/>
        <w:spacing w:before="0" w:beforeAutospacing="0" w:after="0" w:afterAutospacing="0"/>
        <w:rPr>
          <w:b/>
          <w:sz w:val="20"/>
          <w:szCs w:val="20"/>
        </w:rPr>
      </w:pPr>
    </w:p>
    <w:p w14:paraId="561B127B" w14:textId="77777777" w:rsidR="003B1D65" w:rsidRPr="005559DC" w:rsidRDefault="003B1D65" w:rsidP="003B1D65">
      <w:pPr>
        <w:pStyle w:val="a3"/>
        <w:spacing w:before="0" w:beforeAutospacing="0" w:after="0" w:afterAutospacing="0"/>
        <w:rPr>
          <w:b/>
          <w:sz w:val="20"/>
          <w:szCs w:val="20"/>
        </w:rPr>
      </w:pPr>
    </w:p>
    <w:p w14:paraId="67A0CB1A" w14:textId="77777777" w:rsidR="003B1D65" w:rsidRPr="005559DC" w:rsidRDefault="003B1D65" w:rsidP="003B1D65">
      <w:pPr>
        <w:pStyle w:val="a3"/>
        <w:spacing w:before="0" w:beforeAutospacing="0" w:after="0" w:afterAutospacing="0"/>
        <w:rPr>
          <w:b/>
          <w:sz w:val="20"/>
          <w:szCs w:val="20"/>
        </w:rPr>
      </w:pPr>
    </w:p>
    <w:p w14:paraId="1E9C9D28" w14:textId="77777777" w:rsidR="003B1D65" w:rsidRPr="005559DC" w:rsidRDefault="003B1D65" w:rsidP="003B1D65">
      <w:pPr>
        <w:pStyle w:val="a3"/>
        <w:spacing w:before="0" w:beforeAutospacing="0" w:after="0" w:afterAutospacing="0"/>
        <w:rPr>
          <w:b/>
          <w:sz w:val="20"/>
          <w:szCs w:val="20"/>
        </w:rPr>
      </w:pPr>
    </w:p>
    <w:p w14:paraId="7945D2E8" w14:textId="77777777" w:rsidR="003B1D65" w:rsidRPr="005559DC" w:rsidRDefault="003B1D65" w:rsidP="003B1D65">
      <w:pPr>
        <w:pStyle w:val="a3"/>
        <w:spacing w:before="0" w:beforeAutospacing="0" w:after="0" w:afterAutospacing="0"/>
        <w:rPr>
          <w:b/>
          <w:sz w:val="20"/>
          <w:szCs w:val="20"/>
        </w:rPr>
      </w:pPr>
    </w:p>
    <w:p w14:paraId="06B90426" w14:textId="77777777" w:rsidR="003B1D65" w:rsidRPr="005559DC" w:rsidRDefault="003B1D65" w:rsidP="003B1D65">
      <w:pPr>
        <w:pStyle w:val="a3"/>
        <w:spacing w:before="0" w:beforeAutospacing="0" w:after="0" w:afterAutospacing="0"/>
        <w:rPr>
          <w:b/>
          <w:sz w:val="20"/>
          <w:szCs w:val="20"/>
        </w:rPr>
      </w:pPr>
    </w:p>
    <w:p w14:paraId="02E0CEA5" w14:textId="77777777" w:rsidR="003B1D65" w:rsidRPr="005559DC" w:rsidRDefault="003B1D65" w:rsidP="003B1D65">
      <w:pPr>
        <w:pStyle w:val="a3"/>
        <w:spacing w:before="0" w:beforeAutospacing="0" w:after="0" w:afterAutospacing="0"/>
        <w:rPr>
          <w:b/>
          <w:sz w:val="20"/>
          <w:szCs w:val="20"/>
        </w:rPr>
      </w:pPr>
    </w:p>
    <w:p w14:paraId="05644332" w14:textId="77777777" w:rsidR="003B1D65" w:rsidRPr="005559DC" w:rsidRDefault="003B1D65" w:rsidP="003B1D65">
      <w:pPr>
        <w:pStyle w:val="a3"/>
        <w:spacing w:before="0" w:beforeAutospacing="0" w:after="0" w:afterAutospacing="0"/>
        <w:rPr>
          <w:b/>
          <w:sz w:val="20"/>
          <w:szCs w:val="20"/>
        </w:rPr>
      </w:pPr>
    </w:p>
    <w:p w14:paraId="727291EE" w14:textId="77777777" w:rsidR="003B1D65" w:rsidRPr="005559DC" w:rsidRDefault="003B1D65" w:rsidP="003B1D65">
      <w:pPr>
        <w:pStyle w:val="a3"/>
        <w:spacing w:before="0" w:beforeAutospacing="0" w:after="0" w:afterAutospacing="0"/>
        <w:rPr>
          <w:b/>
          <w:sz w:val="20"/>
          <w:szCs w:val="20"/>
        </w:rPr>
      </w:pPr>
    </w:p>
    <w:p w14:paraId="30555435" w14:textId="77777777" w:rsidR="003B1D65" w:rsidRDefault="003B1D65" w:rsidP="003B1D65">
      <w:pPr>
        <w:pStyle w:val="a3"/>
        <w:spacing w:before="0" w:beforeAutospacing="0" w:after="0" w:afterAutospacing="0"/>
        <w:rPr>
          <w:b/>
          <w:sz w:val="20"/>
          <w:szCs w:val="20"/>
        </w:rPr>
      </w:pPr>
    </w:p>
    <w:p w14:paraId="548C5071" w14:textId="77777777" w:rsidR="00BA3F9F" w:rsidRDefault="00BA3F9F" w:rsidP="003B1D65">
      <w:pPr>
        <w:pStyle w:val="a3"/>
        <w:spacing w:before="0" w:beforeAutospacing="0" w:after="0" w:afterAutospacing="0"/>
        <w:rPr>
          <w:b/>
          <w:sz w:val="20"/>
          <w:szCs w:val="20"/>
        </w:rPr>
      </w:pPr>
    </w:p>
    <w:p w14:paraId="25F6DB11" w14:textId="77777777" w:rsidR="00BA3F9F" w:rsidRDefault="00BA3F9F" w:rsidP="003B1D65">
      <w:pPr>
        <w:pStyle w:val="a3"/>
        <w:spacing w:before="0" w:beforeAutospacing="0" w:after="0" w:afterAutospacing="0"/>
        <w:rPr>
          <w:b/>
          <w:sz w:val="20"/>
          <w:szCs w:val="20"/>
        </w:rPr>
      </w:pPr>
    </w:p>
    <w:p w14:paraId="0A3ED0C1" w14:textId="77777777" w:rsidR="00BA3F9F" w:rsidRDefault="00BA3F9F" w:rsidP="003B1D65">
      <w:pPr>
        <w:pStyle w:val="a3"/>
        <w:spacing w:before="0" w:beforeAutospacing="0" w:after="0" w:afterAutospacing="0"/>
        <w:rPr>
          <w:b/>
          <w:sz w:val="20"/>
          <w:szCs w:val="20"/>
        </w:rPr>
      </w:pPr>
    </w:p>
    <w:p w14:paraId="26DB2AB8" w14:textId="77777777" w:rsidR="00BA3F9F" w:rsidRDefault="00BA3F9F" w:rsidP="003B1D65">
      <w:pPr>
        <w:pStyle w:val="a3"/>
        <w:spacing w:before="0" w:beforeAutospacing="0" w:after="0" w:afterAutospacing="0"/>
        <w:rPr>
          <w:b/>
          <w:sz w:val="20"/>
          <w:szCs w:val="20"/>
        </w:rPr>
      </w:pPr>
    </w:p>
    <w:p w14:paraId="4102ADEF" w14:textId="77777777" w:rsidR="00BA3F9F" w:rsidRDefault="00BA3F9F" w:rsidP="003B1D65">
      <w:pPr>
        <w:pStyle w:val="a3"/>
        <w:spacing w:before="0" w:beforeAutospacing="0" w:after="0" w:afterAutospacing="0"/>
        <w:rPr>
          <w:b/>
          <w:sz w:val="20"/>
          <w:szCs w:val="20"/>
        </w:rPr>
      </w:pPr>
    </w:p>
    <w:p w14:paraId="1ED7828B" w14:textId="77777777" w:rsidR="00BA3F9F" w:rsidRDefault="00BA3F9F" w:rsidP="003B1D65">
      <w:pPr>
        <w:pStyle w:val="a3"/>
        <w:spacing w:before="0" w:beforeAutospacing="0" w:after="0" w:afterAutospacing="0"/>
        <w:rPr>
          <w:b/>
          <w:sz w:val="20"/>
          <w:szCs w:val="20"/>
        </w:rPr>
      </w:pPr>
    </w:p>
    <w:p w14:paraId="4CB7C45E" w14:textId="77777777" w:rsidR="00BA3F9F" w:rsidRDefault="00BA3F9F" w:rsidP="003B1D65">
      <w:pPr>
        <w:pStyle w:val="a3"/>
        <w:spacing w:before="0" w:beforeAutospacing="0" w:after="0" w:afterAutospacing="0"/>
        <w:rPr>
          <w:b/>
          <w:sz w:val="20"/>
          <w:szCs w:val="20"/>
        </w:rPr>
      </w:pPr>
    </w:p>
    <w:p w14:paraId="40F53AFE" w14:textId="77777777" w:rsidR="00BA3F9F" w:rsidRDefault="00BA3F9F" w:rsidP="003B1D65">
      <w:pPr>
        <w:pStyle w:val="a3"/>
        <w:spacing w:before="0" w:beforeAutospacing="0" w:after="0" w:afterAutospacing="0"/>
        <w:rPr>
          <w:b/>
          <w:sz w:val="20"/>
          <w:szCs w:val="20"/>
        </w:rPr>
      </w:pPr>
    </w:p>
    <w:p w14:paraId="1AE4EAE2" w14:textId="77777777" w:rsidR="00BA3F9F" w:rsidRPr="005559DC" w:rsidRDefault="00BA3F9F" w:rsidP="003B1D65">
      <w:pPr>
        <w:pStyle w:val="a3"/>
        <w:spacing w:before="0" w:beforeAutospacing="0" w:after="0" w:afterAutospacing="0"/>
        <w:rPr>
          <w:b/>
          <w:sz w:val="20"/>
          <w:szCs w:val="20"/>
        </w:rPr>
      </w:pPr>
    </w:p>
    <w:p w14:paraId="5B1393F3" w14:textId="77777777" w:rsidR="003B1D65" w:rsidRPr="005559DC" w:rsidRDefault="003B1D65" w:rsidP="003B1D65">
      <w:pPr>
        <w:pStyle w:val="a3"/>
        <w:spacing w:before="0" w:beforeAutospacing="0" w:after="0" w:afterAutospacing="0"/>
        <w:rPr>
          <w:b/>
          <w:sz w:val="20"/>
          <w:szCs w:val="20"/>
        </w:rPr>
      </w:pPr>
    </w:p>
    <w:p w14:paraId="191FC5CB" w14:textId="77777777" w:rsidR="003B1D65" w:rsidRDefault="003B1D65" w:rsidP="003B1D65">
      <w:pPr>
        <w:pStyle w:val="a3"/>
        <w:spacing w:before="0" w:beforeAutospacing="0" w:after="0" w:afterAutospacing="0"/>
        <w:rPr>
          <w:b/>
          <w:sz w:val="20"/>
          <w:szCs w:val="20"/>
        </w:rPr>
      </w:pPr>
    </w:p>
    <w:p w14:paraId="72F3C187" w14:textId="77777777" w:rsidR="00BB2C9B" w:rsidRPr="005559DC" w:rsidRDefault="00BB2C9B" w:rsidP="003B1D65">
      <w:pPr>
        <w:pStyle w:val="a3"/>
        <w:spacing w:before="0" w:beforeAutospacing="0" w:after="0" w:afterAutospacing="0"/>
        <w:rPr>
          <w:b/>
          <w:sz w:val="20"/>
          <w:szCs w:val="20"/>
        </w:rPr>
      </w:pPr>
    </w:p>
    <w:p w14:paraId="0C544E82" w14:textId="77777777" w:rsidR="003B1D65" w:rsidRPr="005559DC" w:rsidRDefault="003B1D65" w:rsidP="003B1D65">
      <w:pPr>
        <w:pStyle w:val="a3"/>
        <w:spacing w:before="0" w:beforeAutospacing="0" w:after="0" w:afterAutospacing="0"/>
        <w:rPr>
          <w:b/>
          <w:sz w:val="20"/>
          <w:szCs w:val="20"/>
        </w:rPr>
      </w:pPr>
    </w:p>
    <w:p w14:paraId="19548B73" w14:textId="77777777" w:rsidR="000323E8" w:rsidRPr="005559DC" w:rsidRDefault="000323E8" w:rsidP="00E22B0A">
      <w:pPr>
        <w:pStyle w:val="a3"/>
        <w:numPr>
          <w:ilvl w:val="1"/>
          <w:numId w:val="26"/>
        </w:numPr>
        <w:spacing w:before="0" w:beforeAutospacing="0" w:after="0" w:afterAutospacing="0"/>
        <w:ind w:left="0" w:firstLine="0"/>
        <w:jc w:val="center"/>
        <w:rPr>
          <w:b/>
          <w:sz w:val="20"/>
          <w:szCs w:val="20"/>
        </w:rPr>
      </w:pPr>
      <w:r w:rsidRPr="005559DC">
        <w:rPr>
          <w:b/>
          <w:sz w:val="20"/>
          <w:szCs w:val="20"/>
        </w:rPr>
        <w:t>ФОРМА ЗАЯВЛЕНИЯ ОБ ОТЗЫВЕ ЗАЯВКИ НА УЧАСТИЕ В ЗАКУПКЕ</w:t>
      </w:r>
    </w:p>
    <w:p w14:paraId="5B76736C" w14:textId="77777777" w:rsidR="000323E8" w:rsidRPr="005559DC" w:rsidRDefault="000323E8" w:rsidP="00DB7E09">
      <w:pPr>
        <w:jc w:val="center"/>
        <w:rPr>
          <w:b/>
          <w:i/>
          <w:sz w:val="20"/>
          <w:szCs w:val="20"/>
        </w:rPr>
      </w:pPr>
    </w:p>
    <w:p w14:paraId="6A36DC5C" w14:textId="77777777" w:rsidR="000323E8" w:rsidRPr="005559DC" w:rsidRDefault="000323E8" w:rsidP="00DB7E09">
      <w:pPr>
        <w:jc w:val="center"/>
        <w:rPr>
          <w:b/>
          <w:sz w:val="20"/>
          <w:szCs w:val="20"/>
        </w:rPr>
      </w:pPr>
    </w:p>
    <w:p w14:paraId="55B0A55D" w14:textId="77777777" w:rsidR="000323E8" w:rsidRPr="005559DC" w:rsidRDefault="000323E8" w:rsidP="003B1D65">
      <w:pPr>
        <w:ind w:left="5220"/>
        <w:rPr>
          <w:sz w:val="20"/>
          <w:szCs w:val="20"/>
        </w:rPr>
      </w:pPr>
      <w:r w:rsidRPr="005559DC">
        <w:rPr>
          <w:sz w:val="20"/>
          <w:szCs w:val="20"/>
        </w:rPr>
        <w:t xml:space="preserve">                      </w:t>
      </w:r>
      <w:r w:rsidR="003B1D65" w:rsidRPr="005559DC">
        <w:rPr>
          <w:sz w:val="20"/>
          <w:szCs w:val="20"/>
        </w:rPr>
        <w:t xml:space="preserve">                </w:t>
      </w:r>
      <w:r w:rsidRPr="005559DC">
        <w:rPr>
          <w:sz w:val="20"/>
          <w:szCs w:val="20"/>
        </w:rPr>
        <w:t xml:space="preserve">Директору </w:t>
      </w:r>
    </w:p>
    <w:p w14:paraId="74C4C8DC" w14:textId="77777777" w:rsidR="000323E8" w:rsidRPr="005559DC" w:rsidRDefault="003B1D65" w:rsidP="003B1D65">
      <w:pPr>
        <w:ind w:left="5220"/>
        <w:rPr>
          <w:sz w:val="20"/>
          <w:szCs w:val="20"/>
        </w:rPr>
      </w:pPr>
      <w:r w:rsidRPr="005559DC">
        <w:rPr>
          <w:sz w:val="20"/>
          <w:szCs w:val="20"/>
        </w:rPr>
        <w:t xml:space="preserve">                                      </w:t>
      </w:r>
      <w:r w:rsidR="000323E8" w:rsidRPr="005559DC">
        <w:rPr>
          <w:sz w:val="20"/>
          <w:szCs w:val="20"/>
        </w:rPr>
        <w:t xml:space="preserve">ПАО «СУЭНКО» </w:t>
      </w:r>
    </w:p>
    <w:p w14:paraId="3C5A853A" w14:textId="77777777" w:rsidR="000323E8" w:rsidRPr="005559DC" w:rsidRDefault="000323E8" w:rsidP="003B1D65">
      <w:pPr>
        <w:ind w:left="5220"/>
        <w:jc w:val="both"/>
        <w:rPr>
          <w:sz w:val="20"/>
          <w:szCs w:val="20"/>
        </w:rPr>
      </w:pPr>
      <w:r w:rsidRPr="005559DC">
        <w:rPr>
          <w:sz w:val="20"/>
          <w:szCs w:val="20"/>
        </w:rPr>
        <w:t xml:space="preserve">           </w:t>
      </w:r>
      <w:r w:rsidR="003B1D65" w:rsidRPr="005559DC">
        <w:rPr>
          <w:sz w:val="20"/>
          <w:szCs w:val="20"/>
        </w:rPr>
        <w:t xml:space="preserve">                           </w:t>
      </w:r>
      <w:r w:rsidRPr="005559DC">
        <w:rPr>
          <w:sz w:val="20"/>
          <w:szCs w:val="20"/>
        </w:rPr>
        <w:t>К.И. Фрумкину</w:t>
      </w:r>
    </w:p>
    <w:p w14:paraId="77B5CBB9" w14:textId="77777777" w:rsidR="003B1D65" w:rsidRPr="005559DC" w:rsidRDefault="003B1D65" w:rsidP="00DB7E09">
      <w:pPr>
        <w:jc w:val="center"/>
        <w:rPr>
          <w:b/>
          <w:sz w:val="20"/>
          <w:szCs w:val="20"/>
        </w:rPr>
      </w:pPr>
    </w:p>
    <w:p w14:paraId="14556741" w14:textId="77777777" w:rsidR="003B1D65" w:rsidRPr="005559DC" w:rsidRDefault="003B1D65" w:rsidP="00DB7E09">
      <w:pPr>
        <w:jc w:val="center"/>
        <w:rPr>
          <w:b/>
          <w:sz w:val="20"/>
          <w:szCs w:val="20"/>
        </w:rPr>
      </w:pPr>
    </w:p>
    <w:p w14:paraId="2B66E395" w14:textId="77777777" w:rsidR="000323E8" w:rsidRPr="005559DC" w:rsidRDefault="000323E8" w:rsidP="00DB7E09">
      <w:pPr>
        <w:jc w:val="center"/>
        <w:rPr>
          <w:b/>
          <w:sz w:val="20"/>
          <w:szCs w:val="20"/>
        </w:rPr>
      </w:pPr>
      <w:r w:rsidRPr="005559DC">
        <w:rPr>
          <w:b/>
          <w:sz w:val="20"/>
          <w:szCs w:val="20"/>
        </w:rPr>
        <w:t xml:space="preserve">Заявление об отзыве </w:t>
      </w:r>
    </w:p>
    <w:p w14:paraId="2535A319" w14:textId="77777777" w:rsidR="000323E8" w:rsidRPr="005559DC" w:rsidRDefault="000323E8" w:rsidP="00DB7E09">
      <w:pPr>
        <w:jc w:val="center"/>
        <w:rPr>
          <w:b/>
          <w:sz w:val="20"/>
          <w:szCs w:val="20"/>
        </w:rPr>
      </w:pPr>
      <w:r w:rsidRPr="005559DC">
        <w:rPr>
          <w:b/>
          <w:sz w:val="20"/>
          <w:szCs w:val="20"/>
        </w:rPr>
        <w:t>заявки на участие в закупке</w:t>
      </w:r>
    </w:p>
    <w:p w14:paraId="15BEB300" w14:textId="77777777" w:rsidR="000323E8" w:rsidRPr="005559DC" w:rsidRDefault="000323E8" w:rsidP="00DB7E09">
      <w:pPr>
        <w:rPr>
          <w:sz w:val="20"/>
          <w:szCs w:val="20"/>
        </w:rPr>
      </w:pPr>
    </w:p>
    <w:p w14:paraId="4FE5D453" w14:textId="77777777" w:rsidR="000323E8" w:rsidRPr="005559DC" w:rsidRDefault="000323E8" w:rsidP="00DB7E09">
      <w:pPr>
        <w:rPr>
          <w:sz w:val="20"/>
          <w:szCs w:val="20"/>
        </w:rPr>
      </w:pPr>
    </w:p>
    <w:p w14:paraId="3F0F5F60" w14:textId="77777777" w:rsidR="000323E8" w:rsidRPr="005559DC" w:rsidRDefault="000323E8" w:rsidP="00DB7E09">
      <w:pPr>
        <w:ind w:firstLine="708"/>
        <w:jc w:val="both"/>
        <w:rPr>
          <w:sz w:val="20"/>
          <w:szCs w:val="20"/>
        </w:rPr>
      </w:pPr>
      <w:r w:rsidRPr="005559DC">
        <w:rPr>
          <w:sz w:val="20"/>
          <w:szCs w:val="20"/>
        </w:rPr>
        <w:t>Настоящим письмом _________________________________________________</w:t>
      </w:r>
    </w:p>
    <w:p w14:paraId="4BCABCF1" w14:textId="77777777" w:rsidR="000323E8" w:rsidRPr="005559DC" w:rsidRDefault="000323E8" w:rsidP="00DB7E09">
      <w:pPr>
        <w:ind w:firstLine="708"/>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14:paraId="3BBF45F0" w14:textId="77777777" w:rsidR="000323E8" w:rsidRPr="005559DC" w:rsidRDefault="000323E8" w:rsidP="00DB7E09">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2C39F9">
        <w:rPr>
          <w:sz w:val="20"/>
          <w:szCs w:val="20"/>
        </w:rPr>
        <w:t>2</w:t>
      </w:r>
      <w:r w:rsidR="00425956">
        <w:rPr>
          <w:sz w:val="20"/>
          <w:szCs w:val="20"/>
        </w:rPr>
        <w:t>14</w:t>
      </w:r>
      <w:r w:rsidRPr="005559DC">
        <w:rPr>
          <w:sz w:val="20"/>
          <w:szCs w:val="20"/>
        </w:rPr>
        <w:t xml:space="preserve">/2015) на </w:t>
      </w:r>
      <w:r w:rsidR="00BB2C9B">
        <w:rPr>
          <w:sz w:val="20"/>
          <w:szCs w:val="20"/>
        </w:rPr>
        <w:t>______________________________________________</w:t>
      </w:r>
      <w:r w:rsidR="00021182" w:rsidRPr="005559DC">
        <w:rPr>
          <w:sz w:val="20"/>
          <w:szCs w:val="20"/>
        </w:rPr>
        <w:t xml:space="preserve"> согласно</w:t>
      </w:r>
      <w:r w:rsidR="00425956">
        <w:rPr>
          <w:sz w:val="20"/>
          <w:szCs w:val="20"/>
        </w:rPr>
        <w:t xml:space="preserve"> документации о закупке </w:t>
      </w:r>
      <w:r w:rsidRPr="005559DC">
        <w:rPr>
          <w:sz w:val="20"/>
          <w:szCs w:val="20"/>
        </w:rPr>
        <w:t xml:space="preserve">и направляем своего представителя  </w:t>
      </w:r>
    </w:p>
    <w:p w14:paraId="33EAE09B" w14:textId="77777777" w:rsidR="000323E8" w:rsidRPr="005559DC" w:rsidRDefault="000323E8" w:rsidP="00DB7E09">
      <w:pPr>
        <w:jc w:val="both"/>
        <w:rPr>
          <w:sz w:val="20"/>
          <w:szCs w:val="20"/>
        </w:rPr>
      </w:pPr>
      <w:r w:rsidRPr="005559DC">
        <w:rPr>
          <w:sz w:val="20"/>
          <w:szCs w:val="20"/>
          <w:u w:val="single"/>
        </w:rPr>
        <w:t>____________________________________________________________________________</w:t>
      </w:r>
    </w:p>
    <w:p w14:paraId="54B75AAC" w14:textId="77777777" w:rsidR="000323E8" w:rsidRPr="005559DC" w:rsidRDefault="000323E8" w:rsidP="00DB7E09">
      <w:pPr>
        <w:jc w:val="center"/>
        <w:rPr>
          <w:i/>
          <w:sz w:val="20"/>
          <w:szCs w:val="20"/>
        </w:rPr>
      </w:pPr>
      <w:r w:rsidRPr="005559DC">
        <w:rPr>
          <w:i/>
          <w:sz w:val="20"/>
          <w:szCs w:val="20"/>
        </w:rPr>
        <w:t>(Ф.И.О. полностью, должность, паспортные данные)</w:t>
      </w:r>
    </w:p>
    <w:p w14:paraId="191E5373" w14:textId="77777777" w:rsidR="000323E8" w:rsidRPr="005559DC" w:rsidRDefault="000323E8" w:rsidP="00DB7E09">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14:paraId="3B7429E3" w14:textId="77777777" w:rsidR="000323E8" w:rsidRPr="005559DC" w:rsidRDefault="000323E8" w:rsidP="00DB7E09">
      <w:pPr>
        <w:jc w:val="both"/>
        <w:rPr>
          <w:sz w:val="20"/>
          <w:szCs w:val="20"/>
        </w:rPr>
      </w:pPr>
    </w:p>
    <w:p w14:paraId="7277AB66" w14:textId="77777777" w:rsidR="000323E8" w:rsidRPr="005559DC" w:rsidRDefault="000323E8" w:rsidP="00DB7E09">
      <w:pPr>
        <w:jc w:val="both"/>
        <w:rPr>
          <w:sz w:val="20"/>
          <w:szCs w:val="20"/>
        </w:rPr>
      </w:pPr>
      <w:r w:rsidRPr="005559DC">
        <w:rPr>
          <w:sz w:val="20"/>
          <w:szCs w:val="20"/>
        </w:rPr>
        <w:t>Приложение:</w:t>
      </w:r>
    </w:p>
    <w:p w14:paraId="73F76243" w14:textId="77777777" w:rsidR="000323E8" w:rsidRPr="005559DC" w:rsidRDefault="000323E8" w:rsidP="001F3F3A">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14:paraId="74818811" w14:textId="77777777" w:rsidR="000323E8" w:rsidRPr="005559DC" w:rsidRDefault="000323E8" w:rsidP="00DB7E09">
      <w:pPr>
        <w:ind w:left="360"/>
        <w:jc w:val="both"/>
        <w:rPr>
          <w:sz w:val="20"/>
          <w:szCs w:val="20"/>
        </w:rPr>
      </w:pPr>
    </w:p>
    <w:p w14:paraId="284DEB63" w14:textId="77777777" w:rsidR="000323E8" w:rsidRPr="005559DC" w:rsidRDefault="000323E8" w:rsidP="00DB7E09">
      <w:pPr>
        <w:rPr>
          <w:sz w:val="20"/>
          <w:szCs w:val="20"/>
        </w:rPr>
      </w:pPr>
    </w:p>
    <w:p w14:paraId="504C0E81" w14:textId="77777777" w:rsidR="000323E8" w:rsidRPr="005559DC" w:rsidRDefault="000323E8" w:rsidP="00DB7E09">
      <w:pPr>
        <w:rPr>
          <w:sz w:val="20"/>
          <w:szCs w:val="20"/>
        </w:rPr>
      </w:pPr>
      <w:r w:rsidRPr="005559DC">
        <w:rPr>
          <w:sz w:val="20"/>
          <w:szCs w:val="20"/>
        </w:rPr>
        <w:t>____________________                          __________________          ____________________</w:t>
      </w:r>
    </w:p>
    <w:p w14:paraId="10D54707" w14:textId="77777777" w:rsidR="000323E8" w:rsidRPr="005559DC" w:rsidRDefault="000323E8" w:rsidP="00DB7E09">
      <w:pPr>
        <w:rPr>
          <w:sz w:val="20"/>
          <w:szCs w:val="20"/>
        </w:rPr>
      </w:pPr>
      <w:r w:rsidRPr="005559DC">
        <w:rPr>
          <w:sz w:val="20"/>
          <w:szCs w:val="20"/>
        </w:rPr>
        <w:t xml:space="preserve">           должность                                             подпись                        фамилия, имя, отчество</w:t>
      </w:r>
    </w:p>
    <w:p w14:paraId="61129B0D" w14:textId="77777777" w:rsidR="000323E8" w:rsidRPr="005559DC" w:rsidRDefault="000323E8" w:rsidP="00DB7E09">
      <w:pPr>
        <w:rPr>
          <w:sz w:val="20"/>
          <w:szCs w:val="20"/>
        </w:rPr>
      </w:pPr>
      <w:r w:rsidRPr="005559DC">
        <w:rPr>
          <w:sz w:val="20"/>
          <w:szCs w:val="20"/>
          <w:vertAlign w:val="superscript"/>
        </w:rPr>
        <w:tab/>
        <w:t xml:space="preserve">                                                                                                                                                                           </w:t>
      </w:r>
      <w:r w:rsidRPr="005559DC">
        <w:rPr>
          <w:sz w:val="20"/>
          <w:szCs w:val="20"/>
        </w:rPr>
        <w:t>(полностью)</w:t>
      </w:r>
    </w:p>
    <w:p w14:paraId="21D334D1" w14:textId="77777777" w:rsidR="000323E8" w:rsidRPr="005559DC" w:rsidRDefault="000323E8" w:rsidP="00DB7E09">
      <w:pPr>
        <w:pStyle w:val="a3"/>
        <w:spacing w:before="0" w:beforeAutospacing="0" w:after="0" w:afterAutospacing="0"/>
        <w:rPr>
          <w:color w:val="000000"/>
          <w:sz w:val="20"/>
          <w:szCs w:val="20"/>
        </w:rPr>
      </w:pPr>
      <w:r w:rsidRPr="005559DC">
        <w:rPr>
          <w:sz w:val="20"/>
          <w:szCs w:val="20"/>
          <w:vertAlign w:val="superscript"/>
        </w:rPr>
        <w:t xml:space="preserve">                                                                                                                                                                                                                              М.П.</w:t>
      </w:r>
    </w:p>
    <w:p w14:paraId="3E9DE967" w14:textId="77777777" w:rsidR="000323E8" w:rsidRPr="005559DC" w:rsidRDefault="000323E8" w:rsidP="00DB7E09">
      <w:pPr>
        <w:pStyle w:val="a3"/>
        <w:spacing w:before="0" w:beforeAutospacing="0" w:after="0" w:afterAutospacing="0"/>
        <w:rPr>
          <w:color w:val="000000"/>
          <w:sz w:val="20"/>
          <w:szCs w:val="20"/>
        </w:rPr>
      </w:pPr>
    </w:p>
    <w:p w14:paraId="4B0FE617" w14:textId="77777777" w:rsidR="000323E8" w:rsidRPr="005559DC" w:rsidRDefault="000323E8" w:rsidP="00DB7E09">
      <w:pPr>
        <w:pStyle w:val="a3"/>
        <w:spacing w:before="0" w:beforeAutospacing="0" w:after="0" w:afterAutospacing="0"/>
        <w:rPr>
          <w:color w:val="000000"/>
          <w:sz w:val="20"/>
          <w:szCs w:val="20"/>
        </w:rPr>
      </w:pPr>
    </w:p>
    <w:p w14:paraId="3BFAD9BF" w14:textId="77777777" w:rsidR="000323E8" w:rsidRPr="005559DC" w:rsidRDefault="000323E8" w:rsidP="00DB7E09">
      <w:pPr>
        <w:pStyle w:val="a3"/>
        <w:spacing w:before="0" w:beforeAutospacing="0" w:after="0" w:afterAutospacing="0"/>
        <w:rPr>
          <w:color w:val="000000"/>
          <w:sz w:val="20"/>
          <w:szCs w:val="20"/>
        </w:rPr>
      </w:pPr>
    </w:p>
    <w:p w14:paraId="2180429D" w14:textId="77777777" w:rsidR="000323E8" w:rsidRPr="005559DC" w:rsidRDefault="000323E8" w:rsidP="00DB7E09">
      <w:pPr>
        <w:pStyle w:val="a3"/>
        <w:spacing w:before="0" w:beforeAutospacing="0" w:after="0" w:afterAutospacing="0"/>
        <w:rPr>
          <w:color w:val="000000"/>
          <w:sz w:val="20"/>
          <w:szCs w:val="20"/>
        </w:rPr>
      </w:pPr>
    </w:p>
    <w:p w14:paraId="50884CC9" w14:textId="77777777" w:rsidR="000323E8" w:rsidRPr="005559DC" w:rsidRDefault="000323E8" w:rsidP="00DB7E09">
      <w:pPr>
        <w:rPr>
          <w:b/>
          <w:sz w:val="20"/>
          <w:szCs w:val="20"/>
        </w:rPr>
        <w:sectPr w:rsidR="000323E8" w:rsidRPr="005559DC" w:rsidSect="00DC25FA">
          <w:footerReference w:type="default" r:id="rId17"/>
          <w:pgSz w:w="11906" w:h="16838"/>
          <w:pgMar w:top="709" w:right="851" w:bottom="851" w:left="1701" w:header="709" w:footer="709" w:gutter="0"/>
          <w:pgNumType w:start="1"/>
          <w:cols w:space="708"/>
          <w:docGrid w:linePitch="360"/>
        </w:sectPr>
      </w:pPr>
    </w:p>
    <w:p w14:paraId="17F6AD5D" w14:textId="77777777" w:rsidR="000323E8" w:rsidRPr="005559DC" w:rsidRDefault="000323E8" w:rsidP="00DB7E09">
      <w:pPr>
        <w:jc w:val="right"/>
        <w:rPr>
          <w:sz w:val="20"/>
          <w:szCs w:val="20"/>
        </w:rPr>
      </w:pPr>
    </w:p>
    <w:p w14:paraId="6D65834D" w14:textId="77777777" w:rsidR="000323E8" w:rsidRPr="005559DC" w:rsidRDefault="000323E8" w:rsidP="00E22B0A">
      <w:pPr>
        <w:pStyle w:val="a9"/>
        <w:numPr>
          <w:ilvl w:val="1"/>
          <w:numId w:val="26"/>
        </w:numPr>
        <w:ind w:left="0" w:firstLine="0"/>
        <w:jc w:val="center"/>
        <w:rPr>
          <w:rFonts w:ascii="Times New Roman" w:hAnsi="Times New Roman"/>
          <w:b/>
          <w:sz w:val="20"/>
          <w:szCs w:val="20"/>
        </w:rPr>
      </w:pPr>
      <w:r w:rsidRPr="005559DC">
        <w:rPr>
          <w:rFonts w:ascii="Times New Roman" w:hAnsi="Times New Roman"/>
          <w:b/>
          <w:sz w:val="20"/>
          <w:szCs w:val="20"/>
        </w:rPr>
        <w:t xml:space="preserve">Форма сведений об оснащенности участника закупки приборами и оборудованием для выполнения работ </w:t>
      </w:r>
    </w:p>
    <w:p w14:paraId="6A6B1BDA" w14:textId="77777777" w:rsidR="000323E8" w:rsidRPr="005559DC" w:rsidRDefault="000323E8" w:rsidP="00DB7E09">
      <w:pPr>
        <w:rPr>
          <w:b/>
          <w:sz w:val="20"/>
          <w:szCs w:val="20"/>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0323E8" w:rsidRPr="005559DC" w14:paraId="38248E57" w14:textId="77777777" w:rsidTr="000323E8">
        <w:trPr>
          <w:trHeight w:val="390"/>
        </w:trPr>
        <w:tc>
          <w:tcPr>
            <w:tcW w:w="684" w:type="dxa"/>
            <w:tcBorders>
              <w:top w:val="single" w:sz="4" w:space="0" w:color="000000"/>
              <w:left w:val="single" w:sz="4" w:space="0" w:color="000000"/>
              <w:bottom w:val="single" w:sz="4" w:space="0" w:color="000000"/>
            </w:tcBorders>
            <w:vAlign w:val="center"/>
          </w:tcPr>
          <w:p w14:paraId="2A187634" w14:textId="77777777" w:rsidR="000323E8" w:rsidRPr="005559DC" w:rsidRDefault="000323E8" w:rsidP="00DB7E09">
            <w:pPr>
              <w:snapToGrid w:val="0"/>
              <w:ind w:left="-81"/>
              <w:jc w:val="center"/>
              <w:rPr>
                <w:sz w:val="20"/>
                <w:szCs w:val="20"/>
              </w:rPr>
            </w:pPr>
            <w:r w:rsidRPr="005559DC">
              <w:rPr>
                <w:sz w:val="20"/>
                <w:szCs w:val="20"/>
              </w:rPr>
              <w:t>№ п/п</w:t>
            </w:r>
          </w:p>
        </w:tc>
        <w:tc>
          <w:tcPr>
            <w:tcW w:w="1839" w:type="dxa"/>
            <w:tcBorders>
              <w:top w:val="single" w:sz="4" w:space="0" w:color="000000"/>
              <w:left w:val="single" w:sz="4" w:space="0" w:color="000000"/>
              <w:bottom w:val="single" w:sz="4" w:space="0" w:color="000000"/>
            </w:tcBorders>
            <w:vAlign w:val="center"/>
          </w:tcPr>
          <w:p w14:paraId="077B73F9" w14:textId="77777777" w:rsidR="000323E8" w:rsidRPr="005559DC" w:rsidRDefault="000323E8" w:rsidP="00DB7E09">
            <w:pPr>
              <w:snapToGrid w:val="0"/>
              <w:ind w:left="-81"/>
              <w:jc w:val="center"/>
              <w:rPr>
                <w:sz w:val="20"/>
                <w:szCs w:val="20"/>
              </w:rPr>
            </w:pPr>
            <w:r w:rsidRPr="005559DC">
              <w:rPr>
                <w:sz w:val="20"/>
                <w:szCs w:val="20"/>
              </w:rPr>
              <w:t>Наименование</w:t>
            </w:r>
            <w:r w:rsidR="001354D2" w:rsidRPr="005559DC">
              <w:rPr>
                <w:sz w:val="20"/>
                <w:szCs w:val="20"/>
              </w:rPr>
              <w:t xml:space="preserve"> М</w:t>
            </w:r>
            <w:r w:rsidRPr="005559DC">
              <w:rPr>
                <w:sz w:val="20"/>
                <w:szCs w:val="20"/>
              </w:rPr>
              <w:t>ТР,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14:paraId="261CCB16" w14:textId="77777777" w:rsidR="000323E8" w:rsidRPr="005559DC" w:rsidRDefault="000323E8" w:rsidP="00DB7E09">
            <w:pPr>
              <w:snapToGrid w:val="0"/>
              <w:ind w:left="-81"/>
              <w:jc w:val="center"/>
              <w:rPr>
                <w:sz w:val="20"/>
                <w:szCs w:val="20"/>
              </w:rPr>
            </w:pPr>
            <w:r w:rsidRPr="005559DC">
              <w:rPr>
                <w:sz w:val="20"/>
                <w:szCs w:val="20"/>
              </w:rPr>
              <w:t>Кол-во единиц</w:t>
            </w:r>
          </w:p>
        </w:tc>
        <w:tc>
          <w:tcPr>
            <w:tcW w:w="1803" w:type="dxa"/>
            <w:tcBorders>
              <w:top w:val="single" w:sz="4" w:space="0" w:color="000000"/>
              <w:left w:val="single" w:sz="4" w:space="0" w:color="000000"/>
              <w:bottom w:val="single" w:sz="4" w:space="0" w:color="000000"/>
            </w:tcBorders>
            <w:vAlign w:val="center"/>
          </w:tcPr>
          <w:p w14:paraId="39A7C43D" w14:textId="77777777" w:rsidR="000323E8" w:rsidRPr="005559DC" w:rsidRDefault="000323E8" w:rsidP="00DB7E09">
            <w:pPr>
              <w:snapToGrid w:val="0"/>
              <w:jc w:val="center"/>
              <w:rPr>
                <w:sz w:val="20"/>
                <w:szCs w:val="20"/>
              </w:rPr>
            </w:pPr>
            <w:r w:rsidRPr="005559DC">
              <w:rPr>
                <w:sz w:val="20"/>
                <w:szCs w:val="20"/>
              </w:rPr>
              <w:t>Адрес нахождения</w:t>
            </w:r>
          </w:p>
        </w:tc>
        <w:tc>
          <w:tcPr>
            <w:tcW w:w="1747" w:type="dxa"/>
            <w:tcBorders>
              <w:top w:val="single" w:sz="4" w:space="0" w:color="000000"/>
              <w:left w:val="single" w:sz="4" w:space="0" w:color="000000"/>
              <w:bottom w:val="single" w:sz="4" w:space="0" w:color="000000"/>
            </w:tcBorders>
            <w:vAlign w:val="center"/>
          </w:tcPr>
          <w:p w14:paraId="7420294E" w14:textId="77777777" w:rsidR="000323E8" w:rsidRPr="005559DC" w:rsidRDefault="000323E8" w:rsidP="00DB7E09">
            <w:pPr>
              <w:snapToGrid w:val="0"/>
              <w:jc w:val="center"/>
              <w:rPr>
                <w:sz w:val="20"/>
                <w:szCs w:val="20"/>
              </w:rPr>
            </w:pPr>
            <w:r w:rsidRPr="005559DC">
              <w:rPr>
                <w:sz w:val="20"/>
                <w:szCs w:val="20"/>
              </w:rPr>
              <w:t>Назначение</w:t>
            </w:r>
          </w:p>
        </w:tc>
        <w:tc>
          <w:tcPr>
            <w:tcW w:w="1984" w:type="dxa"/>
            <w:tcBorders>
              <w:top w:val="single" w:sz="4" w:space="0" w:color="000000"/>
              <w:left w:val="single" w:sz="4" w:space="0" w:color="000000"/>
              <w:bottom w:val="single" w:sz="4" w:space="0" w:color="000000"/>
            </w:tcBorders>
            <w:vAlign w:val="center"/>
          </w:tcPr>
          <w:p w14:paraId="10DD8AAD" w14:textId="77777777" w:rsidR="000323E8" w:rsidRPr="005559DC" w:rsidRDefault="000323E8" w:rsidP="00DB7E09">
            <w:pPr>
              <w:snapToGrid w:val="0"/>
              <w:jc w:val="center"/>
              <w:rPr>
                <w:sz w:val="20"/>
                <w:szCs w:val="20"/>
              </w:rPr>
            </w:pPr>
            <w:r w:rsidRPr="005559DC">
              <w:rPr>
                <w:sz w:val="20"/>
                <w:szCs w:val="20"/>
              </w:rPr>
              <w:t>Рег. (заводской) номер</w:t>
            </w:r>
          </w:p>
        </w:tc>
        <w:tc>
          <w:tcPr>
            <w:tcW w:w="2694" w:type="dxa"/>
            <w:tcBorders>
              <w:top w:val="single" w:sz="4" w:space="0" w:color="000000"/>
              <w:left w:val="single" w:sz="4" w:space="0" w:color="000000"/>
              <w:bottom w:val="single" w:sz="4" w:space="0" w:color="000000"/>
            </w:tcBorders>
            <w:vAlign w:val="center"/>
          </w:tcPr>
          <w:p w14:paraId="1E1DD3B6" w14:textId="77777777" w:rsidR="000323E8" w:rsidRPr="005559DC" w:rsidRDefault="000323E8" w:rsidP="00DB7E09">
            <w:pPr>
              <w:snapToGrid w:val="0"/>
              <w:ind w:left="-81"/>
              <w:jc w:val="center"/>
              <w:rPr>
                <w:sz w:val="20"/>
                <w:szCs w:val="20"/>
              </w:rPr>
            </w:pPr>
            <w:r w:rsidRPr="005559DC">
              <w:rPr>
                <w:sz w:val="20"/>
                <w:szCs w:val="20"/>
              </w:rPr>
              <w:t>Дата проведения последней поверки, технического освидетельствования</w:t>
            </w:r>
          </w:p>
        </w:tc>
        <w:tc>
          <w:tcPr>
            <w:tcW w:w="1950" w:type="dxa"/>
            <w:tcBorders>
              <w:top w:val="single" w:sz="4" w:space="0" w:color="000000"/>
              <w:left w:val="single" w:sz="4" w:space="0" w:color="000000"/>
              <w:bottom w:val="single" w:sz="4" w:space="0" w:color="000000"/>
            </w:tcBorders>
            <w:vAlign w:val="center"/>
          </w:tcPr>
          <w:p w14:paraId="794F9DD1" w14:textId="77777777" w:rsidR="000323E8" w:rsidRPr="005559DC" w:rsidRDefault="000323E8" w:rsidP="00DB7E09">
            <w:pPr>
              <w:snapToGrid w:val="0"/>
              <w:ind w:left="-81" w:right="-29"/>
              <w:jc w:val="center"/>
              <w:rPr>
                <w:sz w:val="20"/>
                <w:szCs w:val="20"/>
              </w:rPr>
            </w:pPr>
            <w:r w:rsidRPr="005559DC">
              <w:rPr>
                <w:sz w:val="20"/>
                <w:szCs w:val="20"/>
              </w:rPr>
              <w:t xml:space="preserve">Право </w:t>
            </w:r>
            <w:r w:rsidR="001354D2" w:rsidRPr="005559DC">
              <w:rPr>
                <w:sz w:val="20"/>
                <w:szCs w:val="20"/>
              </w:rPr>
              <w:t>собственности</w:t>
            </w:r>
            <w:r w:rsidRPr="005559DC">
              <w:rPr>
                <w:sz w:val="20"/>
                <w:szCs w:val="20"/>
              </w:rPr>
              <w:t xml:space="preserve"> или иное право (хозяйственного ведения, </w:t>
            </w:r>
            <w:r w:rsidR="001354D2" w:rsidRPr="005559DC">
              <w:rPr>
                <w:sz w:val="20"/>
                <w:szCs w:val="20"/>
              </w:rPr>
              <w:t>оперативного</w:t>
            </w:r>
            <w:r w:rsidRPr="005559DC">
              <w:rPr>
                <w:sz w:val="20"/>
                <w:szCs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14:paraId="7E665DAC" w14:textId="77777777" w:rsidR="000323E8" w:rsidRPr="005559DC" w:rsidRDefault="001354D2" w:rsidP="00DB7E09">
            <w:pPr>
              <w:snapToGrid w:val="0"/>
              <w:ind w:left="-45" w:right="-99"/>
              <w:jc w:val="center"/>
              <w:rPr>
                <w:sz w:val="20"/>
                <w:szCs w:val="20"/>
              </w:rPr>
            </w:pPr>
            <w:r w:rsidRPr="005559DC">
              <w:rPr>
                <w:sz w:val="20"/>
                <w:szCs w:val="20"/>
              </w:rPr>
              <w:t>Примечание</w:t>
            </w:r>
          </w:p>
        </w:tc>
      </w:tr>
      <w:tr w:rsidR="000323E8" w:rsidRPr="005559DC" w14:paraId="1ACB9435" w14:textId="77777777" w:rsidTr="00122D91">
        <w:trPr>
          <w:trHeight w:val="38"/>
        </w:trPr>
        <w:tc>
          <w:tcPr>
            <w:tcW w:w="684" w:type="dxa"/>
            <w:tcBorders>
              <w:top w:val="single" w:sz="4" w:space="0" w:color="000000"/>
              <w:left w:val="single" w:sz="4" w:space="0" w:color="000000"/>
              <w:bottom w:val="single" w:sz="4" w:space="0" w:color="000000"/>
            </w:tcBorders>
            <w:vAlign w:val="center"/>
          </w:tcPr>
          <w:p w14:paraId="6D756702" w14:textId="77777777" w:rsidR="000323E8" w:rsidRPr="005559DC" w:rsidRDefault="000323E8" w:rsidP="00DB7E09">
            <w:pPr>
              <w:snapToGrid w:val="0"/>
              <w:jc w:val="center"/>
              <w:rPr>
                <w:sz w:val="20"/>
                <w:szCs w:val="20"/>
              </w:rPr>
            </w:pPr>
            <w:r w:rsidRPr="005559DC">
              <w:rPr>
                <w:sz w:val="20"/>
                <w:szCs w:val="20"/>
              </w:rPr>
              <w:t>1</w:t>
            </w:r>
          </w:p>
        </w:tc>
        <w:tc>
          <w:tcPr>
            <w:tcW w:w="1839" w:type="dxa"/>
            <w:tcBorders>
              <w:top w:val="single" w:sz="4" w:space="0" w:color="000000"/>
              <w:left w:val="single" w:sz="4" w:space="0" w:color="000000"/>
              <w:bottom w:val="single" w:sz="4" w:space="0" w:color="000000"/>
            </w:tcBorders>
            <w:vAlign w:val="center"/>
          </w:tcPr>
          <w:p w14:paraId="4BFDBBE6" w14:textId="77777777" w:rsidR="000323E8" w:rsidRPr="005559DC" w:rsidRDefault="000323E8" w:rsidP="00DB7E09">
            <w:pPr>
              <w:snapToGrid w:val="0"/>
              <w:jc w:val="center"/>
              <w:rPr>
                <w:sz w:val="20"/>
                <w:szCs w:val="20"/>
              </w:rPr>
            </w:pPr>
            <w:r w:rsidRPr="005559DC">
              <w:rPr>
                <w:sz w:val="20"/>
                <w:szCs w:val="20"/>
              </w:rPr>
              <w:t>2</w:t>
            </w:r>
          </w:p>
        </w:tc>
        <w:tc>
          <w:tcPr>
            <w:tcW w:w="1128" w:type="dxa"/>
            <w:tcBorders>
              <w:top w:val="single" w:sz="4" w:space="0" w:color="000000"/>
              <w:left w:val="single" w:sz="4" w:space="0" w:color="000000"/>
              <w:bottom w:val="single" w:sz="4" w:space="0" w:color="000000"/>
            </w:tcBorders>
            <w:vAlign w:val="center"/>
          </w:tcPr>
          <w:p w14:paraId="601E5047" w14:textId="77777777" w:rsidR="000323E8" w:rsidRPr="005559DC" w:rsidRDefault="000323E8" w:rsidP="00DB7E09">
            <w:pPr>
              <w:snapToGrid w:val="0"/>
              <w:jc w:val="center"/>
              <w:rPr>
                <w:sz w:val="20"/>
                <w:szCs w:val="20"/>
              </w:rPr>
            </w:pPr>
            <w:r w:rsidRPr="005559DC">
              <w:rPr>
                <w:sz w:val="20"/>
                <w:szCs w:val="20"/>
              </w:rPr>
              <w:t>3</w:t>
            </w:r>
          </w:p>
        </w:tc>
        <w:tc>
          <w:tcPr>
            <w:tcW w:w="1803" w:type="dxa"/>
            <w:tcBorders>
              <w:top w:val="single" w:sz="4" w:space="0" w:color="000000"/>
              <w:left w:val="single" w:sz="4" w:space="0" w:color="000000"/>
              <w:bottom w:val="single" w:sz="4" w:space="0" w:color="000000"/>
            </w:tcBorders>
            <w:vAlign w:val="center"/>
          </w:tcPr>
          <w:p w14:paraId="05FA98F3" w14:textId="77777777" w:rsidR="000323E8" w:rsidRPr="005559DC" w:rsidRDefault="000323E8" w:rsidP="00DB7E09">
            <w:pPr>
              <w:snapToGrid w:val="0"/>
              <w:jc w:val="center"/>
              <w:rPr>
                <w:sz w:val="20"/>
                <w:szCs w:val="20"/>
              </w:rPr>
            </w:pPr>
            <w:r w:rsidRPr="005559DC">
              <w:rPr>
                <w:sz w:val="20"/>
                <w:szCs w:val="20"/>
              </w:rPr>
              <w:t>4</w:t>
            </w:r>
          </w:p>
        </w:tc>
        <w:tc>
          <w:tcPr>
            <w:tcW w:w="1747" w:type="dxa"/>
            <w:tcBorders>
              <w:top w:val="single" w:sz="4" w:space="0" w:color="000000"/>
              <w:left w:val="single" w:sz="4" w:space="0" w:color="000000"/>
              <w:bottom w:val="single" w:sz="4" w:space="0" w:color="000000"/>
            </w:tcBorders>
            <w:vAlign w:val="center"/>
          </w:tcPr>
          <w:p w14:paraId="79CA5DFE" w14:textId="77777777" w:rsidR="000323E8" w:rsidRPr="005559DC" w:rsidRDefault="000323E8" w:rsidP="00DB7E09">
            <w:pPr>
              <w:snapToGrid w:val="0"/>
              <w:jc w:val="center"/>
              <w:rPr>
                <w:sz w:val="20"/>
                <w:szCs w:val="20"/>
              </w:rPr>
            </w:pPr>
            <w:r w:rsidRPr="005559DC">
              <w:rPr>
                <w:sz w:val="20"/>
                <w:szCs w:val="20"/>
              </w:rPr>
              <w:t>5</w:t>
            </w:r>
          </w:p>
        </w:tc>
        <w:tc>
          <w:tcPr>
            <w:tcW w:w="1984" w:type="dxa"/>
            <w:tcBorders>
              <w:top w:val="single" w:sz="4" w:space="0" w:color="000000"/>
              <w:left w:val="single" w:sz="4" w:space="0" w:color="000000"/>
              <w:bottom w:val="single" w:sz="4" w:space="0" w:color="000000"/>
            </w:tcBorders>
            <w:vAlign w:val="center"/>
          </w:tcPr>
          <w:p w14:paraId="6384D08F" w14:textId="77777777" w:rsidR="000323E8" w:rsidRPr="005559DC" w:rsidRDefault="000323E8" w:rsidP="00DB7E09">
            <w:pPr>
              <w:snapToGrid w:val="0"/>
              <w:jc w:val="center"/>
              <w:rPr>
                <w:sz w:val="20"/>
                <w:szCs w:val="20"/>
              </w:rPr>
            </w:pPr>
            <w:r w:rsidRPr="005559DC">
              <w:rPr>
                <w:sz w:val="20"/>
                <w:szCs w:val="20"/>
              </w:rPr>
              <w:t>6</w:t>
            </w:r>
          </w:p>
        </w:tc>
        <w:tc>
          <w:tcPr>
            <w:tcW w:w="2694" w:type="dxa"/>
            <w:tcBorders>
              <w:top w:val="single" w:sz="4" w:space="0" w:color="000000"/>
              <w:left w:val="single" w:sz="4" w:space="0" w:color="000000"/>
              <w:bottom w:val="single" w:sz="4" w:space="0" w:color="000000"/>
            </w:tcBorders>
            <w:vAlign w:val="center"/>
          </w:tcPr>
          <w:p w14:paraId="7941DE61" w14:textId="77777777" w:rsidR="000323E8" w:rsidRPr="005559DC" w:rsidRDefault="000323E8" w:rsidP="00DB7E09">
            <w:pPr>
              <w:snapToGrid w:val="0"/>
              <w:jc w:val="center"/>
              <w:rPr>
                <w:sz w:val="20"/>
                <w:szCs w:val="20"/>
              </w:rPr>
            </w:pPr>
            <w:r w:rsidRPr="005559DC">
              <w:rPr>
                <w:sz w:val="20"/>
                <w:szCs w:val="20"/>
              </w:rPr>
              <w:t>7</w:t>
            </w:r>
          </w:p>
        </w:tc>
        <w:tc>
          <w:tcPr>
            <w:tcW w:w="1950" w:type="dxa"/>
            <w:tcBorders>
              <w:top w:val="single" w:sz="4" w:space="0" w:color="000000"/>
              <w:left w:val="single" w:sz="4" w:space="0" w:color="000000"/>
              <w:bottom w:val="single" w:sz="4" w:space="0" w:color="000000"/>
            </w:tcBorders>
            <w:vAlign w:val="center"/>
          </w:tcPr>
          <w:p w14:paraId="6EFD26AC" w14:textId="77777777" w:rsidR="000323E8" w:rsidRPr="005559DC" w:rsidRDefault="000323E8" w:rsidP="00DB7E09">
            <w:pPr>
              <w:snapToGrid w:val="0"/>
              <w:jc w:val="center"/>
              <w:rPr>
                <w:sz w:val="20"/>
                <w:szCs w:val="20"/>
              </w:rPr>
            </w:pPr>
            <w:r w:rsidRPr="005559DC">
              <w:rPr>
                <w:sz w:val="20"/>
                <w:szCs w:val="20"/>
              </w:rPr>
              <w:t>8</w:t>
            </w:r>
          </w:p>
        </w:tc>
        <w:tc>
          <w:tcPr>
            <w:tcW w:w="1348" w:type="dxa"/>
            <w:tcBorders>
              <w:top w:val="single" w:sz="4" w:space="0" w:color="000000"/>
              <w:left w:val="single" w:sz="4" w:space="0" w:color="000000"/>
              <w:bottom w:val="single" w:sz="4" w:space="0" w:color="000000"/>
              <w:right w:val="single" w:sz="4" w:space="0" w:color="000000"/>
            </w:tcBorders>
            <w:vAlign w:val="center"/>
          </w:tcPr>
          <w:p w14:paraId="00C18302" w14:textId="77777777" w:rsidR="000323E8" w:rsidRPr="005559DC" w:rsidRDefault="000323E8" w:rsidP="00DB7E09">
            <w:pPr>
              <w:snapToGrid w:val="0"/>
              <w:jc w:val="center"/>
              <w:rPr>
                <w:sz w:val="20"/>
                <w:szCs w:val="20"/>
              </w:rPr>
            </w:pPr>
            <w:r w:rsidRPr="005559DC">
              <w:rPr>
                <w:sz w:val="20"/>
                <w:szCs w:val="20"/>
              </w:rPr>
              <w:t>9</w:t>
            </w:r>
          </w:p>
        </w:tc>
      </w:tr>
      <w:tr w:rsidR="000323E8" w:rsidRPr="005559DC" w14:paraId="471B2894" w14:textId="77777777" w:rsidTr="00122D91">
        <w:trPr>
          <w:trHeight w:val="81"/>
        </w:trPr>
        <w:tc>
          <w:tcPr>
            <w:tcW w:w="15177" w:type="dxa"/>
            <w:gridSpan w:val="9"/>
            <w:tcBorders>
              <w:top w:val="single" w:sz="4" w:space="0" w:color="000000"/>
              <w:left w:val="single" w:sz="4" w:space="0" w:color="000000"/>
              <w:bottom w:val="single" w:sz="4" w:space="0" w:color="000000"/>
              <w:right w:val="single" w:sz="4" w:space="0" w:color="000000"/>
            </w:tcBorders>
          </w:tcPr>
          <w:p w14:paraId="0F017CBD" w14:textId="77777777" w:rsidR="000323E8" w:rsidRPr="005559DC" w:rsidRDefault="000323E8" w:rsidP="00122D91">
            <w:pPr>
              <w:snapToGrid w:val="0"/>
              <w:ind w:left="-81"/>
              <w:jc w:val="center"/>
              <w:rPr>
                <w:sz w:val="20"/>
                <w:szCs w:val="20"/>
              </w:rPr>
            </w:pPr>
            <w:r w:rsidRPr="005559DC">
              <w:rPr>
                <w:b/>
                <w:sz w:val="20"/>
                <w:szCs w:val="20"/>
              </w:rPr>
              <w:t>Здания и помещения</w:t>
            </w:r>
          </w:p>
        </w:tc>
      </w:tr>
      <w:tr w:rsidR="000323E8" w:rsidRPr="005559DC" w14:paraId="532122A2" w14:textId="77777777" w:rsidTr="000323E8">
        <w:trPr>
          <w:trHeight w:val="390"/>
        </w:trPr>
        <w:tc>
          <w:tcPr>
            <w:tcW w:w="684" w:type="dxa"/>
            <w:tcBorders>
              <w:top w:val="single" w:sz="4" w:space="0" w:color="000000"/>
              <w:left w:val="single" w:sz="4" w:space="0" w:color="000000"/>
              <w:bottom w:val="single" w:sz="4" w:space="0" w:color="000000"/>
            </w:tcBorders>
          </w:tcPr>
          <w:p w14:paraId="77F083A7" w14:textId="77777777"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14:paraId="60F78392" w14:textId="77777777"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14:paraId="127F5314" w14:textId="77777777"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14:paraId="39A2F457" w14:textId="77777777"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14:paraId="3B8491C9" w14:textId="77777777"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14:paraId="67D9A03D" w14:textId="77777777"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14:paraId="22E5244C" w14:textId="77777777"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14:paraId="4BAE2CCF" w14:textId="77777777"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14:paraId="73F9D9B0" w14:textId="77777777" w:rsidR="000323E8" w:rsidRPr="005559DC" w:rsidRDefault="000323E8" w:rsidP="00DB7E09">
            <w:pPr>
              <w:snapToGrid w:val="0"/>
              <w:ind w:left="-81"/>
              <w:jc w:val="center"/>
              <w:rPr>
                <w:sz w:val="20"/>
                <w:szCs w:val="20"/>
              </w:rPr>
            </w:pPr>
          </w:p>
        </w:tc>
      </w:tr>
      <w:tr w:rsidR="000323E8" w:rsidRPr="005559DC" w14:paraId="71886215" w14:textId="77777777" w:rsidTr="000323E8">
        <w:trPr>
          <w:trHeight w:val="390"/>
        </w:trPr>
        <w:tc>
          <w:tcPr>
            <w:tcW w:w="684" w:type="dxa"/>
            <w:tcBorders>
              <w:top w:val="single" w:sz="4" w:space="0" w:color="000000"/>
              <w:left w:val="single" w:sz="4" w:space="0" w:color="000000"/>
              <w:bottom w:val="single" w:sz="4" w:space="0" w:color="000000"/>
            </w:tcBorders>
          </w:tcPr>
          <w:p w14:paraId="393A77B2" w14:textId="77777777" w:rsidR="000323E8" w:rsidRPr="005559DC" w:rsidRDefault="000323E8" w:rsidP="00DB7E09">
            <w:pPr>
              <w:snapToGrid w:val="0"/>
              <w:ind w:left="-81"/>
              <w:jc w:val="center"/>
              <w:rPr>
                <w:sz w:val="20"/>
                <w:szCs w:val="20"/>
              </w:rPr>
            </w:pPr>
            <w:r w:rsidRPr="005559DC">
              <w:rPr>
                <w:sz w:val="20"/>
                <w:szCs w:val="20"/>
              </w:rPr>
              <w:t>…</w:t>
            </w:r>
          </w:p>
        </w:tc>
        <w:tc>
          <w:tcPr>
            <w:tcW w:w="1839" w:type="dxa"/>
            <w:tcBorders>
              <w:top w:val="single" w:sz="4" w:space="0" w:color="000000"/>
              <w:left w:val="single" w:sz="4" w:space="0" w:color="000000"/>
              <w:bottom w:val="single" w:sz="4" w:space="0" w:color="000000"/>
            </w:tcBorders>
          </w:tcPr>
          <w:p w14:paraId="130EAF26" w14:textId="77777777"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14:paraId="35620339" w14:textId="77777777"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14:paraId="0C2260F3" w14:textId="77777777"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14:paraId="1DEE0972" w14:textId="77777777"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14:paraId="4FED129C" w14:textId="77777777"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14:paraId="54EFCD5A" w14:textId="77777777"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14:paraId="0EA5D801" w14:textId="77777777"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14:paraId="0B5C5DD5" w14:textId="77777777" w:rsidR="000323E8" w:rsidRPr="005559DC" w:rsidRDefault="000323E8" w:rsidP="00DB7E09">
            <w:pPr>
              <w:snapToGrid w:val="0"/>
              <w:ind w:left="-81"/>
              <w:jc w:val="center"/>
              <w:rPr>
                <w:sz w:val="20"/>
                <w:szCs w:val="20"/>
              </w:rPr>
            </w:pPr>
          </w:p>
        </w:tc>
      </w:tr>
      <w:tr w:rsidR="000323E8" w:rsidRPr="005559DC" w14:paraId="46D1ED51" w14:textId="77777777" w:rsidTr="00122D91">
        <w:trPr>
          <w:trHeight w:val="126"/>
        </w:trPr>
        <w:tc>
          <w:tcPr>
            <w:tcW w:w="15177" w:type="dxa"/>
            <w:gridSpan w:val="9"/>
            <w:tcBorders>
              <w:top w:val="single" w:sz="4" w:space="0" w:color="000000"/>
              <w:left w:val="single" w:sz="4" w:space="0" w:color="000000"/>
              <w:bottom w:val="single" w:sz="4" w:space="0" w:color="000000"/>
              <w:right w:val="single" w:sz="4" w:space="0" w:color="000000"/>
            </w:tcBorders>
          </w:tcPr>
          <w:p w14:paraId="1827B831" w14:textId="77777777" w:rsidR="000323E8" w:rsidRPr="005559DC" w:rsidRDefault="000323E8" w:rsidP="00122D91">
            <w:pPr>
              <w:snapToGrid w:val="0"/>
              <w:ind w:left="-81"/>
              <w:jc w:val="center"/>
              <w:rPr>
                <w:sz w:val="20"/>
                <w:szCs w:val="20"/>
              </w:rPr>
            </w:pPr>
            <w:r w:rsidRPr="005559DC">
              <w:rPr>
                <w:b/>
                <w:sz w:val="20"/>
                <w:szCs w:val="20"/>
              </w:rPr>
              <w:t>Оборудование, машины, механизмы, инвентарь, специализированное ПО</w:t>
            </w:r>
          </w:p>
        </w:tc>
      </w:tr>
      <w:tr w:rsidR="000323E8" w:rsidRPr="005559DC" w14:paraId="268E2BB5" w14:textId="77777777" w:rsidTr="000323E8">
        <w:trPr>
          <w:trHeight w:val="390"/>
        </w:trPr>
        <w:tc>
          <w:tcPr>
            <w:tcW w:w="684" w:type="dxa"/>
            <w:tcBorders>
              <w:top w:val="single" w:sz="4" w:space="0" w:color="000000"/>
              <w:left w:val="single" w:sz="4" w:space="0" w:color="000000"/>
              <w:bottom w:val="single" w:sz="4" w:space="0" w:color="000000"/>
            </w:tcBorders>
          </w:tcPr>
          <w:p w14:paraId="7E8A1B22" w14:textId="77777777"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14:paraId="133FD7F9" w14:textId="77777777"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14:paraId="134D1F3C" w14:textId="77777777"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14:paraId="10B407FB" w14:textId="77777777"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14:paraId="65A2F116" w14:textId="77777777"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14:paraId="3707CF14" w14:textId="77777777"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14:paraId="41A0164C" w14:textId="77777777"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14:paraId="358427E5" w14:textId="77777777"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14:paraId="29FB3E34" w14:textId="77777777" w:rsidR="000323E8" w:rsidRPr="005559DC" w:rsidRDefault="000323E8" w:rsidP="00DB7E09">
            <w:pPr>
              <w:snapToGrid w:val="0"/>
              <w:ind w:left="-81"/>
              <w:jc w:val="center"/>
              <w:rPr>
                <w:sz w:val="20"/>
                <w:szCs w:val="20"/>
              </w:rPr>
            </w:pPr>
          </w:p>
        </w:tc>
      </w:tr>
      <w:tr w:rsidR="000323E8" w:rsidRPr="005559DC" w14:paraId="2925EE9F" w14:textId="77777777" w:rsidTr="000323E8">
        <w:trPr>
          <w:trHeight w:val="390"/>
        </w:trPr>
        <w:tc>
          <w:tcPr>
            <w:tcW w:w="684" w:type="dxa"/>
            <w:tcBorders>
              <w:top w:val="single" w:sz="4" w:space="0" w:color="000000"/>
              <w:left w:val="single" w:sz="4" w:space="0" w:color="000000"/>
              <w:bottom w:val="single" w:sz="4" w:space="0" w:color="000000"/>
            </w:tcBorders>
          </w:tcPr>
          <w:p w14:paraId="372F77ED" w14:textId="77777777"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14:paraId="33188947" w14:textId="77777777"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14:paraId="4F573BE3" w14:textId="77777777"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14:paraId="60A15E29" w14:textId="77777777"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14:paraId="29A63DE9" w14:textId="77777777"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14:paraId="69A1E683" w14:textId="77777777"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14:paraId="03152BC0" w14:textId="77777777"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14:paraId="5E3C1766" w14:textId="77777777"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14:paraId="425A9C2B" w14:textId="77777777" w:rsidR="000323E8" w:rsidRPr="005559DC" w:rsidRDefault="000323E8" w:rsidP="00DB7E09">
            <w:pPr>
              <w:snapToGrid w:val="0"/>
              <w:ind w:left="-81"/>
              <w:jc w:val="center"/>
              <w:rPr>
                <w:sz w:val="20"/>
                <w:szCs w:val="20"/>
              </w:rPr>
            </w:pPr>
          </w:p>
        </w:tc>
      </w:tr>
      <w:tr w:rsidR="000323E8" w:rsidRPr="005559DC" w14:paraId="46EB276D" w14:textId="77777777" w:rsidTr="00122D91">
        <w:trPr>
          <w:trHeight w:val="38"/>
        </w:trPr>
        <w:tc>
          <w:tcPr>
            <w:tcW w:w="15177" w:type="dxa"/>
            <w:gridSpan w:val="9"/>
            <w:tcBorders>
              <w:top w:val="single" w:sz="4" w:space="0" w:color="000000"/>
              <w:left w:val="single" w:sz="4" w:space="0" w:color="000000"/>
              <w:bottom w:val="single" w:sz="4" w:space="0" w:color="000000"/>
              <w:right w:val="single" w:sz="4" w:space="0" w:color="000000"/>
            </w:tcBorders>
          </w:tcPr>
          <w:p w14:paraId="2F400ACD" w14:textId="77777777" w:rsidR="000323E8" w:rsidRPr="005559DC" w:rsidRDefault="000323E8" w:rsidP="00122D91">
            <w:pPr>
              <w:snapToGrid w:val="0"/>
              <w:ind w:left="-81"/>
              <w:jc w:val="center"/>
              <w:rPr>
                <w:sz w:val="20"/>
                <w:szCs w:val="20"/>
              </w:rPr>
            </w:pPr>
            <w:r w:rsidRPr="005559DC">
              <w:rPr>
                <w:b/>
                <w:sz w:val="20"/>
                <w:szCs w:val="20"/>
              </w:rPr>
              <w:t>Документация</w:t>
            </w:r>
          </w:p>
        </w:tc>
      </w:tr>
      <w:tr w:rsidR="000323E8" w:rsidRPr="005559DC" w14:paraId="10569CB0" w14:textId="77777777" w:rsidTr="000323E8">
        <w:trPr>
          <w:trHeight w:val="390"/>
        </w:trPr>
        <w:tc>
          <w:tcPr>
            <w:tcW w:w="684" w:type="dxa"/>
            <w:tcBorders>
              <w:top w:val="single" w:sz="4" w:space="0" w:color="000000"/>
              <w:left w:val="single" w:sz="4" w:space="0" w:color="000000"/>
              <w:bottom w:val="single" w:sz="4" w:space="0" w:color="000000"/>
            </w:tcBorders>
          </w:tcPr>
          <w:p w14:paraId="465448FA" w14:textId="77777777" w:rsidR="000323E8" w:rsidRPr="005559DC" w:rsidRDefault="000323E8" w:rsidP="00DB7E09">
            <w:pPr>
              <w:snapToGrid w:val="0"/>
              <w:ind w:left="-81"/>
              <w:jc w:val="center"/>
              <w:rPr>
                <w:b/>
                <w:sz w:val="20"/>
                <w:szCs w:val="20"/>
              </w:rPr>
            </w:pPr>
          </w:p>
        </w:tc>
        <w:tc>
          <w:tcPr>
            <w:tcW w:w="1839" w:type="dxa"/>
            <w:tcBorders>
              <w:top w:val="single" w:sz="4" w:space="0" w:color="000000"/>
              <w:left w:val="single" w:sz="4" w:space="0" w:color="000000"/>
              <w:bottom w:val="single" w:sz="4" w:space="0" w:color="000000"/>
            </w:tcBorders>
          </w:tcPr>
          <w:p w14:paraId="2A808A7E" w14:textId="77777777"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14:paraId="204DDE4A" w14:textId="77777777"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14:paraId="6655808B" w14:textId="77777777"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14:paraId="79312F28" w14:textId="77777777"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14:paraId="6EEB097D" w14:textId="77777777"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14:paraId="49D7F945" w14:textId="77777777"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14:paraId="7D82A574" w14:textId="77777777"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14:paraId="181247BB" w14:textId="77777777" w:rsidR="000323E8" w:rsidRPr="005559DC" w:rsidRDefault="000323E8" w:rsidP="00DB7E09">
            <w:pPr>
              <w:snapToGrid w:val="0"/>
              <w:ind w:left="-81"/>
              <w:jc w:val="center"/>
              <w:rPr>
                <w:sz w:val="20"/>
                <w:szCs w:val="20"/>
              </w:rPr>
            </w:pPr>
          </w:p>
        </w:tc>
      </w:tr>
    </w:tbl>
    <w:p w14:paraId="65C5D7EA" w14:textId="77777777" w:rsidR="000323E8" w:rsidRPr="005559DC" w:rsidRDefault="000323E8" w:rsidP="00DB7E09">
      <w:pPr>
        <w:tabs>
          <w:tab w:val="left" w:pos="1134"/>
        </w:tabs>
        <w:suppressAutoHyphens/>
        <w:jc w:val="both"/>
        <w:rPr>
          <w:sz w:val="20"/>
          <w:szCs w:val="20"/>
        </w:rPr>
      </w:pPr>
      <w:r w:rsidRPr="005559DC">
        <w:rPr>
          <w:sz w:val="20"/>
          <w:szCs w:val="20"/>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14:paraId="71F90CE3" w14:textId="77777777" w:rsidR="000323E8" w:rsidRPr="005559DC" w:rsidRDefault="000323E8" w:rsidP="00DB7E09">
      <w:pPr>
        <w:tabs>
          <w:tab w:val="left" w:pos="1134"/>
        </w:tabs>
        <w:suppressAutoHyphens/>
        <w:jc w:val="both"/>
        <w:rPr>
          <w:sz w:val="20"/>
          <w:szCs w:val="20"/>
        </w:rPr>
      </w:pPr>
      <w:r w:rsidRPr="005559DC">
        <w:rPr>
          <w:sz w:val="20"/>
          <w:szCs w:val="20"/>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p w14:paraId="7A705B58" w14:textId="77777777" w:rsidR="000323E8" w:rsidRPr="005559DC" w:rsidRDefault="000323E8" w:rsidP="00DB7E09">
      <w:pPr>
        <w:rPr>
          <w:sz w:val="20"/>
          <w:szCs w:val="20"/>
        </w:rPr>
      </w:pPr>
    </w:p>
    <w:p w14:paraId="436D3AFA" w14:textId="77777777" w:rsidR="00122D91" w:rsidRPr="005559DC" w:rsidRDefault="00122D91" w:rsidP="00122D91">
      <w:pPr>
        <w:jc w:val="center"/>
        <w:rPr>
          <w:sz w:val="20"/>
          <w:szCs w:val="20"/>
        </w:rPr>
      </w:pPr>
      <w:r w:rsidRPr="005559DC">
        <w:rPr>
          <w:sz w:val="20"/>
          <w:szCs w:val="20"/>
        </w:rPr>
        <w:t>_____________________________                          __________________          _______________________________</w:t>
      </w:r>
    </w:p>
    <w:p w14:paraId="507C53F9" w14:textId="77777777" w:rsidR="00122D91" w:rsidRPr="005559DC" w:rsidRDefault="00122D91" w:rsidP="00122D91">
      <w:pPr>
        <w:jc w:val="center"/>
        <w:rPr>
          <w:sz w:val="20"/>
          <w:szCs w:val="20"/>
        </w:rPr>
      </w:pPr>
      <w:r w:rsidRPr="005559DC">
        <w:rPr>
          <w:sz w:val="20"/>
          <w:szCs w:val="20"/>
        </w:rPr>
        <w:t xml:space="preserve">            должность                                                  подпись                                  фамилия, имя, отчество</w:t>
      </w:r>
    </w:p>
    <w:p w14:paraId="4CAE586A" w14:textId="77777777" w:rsidR="00122D91" w:rsidRPr="005559DC" w:rsidRDefault="00122D91" w:rsidP="00122D91">
      <w:pPr>
        <w:jc w:val="center"/>
        <w:rPr>
          <w:sz w:val="20"/>
          <w:szCs w:val="20"/>
        </w:rPr>
      </w:pPr>
      <w:r w:rsidRPr="005559DC">
        <w:rPr>
          <w:sz w:val="20"/>
          <w:szCs w:val="20"/>
        </w:rPr>
        <w:t xml:space="preserve">                                                                                                                             (полностью)</w:t>
      </w:r>
    </w:p>
    <w:p w14:paraId="5782B5FF" w14:textId="77777777" w:rsidR="00122D91" w:rsidRPr="005559DC" w:rsidRDefault="00122D91" w:rsidP="00122D91">
      <w:pPr>
        <w:rPr>
          <w:sz w:val="20"/>
          <w:szCs w:val="20"/>
        </w:rPr>
        <w:sectPr w:rsidR="00122D91" w:rsidRPr="005559DC" w:rsidSect="000323E8">
          <w:pgSz w:w="16838" w:h="11906" w:orient="landscape"/>
          <w:pgMar w:top="1701" w:right="1134" w:bottom="851" w:left="1134" w:header="709" w:footer="709" w:gutter="0"/>
          <w:cols w:space="708"/>
          <w:docGrid w:linePitch="360"/>
        </w:sectPr>
      </w:pPr>
      <w:r w:rsidRPr="005559DC">
        <w:rPr>
          <w:sz w:val="20"/>
          <w:szCs w:val="20"/>
        </w:rPr>
        <w:t xml:space="preserve">                                                                                                                                                         М.П.</w:t>
      </w:r>
    </w:p>
    <w:p w14:paraId="4C8CC929" w14:textId="77777777" w:rsidR="000323E8" w:rsidRPr="005559DC" w:rsidRDefault="000323E8" w:rsidP="00E22B0A">
      <w:pPr>
        <w:pStyle w:val="a9"/>
        <w:numPr>
          <w:ilvl w:val="1"/>
          <w:numId w:val="26"/>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сведений</w:t>
      </w:r>
    </w:p>
    <w:p w14:paraId="500DF559" w14:textId="77777777" w:rsidR="000323E8" w:rsidRPr="005559DC" w:rsidRDefault="000323E8" w:rsidP="00DB7E09">
      <w:pPr>
        <w:suppressAutoHyphens/>
        <w:jc w:val="center"/>
        <w:rPr>
          <w:b/>
          <w:sz w:val="20"/>
          <w:szCs w:val="20"/>
        </w:rPr>
      </w:pPr>
      <w:r w:rsidRPr="005559DC">
        <w:rPr>
          <w:b/>
          <w:sz w:val="20"/>
          <w:szCs w:val="20"/>
        </w:rPr>
        <w:t>о кадровых ресурсах необходимых для выполнения работ по закупке</w:t>
      </w:r>
    </w:p>
    <w:p w14:paraId="428A2DCD" w14:textId="77777777" w:rsidR="000323E8" w:rsidRPr="005559DC" w:rsidRDefault="000323E8" w:rsidP="00DB7E09">
      <w:pPr>
        <w:suppressAutoHyphens/>
        <w:jc w:val="center"/>
        <w:rPr>
          <w:b/>
          <w:sz w:val="20"/>
          <w:szCs w:val="20"/>
        </w:rPr>
      </w:pPr>
    </w:p>
    <w:p w14:paraId="4A0BDC7A" w14:textId="77777777" w:rsidR="000323E8" w:rsidRPr="005559DC" w:rsidRDefault="000323E8" w:rsidP="00DB7E09">
      <w:pPr>
        <w:rPr>
          <w:color w:val="000000"/>
          <w:sz w:val="20"/>
          <w:szCs w:val="20"/>
        </w:rPr>
      </w:pPr>
      <w:r w:rsidRPr="005559DC">
        <w:rPr>
          <w:color w:val="000000"/>
          <w:sz w:val="20"/>
          <w:szCs w:val="20"/>
        </w:rPr>
        <w:t>Наименование и адрес Участника: _________________________________</w:t>
      </w:r>
    </w:p>
    <w:p w14:paraId="44160757" w14:textId="77777777" w:rsidR="000323E8" w:rsidRPr="005559DC" w:rsidRDefault="000323E8" w:rsidP="00DB7E09">
      <w:pPr>
        <w:rPr>
          <w:sz w:val="20"/>
          <w:szCs w:val="20"/>
        </w:rPr>
      </w:pPr>
    </w:p>
    <w:p w14:paraId="1C247856" w14:textId="77777777" w:rsidR="000323E8" w:rsidRPr="005559DC" w:rsidRDefault="000323E8" w:rsidP="00DB7E09">
      <w:pPr>
        <w:ind w:left="550"/>
        <w:jc w:val="both"/>
        <w:rPr>
          <w:sz w:val="20"/>
          <w:szCs w:val="20"/>
        </w:rPr>
      </w:pPr>
      <w:r w:rsidRPr="005559DC">
        <w:rPr>
          <w:sz w:val="20"/>
          <w:szCs w:val="20"/>
        </w:rPr>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1856"/>
        <w:gridCol w:w="1764"/>
        <w:gridCol w:w="1854"/>
        <w:gridCol w:w="1764"/>
      </w:tblGrid>
      <w:tr w:rsidR="000323E8" w:rsidRPr="005559DC" w14:paraId="64B16479" w14:textId="77777777" w:rsidTr="000323E8">
        <w:tc>
          <w:tcPr>
            <w:tcW w:w="1381" w:type="pct"/>
            <w:vMerge w:val="restart"/>
            <w:vAlign w:val="center"/>
          </w:tcPr>
          <w:p w14:paraId="3E294C04" w14:textId="77777777" w:rsidR="000323E8" w:rsidRPr="005559DC" w:rsidRDefault="000323E8" w:rsidP="00DB7E09">
            <w:pPr>
              <w:widowControl w:val="0"/>
              <w:overflowPunct w:val="0"/>
              <w:autoSpaceDE w:val="0"/>
              <w:autoSpaceDN w:val="0"/>
              <w:adjustRightInd w:val="0"/>
              <w:rPr>
                <w:b/>
                <w:bCs/>
                <w:color w:val="000000"/>
                <w:sz w:val="20"/>
                <w:szCs w:val="20"/>
              </w:rPr>
            </w:pPr>
            <w:r w:rsidRPr="005559DC">
              <w:rPr>
                <w:b/>
                <w:bCs/>
                <w:color w:val="000000"/>
                <w:sz w:val="20"/>
                <w:szCs w:val="20"/>
              </w:rPr>
              <w:t>Штатный персонал</w:t>
            </w:r>
          </w:p>
        </w:tc>
        <w:tc>
          <w:tcPr>
            <w:tcW w:w="1810" w:type="pct"/>
            <w:gridSpan w:val="2"/>
            <w:vAlign w:val="center"/>
          </w:tcPr>
          <w:p w14:paraId="515607F3" w14:textId="77777777" w:rsidR="000323E8" w:rsidRPr="005559DC" w:rsidRDefault="000323E8" w:rsidP="00DB7E09">
            <w:pPr>
              <w:widowControl w:val="0"/>
              <w:ind w:left="57" w:right="57"/>
              <w:jc w:val="center"/>
              <w:rPr>
                <w:b/>
                <w:i/>
                <w:color w:val="000000"/>
                <w:sz w:val="20"/>
                <w:szCs w:val="20"/>
              </w:rPr>
            </w:pPr>
            <w:r w:rsidRPr="005559DC">
              <w:rPr>
                <w:b/>
                <w:i/>
                <w:color w:val="000000"/>
                <w:sz w:val="20"/>
                <w:szCs w:val="20"/>
              </w:rPr>
              <w:t>Подрядчик (Генподрядчик)</w:t>
            </w:r>
          </w:p>
        </w:tc>
        <w:tc>
          <w:tcPr>
            <w:tcW w:w="1809" w:type="pct"/>
            <w:gridSpan w:val="2"/>
            <w:vAlign w:val="center"/>
          </w:tcPr>
          <w:p w14:paraId="6C7BCE97" w14:textId="77777777" w:rsidR="000323E8" w:rsidRPr="005559DC" w:rsidRDefault="000323E8" w:rsidP="00DB7E09">
            <w:pPr>
              <w:widowControl w:val="0"/>
              <w:ind w:left="57" w:right="57"/>
              <w:jc w:val="center"/>
              <w:rPr>
                <w:b/>
                <w:i/>
                <w:color w:val="000000"/>
                <w:sz w:val="20"/>
                <w:szCs w:val="20"/>
              </w:rPr>
            </w:pPr>
            <w:r w:rsidRPr="005559DC">
              <w:rPr>
                <w:b/>
                <w:i/>
                <w:color w:val="000000"/>
                <w:sz w:val="20"/>
                <w:szCs w:val="20"/>
              </w:rPr>
              <w:t>Субподрядчик</w:t>
            </w:r>
          </w:p>
        </w:tc>
      </w:tr>
      <w:tr w:rsidR="000323E8" w:rsidRPr="005559DC" w14:paraId="0CFAF551" w14:textId="77777777" w:rsidTr="000323E8">
        <w:trPr>
          <w:trHeight w:val="340"/>
        </w:trPr>
        <w:tc>
          <w:tcPr>
            <w:tcW w:w="1381" w:type="pct"/>
            <w:vMerge/>
            <w:vAlign w:val="center"/>
          </w:tcPr>
          <w:p w14:paraId="04686C46" w14:textId="77777777" w:rsidR="000323E8" w:rsidRPr="005559DC" w:rsidRDefault="000323E8" w:rsidP="00DB7E09">
            <w:pPr>
              <w:widowControl w:val="0"/>
              <w:ind w:left="57" w:right="57"/>
              <w:rPr>
                <w:color w:val="000000"/>
                <w:sz w:val="20"/>
                <w:szCs w:val="20"/>
              </w:rPr>
            </w:pPr>
          </w:p>
        </w:tc>
        <w:tc>
          <w:tcPr>
            <w:tcW w:w="928" w:type="pct"/>
            <w:vAlign w:val="center"/>
          </w:tcPr>
          <w:p w14:paraId="350E65A3" w14:textId="77777777"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14:paraId="045DFE80" w14:textId="77777777"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c>
          <w:tcPr>
            <w:tcW w:w="927" w:type="pct"/>
            <w:vAlign w:val="center"/>
          </w:tcPr>
          <w:p w14:paraId="24F937A3" w14:textId="77777777"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14:paraId="07D83878" w14:textId="77777777"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r>
      <w:tr w:rsidR="000323E8" w:rsidRPr="005559DC" w14:paraId="78397465" w14:textId="77777777" w:rsidTr="000323E8">
        <w:trPr>
          <w:trHeight w:val="340"/>
        </w:trPr>
        <w:tc>
          <w:tcPr>
            <w:tcW w:w="1381" w:type="pct"/>
            <w:vAlign w:val="center"/>
          </w:tcPr>
          <w:p w14:paraId="12A1CDDD" w14:textId="77777777" w:rsidR="000323E8" w:rsidRPr="005559DC" w:rsidRDefault="000323E8" w:rsidP="00DB7E09">
            <w:pPr>
              <w:widowControl w:val="0"/>
              <w:ind w:left="57" w:right="57"/>
              <w:rPr>
                <w:color w:val="000000"/>
                <w:sz w:val="20"/>
                <w:szCs w:val="20"/>
              </w:rPr>
            </w:pPr>
            <w:r w:rsidRPr="005559DC">
              <w:rPr>
                <w:color w:val="000000"/>
                <w:sz w:val="20"/>
                <w:szCs w:val="20"/>
              </w:rPr>
              <w:t>Руководящий, чел.</w:t>
            </w:r>
          </w:p>
        </w:tc>
        <w:tc>
          <w:tcPr>
            <w:tcW w:w="928" w:type="pct"/>
            <w:vAlign w:val="center"/>
          </w:tcPr>
          <w:p w14:paraId="64635BEB" w14:textId="77777777" w:rsidR="000323E8" w:rsidRPr="005559DC" w:rsidRDefault="000323E8" w:rsidP="00DB7E09">
            <w:pPr>
              <w:widowControl w:val="0"/>
              <w:ind w:left="57" w:right="57"/>
              <w:rPr>
                <w:color w:val="000000"/>
                <w:sz w:val="20"/>
                <w:szCs w:val="20"/>
              </w:rPr>
            </w:pPr>
          </w:p>
        </w:tc>
        <w:tc>
          <w:tcPr>
            <w:tcW w:w="882" w:type="pct"/>
          </w:tcPr>
          <w:p w14:paraId="52CA2EE5" w14:textId="77777777" w:rsidR="000323E8" w:rsidRPr="005559DC" w:rsidRDefault="000323E8" w:rsidP="00DB7E09">
            <w:pPr>
              <w:widowControl w:val="0"/>
              <w:ind w:left="57" w:right="57"/>
              <w:rPr>
                <w:color w:val="000000"/>
                <w:sz w:val="20"/>
                <w:szCs w:val="20"/>
              </w:rPr>
            </w:pPr>
          </w:p>
        </w:tc>
        <w:tc>
          <w:tcPr>
            <w:tcW w:w="927" w:type="pct"/>
            <w:vAlign w:val="center"/>
          </w:tcPr>
          <w:p w14:paraId="3175EFF1" w14:textId="77777777" w:rsidR="000323E8" w:rsidRPr="005559DC" w:rsidRDefault="000323E8" w:rsidP="00DB7E09">
            <w:pPr>
              <w:widowControl w:val="0"/>
              <w:ind w:left="57" w:right="57"/>
              <w:rPr>
                <w:color w:val="000000"/>
                <w:sz w:val="20"/>
                <w:szCs w:val="20"/>
              </w:rPr>
            </w:pPr>
          </w:p>
        </w:tc>
        <w:tc>
          <w:tcPr>
            <w:tcW w:w="882" w:type="pct"/>
          </w:tcPr>
          <w:p w14:paraId="1482C7D8" w14:textId="77777777" w:rsidR="000323E8" w:rsidRPr="005559DC" w:rsidRDefault="000323E8" w:rsidP="00DB7E09">
            <w:pPr>
              <w:widowControl w:val="0"/>
              <w:ind w:left="57" w:right="57"/>
              <w:rPr>
                <w:color w:val="000000"/>
                <w:sz w:val="20"/>
                <w:szCs w:val="20"/>
              </w:rPr>
            </w:pPr>
          </w:p>
        </w:tc>
      </w:tr>
      <w:tr w:rsidR="000323E8" w:rsidRPr="005559DC" w14:paraId="063B3740" w14:textId="77777777" w:rsidTr="000323E8">
        <w:trPr>
          <w:trHeight w:val="340"/>
        </w:trPr>
        <w:tc>
          <w:tcPr>
            <w:tcW w:w="1381" w:type="pct"/>
            <w:vAlign w:val="center"/>
          </w:tcPr>
          <w:p w14:paraId="4F33391B" w14:textId="77777777" w:rsidR="000323E8" w:rsidRPr="005559DC" w:rsidRDefault="000323E8" w:rsidP="00DB7E09">
            <w:pPr>
              <w:widowControl w:val="0"/>
              <w:ind w:left="57" w:right="57"/>
              <w:rPr>
                <w:color w:val="000000"/>
                <w:sz w:val="20"/>
                <w:szCs w:val="20"/>
              </w:rPr>
            </w:pPr>
            <w:r w:rsidRPr="005559DC">
              <w:rPr>
                <w:color w:val="000000"/>
                <w:sz w:val="20"/>
                <w:szCs w:val="20"/>
              </w:rPr>
              <w:t>Инженерно-технический, чел.</w:t>
            </w:r>
          </w:p>
        </w:tc>
        <w:tc>
          <w:tcPr>
            <w:tcW w:w="928" w:type="pct"/>
            <w:vAlign w:val="center"/>
          </w:tcPr>
          <w:p w14:paraId="7B22A8BB" w14:textId="77777777" w:rsidR="000323E8" w:rsidRPr="005559DC" w:rsidRDefault="000323E8" w:rsidP="00DB7E09">
            <w:pPr>
              <w:widowControl w:val="0"/>
              <w:ind w:left="57" w:right="57"/>
              <w:rPr>
                <w:color w:val="000000"/>
                <w:sz w:val="20"/>
                <w:szCs w:val="20"/>
              </w:rPr>
            </w:pPr>
          </w:p>
        </w:tc>
        <w:tc>
          <w:tcPr>
            <w:tcW w:w="882" w:type="pct"/>
          </w:tcPr>
          <w:p w14:paraId="7BB00BA9" w14:textId="77777777" w:rsidR="000323E8" w:rsidRPr="005559DC" w:rsidRDefault="000323E8" w:rsidP="00DB7E09">
            <w:pPr>
              <w:widowControl w:val="0"/>
              <w:ind w:left="57" w:right="57"/>
              <w:rPr>
                <w:color w:val="000000"/>
                <w:sz w:val="20"/>
                <w:szCs w:val="20"/>
              </w:rPr>
            </w:pPr>
          </w:p>
        </w:tc>
        <w:tc>
          <w:tcPr>
            <w:tcW w:w="927" w:type="pct"/>
            <w:vAlign w:val="center"/>
          </w:tcPr>
          <w:p w14:paraId="2BBC4ACE" w14:textId="77777777" w:rsidR="000323E8" w:rsidRPr="005559DC" w:rsidRDefault="000323E8" w:rsidP="00DB7E09">
            <w:pPr>
              <w:widowControl w:val="0"/>
              <w:ind w:left="57" w:right="57"/>
              <w:rPr>
                <w:color w:val="000000"/>
                <w:sz w:val="20"/>
                <w:szCs w:val="20"/>
              </w:rPr>
            </w:pPr>
          </w:p>
        </w:tc>
        <w:tc>
          <w:tcPr>
            <w:tcW w:w="882" w:type="pct"/>
          </w:tcPr>
          <w:p w14:paraId="718E96C7" w14:textId="77777777" w:rsidR="000323E8" w:rsidRPr="005559DC" w:rsidRDefault="000323E8" w:rsidP="00DB7E09">
            <w:pPr>
              <w:widowControl w:val="0"/>
              <w:ind w:left="57" w:right="57"/>
              <w:rPr>
                <w:color w:val="000000"/>
                <w:sz w:val="20"/>
                <w:szCs w:val="20"/>
              </w:rPr>
            </w:pPr>
          </w:p>
        </w:tc>
      </w:tr>
      <w:tr w:rsidR="000323E8" w:rsidRPr="005559DC" w14:paraId="097BA66A" w14:textId="77777777" w:rsidTr="000323E8">
        <w:trPr>
          <w:trHeight w:val="340"/>
        </w:trPr>
        <w:tc>
          <w:tcPr>
            <w:tcW w:w="1381" w:type="pct"/>
            <w:vAlign w:val="center"/>
          </w:tcPr>
          <w:p w14:paraId="28C3358B" w14:textId="77777777" w:rsidR="000323E8" w:rsidRPr="005559DC" w:rsidRDefault="00455F49" w:rsidP="00DB7E09">
            <w:pPr>
              <w:widowControl w:val="0"/>
              <w:ind w:left="57" w:right="57"/>
              <w:rPr>
                <w:color w:val="000000"/>
                <w:sz w:val="20"/>
                <w:szCs w:val="20"/>
              </w:rPr>
            </w:pPr>
            <w:r w:rsidRPr="005559DC">
              <w:rPr>
                <w:color w:val="000000"/>
                <w:sz w:val="20"/>
                <w:szCs w:val="20"/>
              </w:rPr>
              <w:t xml:space="preserve">Рабочие и специалисты, </w:t>
            </w:r>
            <w:r w:rsidR="000323E8" w:rsidRPr="005559DC">
              <w:rPr>
                <w:color w:val="000000"/>
                <w:sz w:val="20"/>
                <w:szCs w:val="20"/>
              </w:rPr>
              <w:t xml:space="preserve">в </w:t>
            </w:r>
            <w:proofErr w:type="spellStart"/>
            <w:r w:rsidR="000323E8" w:rsidRPr="005559DC">
              <w:rPr>
                <w:color w:val="000000"/>
                <w:sz w:val="20"/>
                <w:szCs w:val="20"/>
              </w:rPr>
              <w:t>т.ч</w:t>
            </w:r>
            <w:proofErr w:type="spellEnd"/>
            <w:r w:rsidR="000323E8" w:rsidRPr="005559DC">
              <w:rPr>
                <w:color w:val="000000"/>
                <w:sz w:val="20"/>
                <w:szCs w:val="20"/>
              </w:rPr>
              <w:t>.:</w:t>
            </w:r>
          </w:p>
        </w:tc>
        <w:tc>
          <w:tcPr>
            <w:tcW w:w="928" w:type="pct"/>
            <w:vAlign w:val="center"/>
          </w:tcPr>
          <w:p w14:paraId="63E9DE2D" w14:textId="77777777" w:rsidR="000323E8" w:rsidRPr="005559DC" w:rsidRDefault="000323E8" w:rsidP="00DB7E09">
            <w:pPr>
              <w:widowControl w:val="0"/>
              <w:ind w:left="57" w:right="57"/>
              <w:rPr>
                <w:color w:val="000000"/>
                <w:sz w:val="20"/>
                <w:szCs w:val="20"/>
              </w:rPr>
            </w:pPr>
          </w:p>
        </w:tc>
        <w:tc>
          <w:tcPr>
            <w:tcW w:w="882" w:type="pct"/>
          </w:tcPr>
          <w:p w14:paraId="1DFD4588" w14:textId="77777777" w:rsidR="000323E8" w:rsidRPr="005559DC" w:rsidRDefault="000323E8" w:rsidP="00DB7E09">
            <w:pPr>
              <w:widowControl w:val="0"/>
              <w:ind w:left="57" w:right="57"/>
              <w:rPr>
                <w:color w:val="000000"/>
                <w:sz w:val="20"/>
                <w:szCs w:val="20"/>
              </w:rPr>
            </w:pPr>
          </w:p>
        </w:tc>
        <w:tc>
          <w:tcPr>
            <w:tcW w:w="927" w:type="pct"/>
            <w:vAlign w:val="center"/>
          </w:tcPr>
          <w:p w14:paraId="18613C70" w14:textId="77777777" w:rsidR="000323E8" w:rsidRPr="005559DC" w:rsidRDefault="000323E8" w:rsidP="00DB7E09">
            <w:pPr>
              <w:widowControl w:val="0"/>
              <w:ind w:left="57" w:right="57"/>
              <w:rPr>
                <w:color w:val="000000"/>
                <w:sz w:val="20"/>
                <w:szCs w:val="20"/>
              </w:rPr>
            </w:pPr>
          </w:p>
        </w:tc>
        <w:tc>
          <w:tcPr>
            <w:tcW w:w="882" w:type="pct"/>
          </w:tcPr>
          <w:p w14:paraId="655859D8" w14:textId="77777777" w:rsidR="000323E8" w:rsidRPr="005559DC" w:rsidRDefault="000323E8" w:rsidP="00DB7E09">
            <w:pPr>
              <w:widowControl w:val="0"/>
              <w:ind w:left="57" w:right="57"/>
              <w:rPr>
                <w:color w:val="000000"/>
                <w:sz w:val="20"/>
                <w:szCs w:val="20"/>
              </w:rPr>
            </w:pPr>
          </w:p>
        </w:tc>
      </w:tr>
      <w:tr w:rsidR="000323E8" w:rsidRPr="005559DC" w14:paraId="69E678C7" w14:textId="77777777" w:rsidTr="000323E8">
        <w:trPr>
          <w:trHeight w:val="340"/>
        </w:trPr>
        <w:tc>
          <w:tcPr>
            <w:tcW w:w="1381" w:type="pct"/>
            <w:vAlign w:val="center"/>
          </w:tcPr>
          <w:p w14:paraId="67ABD60B" w14:textId="77777777"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14:paraId="463F6446" w14:textId="77777777" w:rsidR="000323E8" w:rsidRPr="005559DC" w:rsidRDefault="000323E8" w:rsidP="00DB7E09">
            <w:pPr>
              <w:widowControl w:val="0"/>
              <w:ind w:left="57" w:right="57"/>
              <w:rPr>
                <w:color w:val="000000"/>
                <w:sz w:val="20"/>
                <w:szCs w:val="20"/>
              </w:rPr>
            </w:pPr>
          </w:p>
        </w:tc>
        <w:tc>
          <w:tcPr>
            <w:tcW w:w="882" w:type="pct"/>
          </w:tcPr>
          <w:p w14:paraId="08F6AA13" w14:textId="77777777" w:rsidR="000323E8" w:rsidRPr="005559DC" w:rsidRDefault="000323E8" w:rsidP="00DB7E09">
            <w:pPr>
              <w:widowControl w:val="0"/>
              <w:ind w:left="57" w:right="57"/>
              <w:rPr>
                <w:color w:val="000000"/>
                <w:sz w:val="20"/>
                <w:szCs w:val="20"/>
              </w:rPr>
            </w:pPr>
          </w:p>
        </w:tc>
        <w:tc>
          <w:tcPr>
            <w:tcW w:w="927" w:type="pct"/>
            <w:vAlign w:val="center"/>
          </w:tcPr>
          <w:p w14:paraId="79E749CE" w14:textId="77777777" w:rsidR="000323E8" w:rsidRPr="005559DC" w:rsidRDefault="000323E8" w:rsidP="00DB7E09">
            <w:pPr>
              <w:widowControl w:val="0"/>
              <w:ind w:left="57" w:right="57"/>
              <w:rPr>
                <w:color w:val="000000"/>
                <w:sz w:val="20"/>
                <w:szCs w:val="20"/>
              </w:rPr>
            </w:pPr>
          </w:p>
        </w:tc>
        <w:tc>
          <w:tcPr>
            <w:tcW w:w="882" w:type="pct"/>
          </w:tcPr>
          <w:p w14:paraId="390758CD" w14:textId="77777777" w:rsidR="000323E8" w:rsidRPr="005559DC" w:rsidRDefault="000323E8" w:rsidP="00DB7E09">
            <w:pPr>
              <w:widowControl w:val="0"/>
              <w:ind w:left="57" w:right="57"/>
              <w:rPr>
                <w:color w:val="000000"/>
                <w:sz w:val="20"/>
                <w:szCs w:val="20"/>
              </w:rPr>
            </w:pPr>
          </w:p>
        </w:tc>
      </w:tr>
      <w:tr w:rsidR="000323E8" w:rsidRPr="005559DC" w14:paraId="6E4FE5EA" w14:textId="77777777" w:rsidTr="000323E8">
        <w:trPr>
          <w:trHeight w:val="340"/>
        </w:trPr>
        <w:tc>
          <w:tcPr>
            <w:tcW w:w="1381" w:type="pct"/>
            <w:vAlign w:val="center"/>
          </w:tcPr>
          <w:p w14:paraId="49B44EFF" w14:textId="77777777"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14:paraId="25476B46" w14:textId="77777777" w:rsidR="000323E8" w:rsidRPr="005559DC" w:rsidRDefault="000323E8" w:rsidP="00DB7E09">
            <w:pPr>
              <w:widowControl w:val="0"/>
              <w:ind w:left="57" w:right="57"/>
              <w:rPr>
                <w:color w:val="000000"/>
                <w:sz w:val="20"/>
                <w:szCs w:val="20"/>
              </w:rPr>
            </w:pPr>
          </w:p>
        </w:tc>
        <w:tc>
          <w:tcPr>
            <w:tcW w:w="882" w:type="pct"/>
          </w:tcPr>
          <w:p w14:paraId="3FEB1FB7" w14:textId="77777777" w:rsidR="000323E8" w:rsidRPr="005559DC" w:rsidRDefault="000323E8" w:rsidP="00DB7E09">
            <w:pPr>
              <w:widowControl w:val="0"/>
              <w:ind w:left="57" w:right="57"/>
              <w:rPr>
                <w:color w:val="000000"/>
                <w:sz w:val="20"/>
                <w:szCs w:val="20"/>
              </w:rPr>
            </w:pPr>
          </w:p>
        </w:tc>
        <w:tc>
          <w:tcPr>
            <w:tcW w:w="927" w:type="pct"/>
            <w:vAlign w:val="center"/>
          </w:tcPr>
          <w:p w14:paraId="3A2C8DAA" w14:textId="77777777" w:rsidR="000323E8" w:rsidRPr="005559DC" w:rsidRDefault="000323E8" w:rsidP="00DB7E09">
            <w:pPr>
              <w:widowControl w:val="0"/>
              <w:ind w:left="57" w:right="57"/>
              <w:rPr>
                <w:color w:val="000000"/>
                <w:sz w:val="20"/>
                <w:szCs w:val="20"/>
              </w:rPr>
            </w:pPr>
          </w:p>
        </w:tc>
        <w:tc>
          <w:tcPr>
            <w:tcW w:w="882" w:type="pct"/>
          </w:tcPr>
          <w:p w14:paraId="5A4398F5" w14:textId="77777777" w:rsidR="000323E8" w:rsidRPr="005559DC" w:rsidRDefault="000323E8" w:rsidP="00DB7E09">
            <w:pPr>
              <w:widowControl w:val="0"/>
              <w:ind w:left="57" w:right="57"/>
              <w:rPr>
                <w:color w:val="000000"/>
                <w:sz w:val="20"/>
                <w:szCs w:val="20"/>
              </w:rPr>
            </w:pPr>
          </w:p>
        </w:tc>
      </w:tr>
      <w:tr w:rsidR="000323E8" w:rsidRPr="005559DC" w14:paraId="55BCEFF4" w14:textId="77777777" w:rsidTr="000323E8">
        <w:trPr>
          <w:trHeight w:val="340"/>
        </w:trPr>
        <w:tc>
          <w:tcPr>
            <w:tcW w:w="1381" w:type="pct"/>
            <w:vAlign w:val="center"/>
          </w:tcPr>
          <w:p w14:paraId="0A3425F7" w14:textId="77777777"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14:paraId="0DA13433" w14:textId="77777777" w:rsidR="000323E8" w:rsidRPr="005559DC" w:rsidRDefault="000323E8" w:rsidP="00DB7E09">
            <w:pPr>
              <w:widowControl w:val="0"/>
              <w:ind w:left="57" w:right="57"/>
              <w:rPr>
                <w:color w:val="000000"/>
                <w:sz w:val="20"/>
                <w:szCs w:val="20"/>
              </w:rPr>
            </w:pPr>
          </w:p>
        </w:tc>
        <w:tc>
          <w:tcPr>
            <w:tcW w:w="882" w:type="pct"/>
          </w:tcPr>
          <w:p w14:paraId="7C5C363B" w14:textId="77777777" w:rsidR="000323E8" w:rsidRPr="005559DC" w:rsidRDefault="000323E8" w:rsidP="00DB7E09">
            <w:pPr>
              <w:widowControl w:val="0"/>
              <w:ind w:left="57" w:right="57"/>
              <w:rPr>
                <w:color w:val="000000"/>
                <w:sz w:val="20"/>
                <w:szCs w:val="20"/>
              </w:rPr>
            </w:pPr>
          </w:p>
        </w:tc>
        <w:tc>
          <w:tcPr>
            <w:tcW w:w="927" w:type="pct"/>
            <w:vAlign w:val="center"/>
          </w:tcPr>
          <w:p w14:paraId="78996DFD" w14:textId="77777777" w:rsidR="000323E8" w:rsidRPr="005559DC" w:rsidRDefault="000323E8" w:rsidP="00DB7E09">
            <w:pPr>
              <w:widowControl w:val="0"/>
              <w:ind w:left="57" w:right="57"/>
              <w:rPr>
                <w:color w:val="000000"/>
                <w:sz w:val="20"/>
                <w:szCs w:val="20"/>
              </w:rPr>
            </w:pPr>
          </w:p>
        </w:tc>
        <w:tc>
          <w:tcPr>
            <w:tcW w:w="882" w:type="pct"/>
          </w:tcPr>
          <w:p w14:paraId="311D8D27" w14:textId="77777777" w:rsidR="000323E8" w:rsidRPr="005559DC" w:rsidRDefault="000323E8" w:rsidP="00DB7E09">
            <w:pPr>
              <w:widowControl w:val="0"/>
              <w:ind w:left="57" w:right="57"/>
              <w:rPr>
                <w:color w:val="000000"/>
                <w:sz w:val="20"/>
                <w:szCs w:val="20"/>
              </w:rPr>
            </w:pPr>
          </w:p>
        </w:tc>
      </w:tr>
      <w:tr w:rsidR="000323E8" w:rsidRPr="005559DC" w14:paraId="5227F96A" w14:textId="77777777" w:rsidTr="000323E8">
        <w:trPr>
          <w:trHeight w:val="340"/>
        </w:trPr>
        <w:tc>
          <w:tcPr>
            <w:tcW w:w="1381" w:type="pct"/>
            <w:vAlign w:val="center"/>
          </w:tcPr>
          <w:p w14:paraId="4C4E34DD" w14:textId="77777777"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14:paraId="6F4ED83A" w14:textId="77777777" w:rsidR="000323E8" w:rsidRPr="005559DC" w:rsidRDefault="000323E8" w:rsidP="00DB7E09">
            <w:pPr>
              <w:widowControl w:val="0"/>
              <w:ind w:left="57" w:right="57"/>
              <w:rPr>
                <w:color w:val="000000"/>
                <w:sz w:val="20"/>
                <w:szCs w:val="20"/>
              </w:rPr>
            </w:pPr>
          </w:p>
        </w:tc>
        <w:tc>
          <w:tcPr>
            <w:tcW w:w="882" w:type="pct"/>
          </w:tcPr>
          <w:p w14:paraId="3ECA1006" w14:textId="77777777" w:rsidR="000323E8" w:rsidRPr="005559DC" w:rsidRDefault="000323E8" w:rsidP="00DB7E09">
            <w:pPr>
              <w:widowControl w:val="0"/>
              <w:ind w:left="57" w:right="57"/>
              <w:rPr>
                <w:color w:val="000000"/>
                <w:sz w:val="20"/>
                <w:szCs w:val="20"/>
              </w:rPr>
            </w:pPr>
          </w:p>
        </w:tc>
        <w:tc>
          <w:tcPr>
            <w:tcW w:w="927" w:type="pct"/>
            <w:vAlign w:val="center"/>
          </w:tcPr>
          <w:p w14:paraId="68D57FD5" w14:textId="77777777" w:rsidR="000323E8" w:rsidRPr="005559DC" w:rsidRDefault="000323E8" w:rsidP="00DB7E09">
            <w:pPr>
              <w:widowControl w:val="0"/>
              <w:ind w:left="57" w:right="57"/>
              <w:rPr>
                <w:color w:val="000000"/>
                <w:sz w:val="20"/>
                <w:szCs w:val="20"/>
              </w:rPr>
            </w:pPr>
          </w:p>
        </w:tc>
        <w:tc>
          <w:tcPr>
            <w:tcW w:w="882" w:type="pct"/>
          </w:tcPr>
          <w:p w14:paraId="6195FD6C" w14:textId="77777777" w:rsidR="000323E8" w:rsidRPr="005559DC" w:rsidRDefault="000323E8" w:rsidP="00DB7E09">
            <w:pPr>
              <w:widowControl w:val="0"/>
              <w:ind w:left="57" w:right="57"/>
              <w:rPr>
                <w:color w:val="000000"/>
                <w:sz w:val="20"/>
                <w:szCs w:val="20"/>
              </w:rPr>
            </w:pPr>
          </w:p>
        </w:tc>
      </w:tr>
      <w:tr w:rsidR="000323E8" w:rsidRPr="005559DC" w14:paraId="2C39AB3D" w14:textId="77777777" w:rsidTr="000323E8">
        <w:trPr>
          <w:trHeight w:val="340"/>
        </w:trPr>
        <w:tc>
          <w:tcPr>
            <w:tcW w:w="1381" w:type="pct"/>
            <w:vAlign w:val="center"/>
          </w:tcPr>
          <w:p w14:paraId="629847E6" w14:textId="77777777" w:rsidR="000323E8" w:rsidRPr="005559DC" w:rsidRDefault="000323E8" w:rsidP="00DB7E09">
            <w:pPr>
              <w:widowControl w:val="0"/>
              <w:ind w:left="57" w:right="57"/>
              <w:rPr>
                <w:color w:val="000000"/>
                <w:sz w:val="20"/>
                <w:szCs w:val="20"/>
                <w:lang w:val="en-US"/>
              </w:rPr>
            </w:pPr>
          </w:p>
        </w:tc>
        <w:tc>
          <w:tcPr>
            <w:tcW w:w="928" w:type="pct"/>
            <w:vAlign w:val="center"/>
          </w:tcPr>
          <w:p w14:paraId="070B2E15" w14:textId="77777777" w:rsidR="000323E8" w:rsidRPr="005559DC" w:rsidRDefault="000323E8" w:rsidP="00DB7E09">
            <w:pPr>
              <w:widowControl w:val="0"/>
              <w:ind w:left="57" w:right="57"/>
              <w:rPr>
                <w:color w:val="000000"/>
                <w:sz w:val="20"/>
                <w:szCs w:val="20"/>
              </w:rPr>
            </w:pPr>
          </w:p>
        </w:tc>
        <w:tc>
          <w:tcPr>
            <w:tcW w:w="882" w:type="pct"/>
          </w:tcPr>
          <w:p w14:paraId="52F381D7" w14:textId="77777777" w:rsidR="000323E8" w:rsidRPr="005559DC" w:rsidRDefault="000323E8" w:rsidP="00DB7E09">
            <w:pPr>
              <w:widowControl w:val="0"/>
              <w:ind w:left="57" w:right="57"/>
              <w:rPr>
                <w:color w:val="000000"/>
                <w:sz w:val="20"/>
                <w:szCs w:val="20"/>
              </w:rPr>
            </w:pPr>
          </w:p>
        </w:tc>
        <w:tc>
          <w:tcPr>
            <w:tcW w:w="927" w:type="pct"/>
            <w:vAlign w:val="center"/>
          </w:tcPr>
          <w:p w14:paraId="62C9075F" w14:textId="77777777" w:rsidR="000323E8" w:rsidRPr="005559DC" w:rsidRDefault="000323E8" w:rsidP="00DB7E09">
            <w:pPr>
              <w:widowControl w:val="0"/>
              <w:ind w:left="57" w:right="57"/>
              <w:rPr>
                <w:color w:val="000000"/>
                <w:sz w:val="20"/>
                <w:szCs w:val="20"/>
              </w:rPr>
            </w:pPr>
          </w:p>
        </w:tc>
        <w:tc>
          <w:tcPr>
            <w:tcW w:w="882" w:type="pct"/>
          </w:tcPr>
          <w:p w14:paraId="552CA16D" w14:textId="77777777" w:rsidR="000323E8" w:rsidRPr="005559DC" w:rsidRDefault="000323E8" w:rsidP="00DB7E09">
            <w:pPr>
              <w:widowControl w:val="0"/>
              <w:ind w:left="57" w:right="57"/>
              <w:rPr>
                <w:color w:val="000000"/>
                <w:sz w:val="20"/>
                <w:szCs w:val="20"/>
              </w:rPr>
            </w:pPr>
          </w:p>
        </w:tc>
      </w:tr>
      <w:tr w:rsidR="000323E8" w:rsidRPr="005559DC" w14:paraId="7E76BC94" w14:textId="77777777" w:rsidTr="000323E8">
        <w:trPr>
          <w:trHeight w:val="340"/>
        </w:trPr>
        <w:tc>
          <w:tcPr>
            <w:tcW w:w="1381" w:type="pct"/>
            <w:vAlign w:val="center"/>
          </w:tcPr>
          <w:p w14:paraId="3B6B186E" w14:textId="77777777" w:rsidR="000323E8" w:rsidRPr="005559DC" w:rsidRDefault="000323E8" w:rsidP="00DB7E09">
            <w:pPr>
              <w:widowControl w:val="0"/>
              <w:ind w:left="57" w:right="57"/>
              <w:rPr>
                <w:color w:val="000000"/>
                <w:sz w:val="20"/>
                <w:szCs w:val="20"/>
              </w:rPr>
            </w:pPr>
            <w:r w:rsidRPr="005559DC">
              <w:rPr>
                <w:color w:val="000000"/>
                <w:sz w:val="20"/>
                <w:szCs w:val="20"/>
              </w:rPr>
              <w:t>Прочие специальности</w:t>
            </w:r>
          </w:p>
        </w:tc>
        <w:tc>
          <w:tcPr>
            <w:tcW w:w="928" w:type="pct"/>
            <w:vAlign w:val="center"/>
          </w:tcPr>
          <w:p w14:paraId="16950290" w14:textId="77777777" w:rsidR="000323E8" w:rsidRPr="005559DC" w:rsidRDefault="000323E8" w:rsidP="00DB7E09">
            <w:pPr>
              <w:widowControl w:val="0"/>
              <w:ind w:left="57" w:right="57"/>
              <w:rPr>
                <w:color w:val="000000"/>
                <w:sz w:val="20"/>
                <w:szCs w:val="20"/>
              </w:rPr>
            </w:pPr>
          </w:p>
        </w:tc>
        <w:tc>
          <w:tcPr>
            <w:tcW w:w="882" w:type="pct"/>
          </w:tcPr>
          <w:p w14:paraId="6D90168A" w14:textId="77777777" w:rsidR="000323E8" w:rsidRPr="005559DC" w:rsidRDefault="000323E8" w:rsidP="00DB7E09">
            <w:pPr>
              <w:widowControl w:val="0"/>
              <w:ind w:left="57" w:right="57"/>
              <w:rPr>
                <w:color w:val="000000"/>
                <w:sz w:val="20"/>
                <w:szCs w:val="20"/>
              </w:rPr>
            </w:pPr>
          </w:p>
        </w:tc>
        <w:tc>
          <w:tcPr>
            <w:tcW w:w="927" w:type="pct"/>
            <w:vAlign w:val="center"/>
          </w:tcPr>
          <w:p w14:paraId="4BBDB03B" w14:textId="77777777" w:rsidR="000323E8" w:rsidRPr="005559DC" w:rsidRDefault="000323E8" w:rsidP="00DB7E09">
            <w:pPr>
              <w:widowControl w:val="0"/>
              <w:ind w:left="57" w:right="57"/>
              <w:rPr>
                <w:color w:val="000000"/>
                <w:sz w:val="20"/>
                <w:szCs w:val="20"/>
              </w:rPr>
            </w:pPr>
          </w:p>
        </w:tc>
        <w:tc>
          <w:tcPr>
            <w:tcW w:w="882" w:type="pct"/>
          </w:tcPr>
          <w:p w14:paraId="471EAA44" w14:textId="77777777" w:rsidR="000323E8" w:rsidRPr="005559DC" w:rsidRDefault="000323E8" w:rsidP="00DB7E09">
            <w:pPr>
              <w:widowControl w:val="0"/>
              <w:ind w:left="57" w:right="57"/>
              <w:rPr>
                <w:color w:val="000000"/>
                <w:sz w:val="20"/>
                <w:szCs w:val="20"/>
              </w:rPr>
            </w:pPr>
          </w:p>
        </w:tc>
      </w:tr>
      <w:tr w:rsidR="000323E8" w:rsidRPr="005559DC" w14:paraId="3234C83C" w14:textId="77777777" w:rsidTr="000323E8">
        <w:trPr>
          <w:trHeight w:val="340"/>
        </w:trPr>
        <w:tc>
          <w:tcPr>
            <w:tcW w:w="1381" w:type="pct"/>
            <w:vAlign w:val="center"/>
          </w:tcPr>
          <w:p w14:paraId="2C2D7DB7" w14:textId="77777777" w:rsidR="000323E8" w:rsidRPr="005559DC" w:rsidRDefault="000323E8" w:rsidP="00DB7E09">
            <w:pPr>
              <w:widowControl w:val="0"/>
              <w:ind w:left="57" w:right="57"/>
              <w:rPr>
                <w:b/>
                <w:color w:val="000000"/>
                <w:sz w:val="20"/>
                <w:szCs w:val="20"/>
              </w:rPr>
            </w:pPr>
            <w:r w:rsidRPr="005559DC">
              <w:rPr>
                <w:b/>
                <w:color w:val="000000"/>
                <w:sz w:val="20"/>
                <w:szCs w:val="20"/>
              </w:rPr>
              <w:t>ИТОГО:</w:t>
            </w:r>
          </w:p>
        </w:tc>
        <w:tc>
          <w:tcPr>
            <w:tcW w:w="928" w:type="pct"/>
            <w:vAlign w:val="center"/>
          </w:tcPr>
          <w:p w14:paraId="683CAA5F" w14:textId="77777777" w:rsidR="000323E8" w:rsidRPr="005559DC" w:rsidRDefault="000323E8" w:rsidP="00DB7E09">
            <w:pPr>
              <w:widowControl w:val="0"/>
              <w:ind w:left="57" w:right="57"/>
              <w:rPr>
                <w:color w:val="000000"/>
                <w:sz w:val="20"/>
                <w:szCs w:val="20"/>
              </w:rPr>
            </w:pPr>
          </w:p>
        </w:tc>
        <w:tc>
          <w:tcPr>
            <w:tcW w:w="882" w:type="pct"/>
          </w:tcPr>
          <w:p w14:paraId="7A60F6FE" w14:textId="77777777" w:rsidR="000323E8" w:rsidRPr="005559DC" w:rsidRDefault="000323E8" w:rsidP="00DB7E09">
            <w:pPr>
              <w:widowControl w:val="0"/>
              <w:ind w:left="57" w:right="57"/>
              <w:rPr>
                <w:color w:val="000000"/>
                <w:sz w:val="20"/>
                <w:szCs w:val="20"/>
              </w:rPr>
            </w:pPr>
          </w:p>
        </w:tc>
        <w:tc>
          <w:tcPr>
            <w:tcW w:w="927" w:type="pct"/>
            <w:vAlign w:val="center"/>
          </w:tcPr>
          <w:p w14:paraId="74F07178" w14:textId="77777777" w:rsidR="000323E8" w:rsidRPr="005559DC" w:rsidRDefault="000323E8" w:rsidP="00DB7E09">
            <w:pPr>
              <w:widowControl w:val="0"/>
              <w:ind w:left="57" w:right="57"/>
              <w:rPr>
                <w:color w:val="000000"/>
                <w:sz w:val="20"/>
                <w:szCs w:val="20"/>
              </w:rPr>
            </w:pPr>
          </w:p>
        </w:tc>
        <w:tc>
          <w:tcPr>
            <w:tcW w:w="882" w:type="pct"/>
          </w:tcPr>
          <w:p w14:paraId="473E0AE5" w14:textId="77777777" w:rsidR="000323E8" w:rsidRPr="005559DC" w:rsidRDefault="000323E8" w:rsidP="00DB7E09">
            <w:pPr>
              <w:widowControl w:val="0"/>
              <w:ind w:left="57" w:right="57"/>
              <w:rPr>
                <w:color w:val="000000"/>
                <w:sz w:val="20"/>
                <w:szCs w:val="20"/>
              </w:rPr>
            </w:pPr>
          </w:p>
        </w:tc>
      </w:tr>
    </w:tbl>
    <w:p w14:paraId="2DF285DB" w14:textId="77777777" w:rsidR="000323E8" w:rsidRPr="005559DC" w:rsidRDefault="000323E8" w:rsidP="00DB7E09">
      <w:pPr>
        <w:widowControl w:val="0"/>
        <w:autoSpaceDE w:val="0"/>
        <w:autoSpaceDN w:val="0"/>
        <w:ind w:left="927"/>
        <w:jc w:val="both"/>
        <w:rPr>
          <w:sz w:val="20"/>
          <w:szCs w:val="20"/>
        </w:rPr>
      </w:pPr>
      <w:r w:rsidRPr="005559DC">
        <w:rPr>
          <w:sz w:val="20"/>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14:paraId="4C05F727" w14:textId="77777777" w:rsidR="000323E8" w:rsidRPr="005559DC" w:rsidRDefault="000323E8" w:rsidP="00DB7E09">
      <w:pPr>
        <w:ind w:left="550" w:firstLine="17"/>
        <w:rPr>
          <w:b/>
          <w:sz w:val="20"/>
          <w:szCs w:val="20"/>
        </w:rPr>
      </w:pPr>
    </w:p>
    <w:p w14:paraId="1BE76FC8" w14:textId="77777777" w:rsidR="000323E8" w:rsidRPr="005559DC" w:rsidRDefault="000323E8" w:rsidP="00DB7E09">
      <w:pPr>
        <w:ind w:left="550" w:firstLine="17"/>
        <w:rPr>
          <w:b/>
          <w:sz w:val="20"/>
          <w:szCs w:val="20"/>
        </w:rPr>
      </w:pPr>
      <w:r w:rsidRPr="005559DC">
        <w:rPr>
          <w:b/>
          <w:sz w:val="20"/>
          <w:szCs w:val="20"/>
        </w:rPr>
        <w:t>Таблица 2.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9"/>
        <w:gridCol w:w="2171"/>
        <w:gridCol w:w="2116"/>
        <w:gridCol w:w="2006"/>
        <w:gridCol w:w="3037"/>
      </w:tblGrid>
      <w:tr w:rsidR="000323E8" w:rsidRPr="005559DC" w14:paraId="72081327" w14:textId="77777777" w:rsidTr="000323E8">
        <w:trPr>
          <w:trHeight w:val="551"/>
        </w:trPr>
        <w:tc>
          <w:tcPr>
            <w:tcW w:w="358" w:type="pct"/>
            <w:vAlign w:val="center"/>
          </w:tcPr>
          <w:p w14:paraId="18B8129E" w14:textId="77777777" w:rsidR="000323E8" w:rsidRPr="005559DC" w:rsidRDefault="000323E8" w:rsidP="00DB7E09">
            <w:pPr>
              <w:widowControl w:val="0"/>
              <w:overflowPunct w:val="0"/>
              <w:autoSpaceDE w:val="0"/>
              <w:autoSpaceDN w:val="0"/>
              <w:adjustRightInd w:val="0"/>
              <w:ind w:left="-122" w:right="-108"/>
              <w:jc w:val="center"/>
              <w:rPr>
                <w:bCs/>
                <w:sz w:val="20"/>
                <w:szCs w:val="20"/>
              </w:rPr>
            </w:pPr>
            <w:r w:rsidRPr="005559DC">
              <w:rPr>
                <w:bCs/>
                <w:sz w:val="20"/>
                <w:szCs w:val="20"/>
              </w:rPr>
              <w:t>№</w:t>
            </w:r>
          </w:p>
        </w:tc>
        <w:tc>
          <w:tcPr>
            <w:tcW w:w="1080" w:type="pct"/>
            <w:vAlign w:val="center"/>
          </w:tcPr>
          <w:p w14:paraId="68AEEB66" w14:textId="77777777" w:rsidR="000323E8" w:rsidRPr="005559DC" w:rsidRDefault="000323E8" w:rsidP="00DB7E09">
            <w:pPr>
              <w:widowControl w:val="0"/>
              <w:overflowPunct w:val="0"/>
              <w:autoSpaceDE w:val="0"/>
              <w:autoSpaceDN w:val="0"/>
              <w:adjustRightInd w:val="0"/>
              <w:ind w:right="-11"/>
              <w:jc w:val="center"/>
              <w:rPr>
                <w:bCs/>
                <w:sz w:val="20"/>
                <w:szCs w:val="20"/>
              </w:rPr>
            </w:pPr>
            <w:r w:rsidRPr="005559DC">
              <w:rPr>
                <w:bCs/>
                <w:sz w:val="20"/>
                <w:szCs w:val="20"/>
              </w:rPr>
              <w:t>Фамилия, имя, отчество специалиста</w:t>
            </w:r>
          </w:p>
        </w:tc>
        <w:tc>
          <w:tcPr>
            <w:tcW w:w="1053" w:type="pct"/>
            <w:vAlign w:val="center"/>
          </w:tcPr>
          <w:p w14:paraId="19898425" w14:textId="77777777" w:rsidR="000323E8" w:rsidRPr="005559DC" w:rsidRDefault="000323E8" w:rsidP="00DB7E09">
            <w:pPr>
              <w:widowControl w:val="0"/>
              <w:overflowPunct w:val="0"/>
              <w:autoSpaceDE w:val="0"/>
              <w:autoSpaceDN w:val="0"/>
              <w:adjustRightInd w:val="0"/>
              <w:jc w:val="center"/>
              <w:rPr>
                <w:bCs/>
                <w:sz w:val="20"/>
                <w:szCs w:val="20"/>
              </w:rPr>
            </w:pPr>
            <w:r w:rsidRPr="005559DC">
              <w:rPr>
                <w:bCs/>
                <w:sz w:val="20"/>
                <w:szCs w:val="20"/>
              </w:rPr>
              <w:t>Профессия, специальность/ должность</w:t>
            </w:r>
          </w:p>
        </w:tc>
        <w:tc>
          <w:tcPr>
            <w:tcW w:w="998" w:type="pct"/>
            <w:vAlign w:val="center"/>
          </w:tcPr>
          <w:p w14:paraId="4B9F3BFC" w14:textId="77777777" w:rsidR="000323E8" w:rsidRPr="005559DC" w:rsidRDefault="000323E8" w:rsidP="00DB7E09">
            <w:pPr>
              <w:widowControl w:val="0"/>
              <w:overflowPunct w:val="0"/>
              <w:autoSpaceDE w:val="0"/>
              <w:autoSpaceDN w:val="0"/>
              <w:adjustRightInd w:val="0"/>
              <w:ind w:right="-108"/>
              <w:jc w:val="center"/>
              <w:rPr>
                <w:bCs/>
                <w:sz w:val="20"/>
                <w:szCs w:val="20"/>
              </w:rPr>
            </w:pPr>
            <w:r w:rsidRPr="005559DC">
              <w:rPr>
                <w:bCs/>
                <w:sz w:val="20"/>
                <w:szCs w:val="20"/>
              </w:rPr>
              <w:t>Стаж работы в данной или аналогичной должности, лет</w:t>
            </w:r>
          </w:p>
        </w:tc>
        <w:tc>
          <w:tcPr>
            <w:tcW w:w="1511" w:type="pct"/>
            <w:vAlign w:val="center"/>
          </w:tcPr>
          <w:p w14:paraId="36CD0365" w14:textId="77777777" w:rsidR="000323E8" w:rsidRPr="005559DC" w:rsidRDefault="000323E8" w:rsidP="00DB7E09">
            <w:pPr>
              <w:widowControl w:val="0"/>
              <w:overflowPunct w:val="0"/>
              <w:autoSpaceDE w:val="0"/>
              <w:autoSpaceDN w:val="0"/>
              <w:adjustRightInd w:val="0"/>
              <w:ind w:left="-61" w:right="-108"/>
              <w:jc w:val="center"/>
              <w:rPr>
                <w:bCs/>
                <w:sz w:val="20"/>
                <w:szCs w:val="20"/>
              </w:rPr>
            </w:pPr>
            <w:r w:rsidRPr="005559DC">
              <w:rPr>
                <w:bCs/>
                <w:sz w:val="20"/>
                <w:szCs w:val="20"/>
              </w:rPr>
              <w:t>Принадлежность персонала (подрядчик, генподрядчик, субподрядчик)</w:t>
            </w:r>
          </w:p>
        </w:tc>
      </w:tr>
      <w:tr w:rsidR="000323E8" w:rsidRPr="005559DC" w14:paraId="035C8721" w14:textId="77777777" w:rsidTr="000323E8">
        <w:trPr>
          <w:trHeight w:val="227"/>
        </w:trPr>
        <w:tc>
          <w:tcPr>
            <w:tcW w:w="358" w:type="pct"/>
            <w:vAlign w:val="center"/>
          </w:tcPr>
          <w:p w14:paraId="3AD3BABA" w14:textId="77777777" w:rsidR="000323E8" w:rsidRPr="005559DC" w:rsidRDefault="000323E8" w:rsidP="00DB7E09">
            <w:pPr>
              <w:widowControl w:val="0"/>
              <w:tabs>
                <w:tab w:val="num" w:pos="360"/>
              </w:tabs>
              <w:ind w:left="360" w:hanging="360"/>
              <w:rPr>
                <w:sz w:val="20"/>
                <w:szCs w:val="20"/>
              </w:rPr>
            </w:pPr>
          </w:p>
        </w:tc>
        <w:tc>
          <w:tcPr>
            <w:tcW w:w="1080" w:type="pct"/>
            <w:vAlign w:val="center"/>
          </w:tcPr>
          <w:p w14:paraId="67AF3946" w14:textId="77777777" w:rsidR="000323E8" w:rsidRPr="005559DC" w:rsidRDefault="000323E8" w:rsidP="00DB7E09">
            <w:pPr>
              <w:widowControl w:val="0"/>
              <w:ind w:left="57" w:right="57"/>
              <w:rPr>
                <w:sz w:val="20"/>
                <w:szCs w:val="20"/>
              </w:rPr>
            </w:pPr>
          </w:p>
        </w:tc>
        <w:tc>
          <w:tcPr>
            <w:tcW w:w="1053" w:type="pct"/>
            <w:vAlign w:val="center"/>
          </w:tcPr>
          <w:p w14:paraId="48352C1D" w14:textId="77777777" w:rsidR="000323E8" w:rsidRPr="005559DC" w:rsidRDefault="000323E8" w:rsidP="00DB7E09">
            <w:pPr>
              <w:widowControl w:val="0"/>
              <w:ind w:left="57" w:right="57"/>
              <w:rPr>
                <w:sz w:val="20"/>
                <w:szCs w:val="20"/>
              </w:rPr>
            </w:pPr>
          </w:p>
        </w:tc>
        <w:tc>
          <w:tcPr>
            <w:tcW w:w="998" w:type="pct"/>
            <w:vAlign w:val="center"/>
          </w:tcPr>
          <w:p w14:paraId="3AEA2DC6" w14:textId="77777777" w:rsidR="000323E8" w:rsidRPr="005559DC" w:rsidRDefault="000323E8" w:rsidP="00DB7E09">
            <w:pPr>
              <w:widowControl w:val="0"/>
              <w:ind w:left="57" w:right="57"/>
              <w:rPr>
                <w:sz w:val="20"/>
                <w:szCs w:val="20"/>
              </w:rPr>
            </w:pPr>
          </w:p>
        </w:tc>
        <w:tc>
          <w:tcPr>
            <w:tcW w:w="1511" w:type="pct"/>
            <w:vAlign w:val="center"/>
          </w:tcPr>
          <w:p w14:paraId="44EAEB95" w14:textId="77777777" w:rsidR="000323E8" w:rsidRPr="005559DC" w:rsidRDefault="000323E8" w:rsidP="00DB7E09">
            <w:pPr>
              <w:widowControl w:val="0"/>
              <w:ind w:left="57" w:right="57"/>
              <w:rPr>
                <w:sz w:val="20"/>
                <w:szCs w:val="20"/>
              </w:rPr>
            </w:pPr>
          </w:p>
        </w:tc>
      </w:tr>
      <w:tr w:rsidR="000323E8" w:rsidRPr="005559DC" w14:paraId="0EEBC06C" w14:textId="77777777" w:rsidTr="000323E8">
        <w:trPr>
          <w:trHeight w:val="227"/>
        </w:trPr>
        <w:tc>
          <w:tcPr>
            <w:tcW w:w="358" w:type="pct"/>
            <w:vAlign w:val="center"/>
          </w:tcPr>
          <w:p w14:paraId="0FB8A1DB" w14:textId="77777777" w:rsidR="000323E8" w:rsidRPr="005559DC" w:rsidRDefault="000323E8" w:rsidP="00DB7E09">
            <w:pPr>
              <w:widowControl w:val="0"/>
              <w:tabs>
                <w:tab w:val="num" w:pos="360"/>
              </w:tabs>
              <w:ind w:left="360" w:hanging="360"/>
              <w:rPr>
                <w:sz w:val="20"/>
                <w:szCs w:val="20"/>
              </w:rPr>
            </w:pPr>
          </w:p>
        </w:tc>
        <w:tc>
          <w:tcPr>
            <w:tcW w:w="1080" w:type="pct"/>
            <w:vAlign w:val="center"/>
          </w:tcPr>
          <w:p w14:paraId="3926101F" w14:textId="77777777" w:rsidR="000323E8" w:rsidRPr="005559DC" w:rsidRDefault="000323E8" w:rsidP="00DB7E09">
            <w:pPr>
              <w:widowControl w:val="0"/>
              <w:ind w:left="57" w:right="57"/>
              <w:rPr>
                <w:sz w:val="20"/>
                <w:szCs w:val="20"/>
              </w:rPr>
            </w:pPr>
          </w:p>
        </w:tc>
        <w:tc>
          <w:tcPr>
            <w:tcW w:w="1053" w:type="pct"/>
            <w:vAlign w:val="center"/>
          </w:tcPr>
          <w:p w14:paraId="04454CA2" w14:textId="77777777" w:rsidR="000323E8" w:rsidRPr="005559DC" w:rsidRDefault="000323E8" w:rsidP="00DB7E09">
            <w:pPr>
              <w:widowControl w:val="0"/>
              <w:ind w:left="57" w:right="57"/>
              <w:rPr>
                <w:sz w:val="20"/>
                <w:szCs w:val="20"/>
              </w:rPr>
            </w:pPr>
          </w:p>
        </w:tc>
        <w:tc>
          <w:tcPr>
            <w:tcW w:w="998" w:type="pct"/>
            <w:vAlign w:val="center"/>
          </w:tcPr>
          <w:p w14:paraId="71998E62" w14:textId="77777777" w:rsidR="000323E8" w:rsidRPr="005559DC" w:rsidRDefault="000323E8" w:rsidP="00DB7E09">
            <w:pPr>
              <w:widowControl w:val="0"/>
              <w:ind w:left="57" w:right="57"/>
              <w:rPr>
                <w:sz w:val="20"/>
                <w:szCs w:val="20"/>
              </w:rPr>
            </w:pPr>
          </w:p>
        </w:tc>
        <w:tc>
          <w:tcPr>
            <w:tcW w:w="1511" w:type="pct"/>
            <w:vAlign w:val="center"/>
          </w:tcPr>
          <w:p w14:paraId="2AF833E6" w14:textId="77777777" w:rsidR="000323E8" w:rsidRPr="005559DC" w:rsidRDefault="000323E8" w:rsidP="00DB7E09">
            <w:pPr>
              <w:widowControl w:val="0"/>
              <w:ind w:left="57" w:right="57"/>
              <w:rPr>
                <w:sz w:val="20"/>
                <w:szCs w:val="20"/>
              </w:rPr>
            </w:pPr>
          </w:p>
        </w:tc>
      </w:tr>
      <w:tr w:rsidR="000323E8" w:rsidRPr="005559DC" w14:paraId="4F3608AF" w14:textId="77777777" w:rsidTr="000323E8">
        <w:trPr>
          <w:trHeight w:val="227"/>
        </w:trPr>
        <w:tc>
          <w:tcPr>
            <w:tcW w:w="358" w:type="pct"/>
            <w:vAlign w:val="center"/>
          </w:tcPr>
          <w:p w14:paraId="054195C0" w14:textId="77777777" w:rsidR="000323E8" w:rsidRPr="005559DC" w:rsidRDefault="000323E8" w:rsidP="00DB7E09">
            <w:pPr>
              <w:widowControl w:val="0"/>
              <w:tabs>
                <w:tab w:val="num" w:pos="360"/>
              </w:tabs>
              <w:ind w:left="360" w:hanging="360"/>
              <w:rPr>
                <w:sz w:val="20"/>
                <w:szCs w:val="20"/>
              </w:rPr>
            </w:pPr>
          </w:p>
        </w:tc>
        <w:tc>
          <w:tcPr>
            <w:tcW w:w="1080" w:type="pct"/>
            <w:vAlign w:val="center"/>
          </w:tcPr>
          <w:p w14:paraId="401AA82A" w14:textId="77777777" w:rsidR="000323E8" w:rsidRPr="005559DC" w:rsidRDefault="000323E8" w:rsidP="00DB7E09">
            <w:pPr>
              <w:widowControl w:val="0"/>
              <w:ind w:left="57" w:right="57"/>
              <w:rPr>
                <w:sz w:val="20"/>
                <w:szCs w:val="20"/>
              </w:rPr>
            </w:pPr>
          </w:p>
        </w:tc>
        <w:tc>
          <w:tcPr>
            <w:tcW w:w="1053" w:type="pct"/>
            <w:vAlign w:val="center"/>
          </w:tcPr>
          <w:p w14:paraId="59B21CB0" w14:textId="77777777" w:rsidR="000323E8" w:rsidRPr="005559DC" w:rsidRDefault="000323E8" w:rsidP="00DB7E09">
            <w:pPr>
              <w:widowControl w:val="0"/>
              <w:ind w:left="57" w:right="57"/>
              <w:rPr>
                <w:sz w:val="20"/>
                <w:szCs w:val="20"/>
              </w:rPr>
            </w:pPr>
          </w:p>
        </w:tc>
        <w:tc>
          <w:tcPr>
            <w:tcW w:w="998" w:type="pct"/>
            <w:vAlign w:val="center"/>
          </w:tcPr>
          <w:p w14:paraId="21036614" w14:textId="77777777" w:rsidR="000323E8" w:rsidRPr="005559DC" w:rsidRDefault="000323E8" w:rsidP="00DB7E09">
            <w:pPr>
              <w:widowControl w:val="0"/>
              <w:ind w:left="57" w:right="57"/>
              <w:rPr>
                <w:sz w:val="20"/>
                <w:szCs w:val="20"/>
              </w:rPr>
            </w:pPr>
          </w:p>
        </w:tc>
        <w:tc>
          <w:tcPr>
            <w:tcW w:w="1511" w:type="pct"/>
            <w:vAlign w:val="center"/>
          </w:tcPr>
          <w:p w14:paraId="1A6FD473" w14:textId="77777777" w:rsidR="000323E8" w:rsidRPr="005559DC" w:rsidRDefault="000323E8" w:rsidP="00DB7E09">
            <w:pPr>
              <w:widowControl w:val="0"/>
              <w:ind w:left="57" w:right="57"/>
              <w:rPr>
                <w:sz w:val="20"/>
                <w:szCs w:val="20"/>
              </w:rPr>
            </w:pPr>
          </w:p>
        </w:tc>
      </w:tr>
      <w:tr w:rsidR="000323E8" w:rsidRPr="005559DC" w14:paraId="6BB045C4" w14:textId="77777777" w:rsidTr="000323E8">
        <w:trPr>
          <w:trHeight w:val="227"/>
        </w:trPr>
        <w:tc>
          <w:tcPr>
            <w:tcW w:w="358" w:type="pct"/>
            <w:tcBorders>
              <w:bottom w:val="single" w:sz="6" w:space="0" w:color="auto"/>
            </w:tcBorders>
            <w:vAlign w:val="center"/>
          </w:tcPr>
          <w:p w14:paraId="66F7F14C" w14:textId="77777777" w:rsidR="000323E8" w:rsidRPr="005559DC" w:rsidRDefault="000323E8" w:rsidP="00DB7E09">
            <w:pPr>
              <w:widowControl w:val="0"/>
              <w:tabs>
                <w:tab w:val="num" w:pos="360"/>
              </w:tabs>
              <w:ind w:left="360" w:hanging="360"/>
              <w:rPr>
                <w:sz w:val="20"/>
                <w:szCs w:val="20"/>
              </w:rPr>
            </w:pPr>
          </w:p>
        </w:tc>
        <w:tc>
          <w:tcPr>
            <w:tcW w:w="1080" w:type="pct"/>
            <w:tcBorders>
              <w:bottom w:val="single" w:sz="6" w:space="0" w:color="auto"/>
            </w:tcBorders>
            <w:vAlign w:val="center"/>
          </w:tcPr>
          <w:p w14:paraId="50F0D4A3" w14:textId="77777777" w:rsidR="000323E8" w:rsidRPr="005559DC" w:rsidRDefault="000323E8" w:rsidP="00DB7E09">
            <w:pPr>
              <w:widowControl w:val="0"/>
              <w:ind w:left="57" w:right="57"/>
              <w:rPr>
                <w:sz w:val="20"/>
                <w:szCs w:val="20"/>
              </w:rPr>
            </w:pPr>
          </w:p>
        </w:tc>
        <w:tc>
          <w:tcPr>
            <w:tcW w:w="1053" w:type="pct"/>
            <w:tcBorders>
              <w:bottom w:val="single" w:sz="6" w:space="0" w:color="auto"/>
            </w:tcBorders>
            <w:vAlign w:val="center"/>
          </w:tcPr>
          <w:p w14:paraId="421A5DDC" w14:textId="77777777" w:rsidR="000323E8" w:rsidRPr="005559DC" w:rsidRDefault="000323E8" w:rsidP="00DB7E09">
            <w:pPr>
              <w:widowControl w:val="0"/>
              <w:ind w:left="57" w:right="57"/>
              <w:rPr>
                <w:sz w:val="20"/>
                <w:szCs w:val="20"/>
              </w:rPr>
            </w:pPr>
          </w:p>
        </w:tc>
        <w:tc>
          <w:tcPr>
            <w:tcW w:w="998" w:type="pct"/>
            <w:tcBorders>
              <w:bottom w:val="single" w:sz="6" w:space="0" w:color="auto"/>
            </w:tcBorders>
            <w:vAlign w:val="center"/>
          </w:tcPr>
          <w:p w14:paraId="088FA94D" w14:textId="77777777" w:rsidR="000323E8" w:rsidRPr="005559DC" w:rsidRDefault="000323E8" w:rsidP="00DB7E09">
            <w:pPr>
              <w:widowControl w:val="0"/>
              <w:ind w:left="57" w:right="57"/>
              <w:rPr>
                <w:sz w:val="20"/>
                <w:szCs w:val="20"/>
              </w:rPr>
            </w:pPr>
          </w:p>
        </w:tc>
        <w:tc>
          <w:tcPr>
            <w:tcW w:w="1511" w:type="pct"/>
            <w:tcBorders>
              <w:bottom w:val="single" w:sz="6" w:space="0" w:color="auto"/>
            </w:tcBorders>
            <w:vAlign w:val="center"/>
          </w:tcPr>
          <w:p w14:paraId="0A5EA36D" w14:textId="77777777" w:rsidR="000323E8" w:rsidRPr="005559DC" w:rsidRDefault="000323E8" w:rsidP="00DB7E09">
            <w:pPr>
              <w:widowControl w:val="0"/>
              <w:ind w:left="57" w:right="57"/>
              <w:rPr>
                <w:sz w:val="20"/>
                <w:szCs w:val="20"/>
              </w:rPr>
            </w:pPr>
          </w:p>
        </w:tc>
      </w:tr>
      <w:tr w:rsidR="000323E8" w:rsidRPr="005559DC" w14:paraId="45EF485C" w14:textId="77777777" w:rsidTr="000323E8">
        <w:trPr>
          <w:trHeight w:val="227"/>
        </w:trPr>
        <w:tc>
          <w:tcPr>
            <w:tcW w:w="358" w:type="pct"/>
            <w:tcBorders>
              <w:bottom w:val="single" w:sz="4" w:space="0" w:color="auto"/>
            </w:tcBorders>
            <w:vAlign w:val="center"/>
          </w:tcPr>
          <w:p w14:paraId="647160BE" w14:textId="77777777" w:rsidR="000323E8" w:rsidRPr="005559DC" w:rsidRDefault="000323E8" w:rsidP="00DB7E09">
            <w:pPr>
              <w:widowControl w:val="0"/>
              <w:rPr>
                <w:sz w:val="20"/>
                <w:szCs w:val="20"/>
              </w:rPr>
            </w:pPr>
          </w:p>
        </w:tc>
        <w:tc>
          <w:tcPr>
            <w:tcW w:w="1080" w:type="pct"/>
            <w:tcBorders>
              <w:bottom w:val="single" w:sz="4" w:space="0" w:color="auto"/>
            </w:tcBorders>
            <w:vAlign w:val="center"/>
          </w:tcPr>
          <w:p w14:paraId="6C9952A1" w14:textId="77777777" w:rsidR="000323E8" w:rsidRPr="005559DC" w:rsidRDefault="000323E8" w:rsidP="00DB7E09">
            <w:pPr>
              <w:widowControl w:val="0"/>
              <w:ind w:left="57" w:right="57"/>
              <w:rPr>
                <w:sz w:val="20"/>
                <w:szCs w:val="20"/>
              </w:rPr>
            </w:pPr>
          </w:p>
        </w:tc>
        <w:tc>
          <w:tcPr>
            <w:tcW w:w="1053" w:type="pct"/>
            <w:tcBorders>
              <w:bottom w:val="single" w:sz="4" w:space="0" w:color="auto"/>
            </w:tcBorders>
            <w:vAlign w:val="center"/>
          </w:tcPr>
          <w:p w14:paraId="5103E31F" w14:textId="77777777" w:rsidR="000323E8" w:rsidRPr="005559DC" w:rsidRDefault="000323E8" w:rsidP="00DB7E09">
            <w:pPr>
              <w:widowControl w:val="0"/>
              <w:ind w:left="57" w:right="57"/>
              <w:rPr>
                <w:sz w:val="20"/>
                <w:szCs w:val="20"/>
              </w:rPr>
            </w:pPr>
          </w:p>
        </w:tc>
        <w:tc>
          <w:tcPr>
            <w:tcW w:w="998" w:type="pct"/>
            <w:tcBorders>
              <w:bottom w:val="single" w:sz="4" w:space="0" w:color="auto"/>
            </w:tcBorders>
            <w:vAlign w:val="center"/>
          </w:tcPr>
          <w:p w14:paraId="1D2D0730" w14:textId="77777777" w:rsidR="000323E8" w:rsidRPr="005559DC" w:rsidRDefault="000323E8" w:rsidP="00DB7E09">
            <w:pPr>
              <w:widowControl w:val="0"/>
              <w:ind w:left="57" w:right="57"/>
              <w:jc w:val="center"/>
              <w:rPr>
                <w:sz w:val="20"/>
                <w:szCs w:val="20"/>
              </w:rPr>
            </w:pPr>
          </w:p>
        </w:tc>
        <w:tc>
          <w:tcPr>
            <w:tcW w:w="1511" w:type="pct"/>
            <w:tcBorders>
              <w:bottom w:val="single" w:sz="4" w:space="0" w:color="auto"/>
            </w:tcBorders>
            <w:vAlign w:val="center"/>
          </w:tcPr>
          <w:p w14:paraId="637977A1" w14:textId="77777777" w:rsidR="000323E8" w:rsidRPr="005559DC" w:rsidRDefault="000323E8" w:rsidP="00DB7E09">
            <w:pPr>
              <w:widowControl w:val="0"/>
              <w:ind w:left="57" w:right="57"/>
              <w:jc w:val="center"/>
              <w:rPr>
                <w:sz w:val="20"/>
                <w:szCs w:val="20"/>
              </w:rPr>
            </w:pPr>
          </w:p>
        </w:tc>
      </w:tr>
    </w:tbl>
    <w:p w14:paraId="07B7C858" w14:textId="77777777" w:rsidR="000323E8" w:rsidRPr="005559DC" w:rsidRDefault="000323E8" w:rsidP="00DB7E09">
      <w:pPr>
        <w:rPr>
          <w:sz w:val="20"/>
          <w:szCs w:val="20"/>
        </w:rPr>
      </w:pPr>
      <w:r w:rsidRPr="005559DC">
        <w:rPr>
          <w:sz w:val="20"/>
          <w:szCs w:val="20"/>
        </w:rPr>
        <w:t>____________________________________</w:t>
      </w:r>
    </w:p>
    <w:p w14:paraId="308D800F" w14:textId="77777777" w:rsidR="000323E8" w:rsidRPr="005559DC" w:rsidRDefault="000323E8" w:rsidP="00DB7E09">
      <w:pPr>
        <w:ind w:right="5580"/>
        <w:jc w:val="center"/>
        <w:rPr>
          <w:sz w:val="20"/>
          <w:szCs w:val="20"/>
          <w:vertAlign w:val="superscript"/>
        </w:rPr>
      </w:pPr>
      <w:r w:rsidRPr="005559DC">
        <w:rPr>
          <w:sz w:val="20"/>
          <w:szCs w:val="20"/>
          <w:vertAlign w:val="superscript"/>
        </w:rPr>
        <w:t>(подпись, М.П.)</w:t>
      </w:r>
    </w:p>
    <w:p w14:paraId="3F7679BE" w14:textId="77777777" w:rsidR="000323E8" w:rsidRPr="005559DC" w:rsidRDefault="000323E8" w:rsidP="00DB7E09">
      <w:pPr>
        <w:rPr>
          <w:sz w:val="20"/>
          <w:szCs w:val="20"/>
        </w:rPr>
      </w:pPr>
      <w:r w:rsidRPr="005559DC">
        <w:rPr>
          <w:sz w:val="20"/>
          <w:szCs w:val="20"/>
        </w:rPr>
        <w:t>____________________________________</w:t>
      </w:r>
    </w:p>
    <w:p w14:paraId="3F295400" w14:textId="77777777" w:rsidR="000323E8" w:rsidRPr="005559DC" w:rsidRDefault="000323E8" w:rsidP="00DB7E09">
      <w:pPr>
        <w:ind w:right="5580"/>
        <w:jc w:val="center"/>
        <w:rPr>
          <w:sz w:val="20"/>
          <w:szCs w:val="20"/>
          <w:vertAlign w:val="superscript"/>
        </w:rPr>
      </w:pPr>
      <w:r w:rsidRPr="005559DC">
        <w:rPr>
          <w:sz w:val="20"/>
          <w:szCs w:val="20"/>
          <w:vertAlign w:val="superscript"/>
        </w:rPr>
        <w:t>(фамилия, имя, отчество подписавшего, должность)</w:t>
      </w:r>
    </w:p>
    <w:p w14:paraId="2F886602" w14:textId="77777777" w:rsidR="000323E8" w:rsidRPr="005559DC" w:rsidRDefault="000323E8" w:rsidP="00DB7E09">
      <w:pPr>
        <w:pStyle w:val="a3"/>
        <w:spacing w:before="0" w:beforeAutospacing="0" w:after="0" w:afterAutospacing="0"/>
        <w:rPr>
          <w:color w:val="000000"/>
          <w:sz w:val="20"/>
          <w:szCs w:val="20"/>
        </w:rPr>
      </w:pPr>
    </w:p>
    <w:p w14:paraId="1EBE24AF" w14:textId="77777777" w:rsidR="00A0716E" w:rsidRPr="005559DC" w:rsidRDefault="00A0716E" w:rsidP="00DB7E09">
      <w:pPr>
        <w:pStyle w:val="a3"/>
        <w:spacing w:before="0" w:beforeAutospacing="0" w:after="0" w:afterAutospacing="0"/>
        <w:rPr>
          <w:b/>
          <w:color w:val="000000"/>
          <w:sz w:val="20"/>
          <w:szCs w:val="20"/>
        </w:rPr>
      </w:pPr>
    </w:p>
    <w:p w14:paraId="7F920BC3" w14:textId="77777777" w:rsidR="00A0716E" w:rsidRPr="005559DC" w:rsidRDefault="00A0716E" w:rsidP="00DB7E09">
      <w:pPr>
        <w:pStyle w:val="a3"/>
        <w:spacing w:before="0" w:beforeAutospacing="0" w:after="0" w:afterAutospacing="0"/>
        <w:rPr>
          <w:b/>
          <w:color w:val="000000"/>
          <w:sz w:val="20"/>
          <w:szCs w:val="20"/>
        </w:rPr>
      </w:pPr>
    </w:p>
    <w:p w14:paraId="20DA2EE7" w14:textId="77777777" w:rsidR="00A0716E" w:rsidRPr="005559DC" w:rsidRDefault="00A0716E" w:rsidP="00DB7E09">
      <w:pPr>
        <w:pStyle w:val="a3"/>
        <w:spacing w:before="0" w:beforeAutospacing="0" w:after="0" w:afterAutospacing="0"/>
        <w:rPr>
          <w:b/>
          <w:color w:val="000000"/>
          <w:sz w:val="20"/>
          <w:szCs w:val="20"/>
        </w:rPr>
      </w:pPr>
    </w:p>
    <w:p w14:paraId="6D461F85" w14:textId="77777777" w:rsidR="00A0716E" w:rsidRPr="005559DC" w:rsidRDefault="00A0716E" w:rsidP="00DB7E09">
      <w:pPr>
        <w:pStyle w:val="a3"/>
        <w:spacing w:before="0" w:beforeAutospacing="0" w:after="0" w:afterAutospacing="0"/>
        <w:rPr>
          <w:b/>
          <w:color w:val="000000"/>
          <w:sz w:val="20"/>
          <w:szCs w:val="20"/>
        </w:rPr>
      </w:pPr>
    </w:p>
    <w:p w14:paraId="363415B9" w14:textId="77777777" w:rsidR="00A0716E" w:rsidRPr="005559DC" w:rsidRDefault="00A0716E" w:rsidP="00DB7E09">
      <w:pPr>
        <w:pStyle w:val="a3"/>
        <w:spacing w:before="0" w:beforeAutospacing="0" w:after="0" w:afterAutospacing="0"/>
        <w:rPr>
          <w:b/>
          <w:color w:val="000000"/>
          <w:sz w:val="20"/>
          <w:szCs w:val="20"/>
        </w:rPr>
      </w:pPr>
    </w:p>
    <w:p w14:paraId="07321CF9" w14:textId="77777777" w:rsidR="00A0716E" w:rsidRPr="005559DC" w:rsidRDefault="00A0716E" w:rsidP="00DB7E09">
      <w:pPr>
        <w:pStyle w:val="a3"/>
        <w:spacing w:before="0" w:beforeAutospacing="0" w:after="0" w:afterAutospacing="0"/>
        <w:rPr>
          <w:b/>
          <w:color w:val="000000"/>
          <w:sz w:val="20"/>
          <w:szCs w:val="20"/>
        </w:rPr>
      </w:pPr>
    </w:p>
    <w:p w14:paraId="288E29DE" w14:textId="77777777" w:rsidR="00A0716E" w:rsidRPr="005559DC" w:rsidRDefault="00A0716E" w:rsidP="00DB7E09">
      <w:pPr>
        <w:pStyle w:val="a3"/>
        <w:spacing w:before="0" w:beforeAutospacing="0" w:after="0" w:afterAutospacing="0"/>
        <w:rPr>
          <w:b/>
          <w:color w:val="000000"/>
          <w:sz w:val="20"/>
          <w:szCs w:val="20"/>
        </w:rPr>
      </w:pPr>
    </w:p>
    <w:p w14:paraId="70E8DFF8" w14:textId="77777777" w:rsidR="00A0716E" w:rsidRPr="005559DC" w:rsidRDefault="00A0716E" w:rsidP="00DB7E09">
      <w:pPr>
        <w:pStyle w:val="a3"/>
        <w:spacing w:before="0" w:beforeAutospacing="0" w:after="0" w:afterAutospacing="0"/>
        <w:rPr>
          <w:b/>
          <w:color w:val="000000"/>
          <w:sz w:val="20"/>
          <w:szCs w:val="20"/>
        </w:rPr>
      </w:pPr>
    </w:p>
    <w:p w14:paraId="30E52162" w14:textId="77777777" w:rsidR="00A0716E" w:rsidRPr="005559DC" w:rsidRDefault="00A0716E" w:rsidP="00DB7E09">
      <w:pPr>
        <w:pStyle w:val="a3"/>
        <w:spacing w:before="0" w:beforeAutospacing="0" w:after="0" w:afterAutospacing="0"/>
        <w:rPr>
          <w:b/>
          <w:color w:val="000000"/>
          <w:sz w:val="20"/>
          <w:szCs w:val="20"/>
        </w:rPr>
      </w:pPr>
    </w:p>
    <w:p w14:paraId="613E82D8" w14:textId="77777777" w:rsidR="00A0716E" w:rsidRDefault="00A0716E" w:rsidP="00DB7E09">
      <w:pPr>
        <w:pStyle w:val="a3"/>
        <w:spacing w:before="0" w:beforeAutospacing="0" w:after="0" w:afterAutospacing="0"/>
        <w:rPr>
          <w:b/>
          <w:color w:val="000000"/>
          <w:sz w:val="20"/>
          <w:szCs w:val="20"/>
        </w:rPr>
      </w:pPr>
    </w:p>
    <w:p w14:paraId="362E74EE" w14:textId="77777777" w:rsidR="00BA3F9F" w:rsidRDefault="00BA3F9F" w:rsidP="00DB7E09">
      <w:pPr>
        <w:pStyle w:val="a3"/>
        <w:spacing w:before="0" w:beforeAutospacing="0" w:after="0" w:afterAutospacing="0"/>
        <w:rPr>
          <w:b/>
          <w:color w:val="000000"/>
          <w:sz w:val="20"/>
          <w:szCs w:val="20"/>
        </w:rPr>
      </w:pPr>
    </w:p>
    <w:p w14:paraId="2F48ADD9" w14:textId="77777777" w:rsidR="00BA3F9F" w:rsidRDefault="00BA3F9F" w:rsidP="00DB7E09">
      <w:pPr>
        <w:pStyle w:val="a3"/>
        <w:spacing w:before="0" w:beforeAutospacing="0" w:after="0" w:afterAutospacing="0"/>
        <w:rPr>
          <w:b/>
          <w:color w:val="000000"/>
          <w:sz w:val="20"/>
          <w:szCs w:val="20"/>
        </w:rPr>
      </w:pPr>
    </w:p>
    <w:p w14:paraId="12421A14" w14:textId="77777777" w:rsidR="00BA3F9F" w:rsidRDefault="00BA3F9F" w:rsidP="00DB7E09">
      <w:pPr>
        <w:pStyle w:val="a3"/>
        <w:spacing w:before="0" w:beforeAutospacing="0" w:after="0" w:afterAutospacing="0"/>
        <w:rPr>
          <w:b/>
          <w:color w:val="000000"/>
          <w:sz w:val="20"/>
          <w:szCs w:val="20"/>
        </w:rPr>
      </w:pPr>
    </w:p>
    <w:p w14:paraId="0CEF263E" w14:textId="77777777" w:rsidR="00BA3F9F" w:rsidRDefault="00BA3F9F" w:rsidP="00DB7E09">
      <w:pPr>
        <w:pStyle w:val="a3"/>
        <w:spacing w:before="0" w:beforeAutospacing="0" w:after="0" w:afterAutospacing="0"/>
        <w:rPr>
          <w:b/>
          <w:color w:val="000000"/>
          <w:sz w:val="20"/>
          <w:szCs w:val="20"/>
        </w:rPr>
      </w:pPr>
    </w:p>
    <w:p w14:paraId="4D9ADC1C" w14:textId="77777777" w:rsidR="00BA3F9F" w:rsidRDefault="00BA3F9F" w:rsidP="00DB7E09">
      <w:pPr>
        <w:pStyle w:val="a3"/>
        <w:spacing w:before="0" w:beforeAutospacing="0" w:after="0" w:afterAutospacing="0"/>
        <w:rPr>
          <w:b/>
          <w:color w:val="000000"/>
          <w:sz w:val="20"/>
          <w:szCs w:val="20"/>
        </w:rPr>
      </w:pPr>
    </w:p>
    <w:p w14:paraId="48FAF1DE" w14:textId="77777777" w:rsidR="00BA3F9F" w:rsidRDefault="00BA3F9F" w:rsidP="00DB7E09">
      <w:pPr>
        <w:pStyle w:val="a3"/>
        <w:spacing w:before="0" w:beforeAutospacing="0" w:after="0" w:afterAutospacing="0"/>
        <w:rPr>
          <w:b/>
          <w:color w:val="000000"/>
          <w:sz w:val="20"/>
          <w:szCs w:val="20"/>
        </w:rPr>
      </w:pPr>
    </w:p>
    <w:p w14:paraId="5E1DA75D" w14:textId="77777777" w:rsidR="00BA3F9F" w:rsidRPr="005559DC" w:rsidRDefault="00BA3F9F" w:rsidP="00DB7E09">
      <w:pPr>
        <w:pStyle w:val="a3"/>
        <w:spacing w:before="0" w:beforeAutospacing="0" w:after="0" w:afterAutospacing="0"/>
        <w:rPr>
          <w:b/>
          <w:color w:val="000000"/>
          <w:sz w:val="20"/>
          <w:szCs w:val="20"/>
        </w:rPr>
      </w:pPr>
    </w:p>
    <w:p w14:paraId="32AA9332" w14:textId="77777777" w:rsidR="000323E8" w:rsidRPr="005559DC" w:rsidRDefault="00A0716E" w:rsidP="00E22B0A">
      <w:pPr>
        <w:pStyle w:val="a3"/>
        <w:numPr>
          <w:ilvl w:val="0"/>
          <w:numId w:val="15"/>
        </w:numPr>
        <w:spacing w:before="0" w:beforeAutospacing="0" w:after="0" w:afterAutospacing="0"/>
        <w:ind w:left="0" w:firstLine="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14:paraId="54DDBB08" w14:textId="77777777" w:rsidR="00146573" w:rsidRPr="00900BBC" w:rsidRDefault="00900BBC" w:rsidP="00E22B0A">
      <w:pPr>
        <w:pStyle w:val="a9"/>
        <w:numPr>
          <w:ilvl w:val="1"/>
          <w:numId w:val="15"/>
        </w:numPr>
        <w:rPr>
          <w:rFonts w:ascii="Times New Roman" w:hAnsi="Times New Roman"/>
          <w:color w:val="000000"/>
          <w:sz w:val="20"/>
          <w:szCs w:val="20"/>
        </w:rPr>
      </w:pPr>
      <w:r w:rsidRPr="00900BBC">
        <w:rPr>
          <w:rFonts w:ascii="Times New Roman" w:hAnsi="Times New Roman"/>
          <w:color w:val="000000"/>
          <w:sz w:val="20"/>
          <w:szCs w:val="20"/>
        </w:rPr>
        <w:t>Дефектная ведомость</w:t>
      </w:r>
      <w:r w:rsidR="00425956">
        <w:rPr>
          <w:rFonts w:ascii="Times New Roman" w:hAnsi="Times New Roman"/>
          <w:color w:val="000000"/>
          <w:sz w:val="20"/>
          <w:szCs w:val="20"/>
        </w:rPr>
        <w:t xml:space="preserve"> (приложение № 3 и 4</w:t>
      </w:r>
      <w:r>
        <w:rPr>
          <w:rFonts w:ascii="Times New Roman" w:hAnsi="Times New Roman"/>
          <w:color w:val="000000"/>
          <w:sz w:val="20"/>
          <w:szCs w:val="20"/>
        </w:rPr>
        <w:t xml:space="preserve"> к </w:t>
      </w:r>
      <w:r w:rsidR="00425956">
        <w:rPr>
          <w:rFonts w:ascii="Times New Roman" w:hAnsi="Times New Roman"/>
          <w:color w:val="000000"/>
          <w:sz w:val="20"/>
          <w:szCs w:val="20"/>
        </w:rPr>
        <w:t xml:space="preserve">проекту </w:t>
      </w:r>
      <w:r>
        <w:rPr>
          <w:rFonts w:ascii="Times New Roman" w:hAnsi="Times New Roman"/>
          <w:color w:val="000000"/>
          <w:sz w:val="20"/>
          <w:szCs w:val="20"/>
        </w:rPr>
        <w:t>договор</w:t>
      </w:r>
      <w:r w:rsidR="00425956">
        <w:rPr>
          <w:rFonts w:ascii="Times New Roman" w:hAnsi="Times New Roman"/>
          <w:color w:val="000000"/>
          <w:sz w:val="20"/>
          <w:szCs w:val="20"/>
        </w:rPr>
        <w:t>а</w:t>
      </w:r>
      <w:r>
        <w:rPr>
          <w:rFonts w:ascii="Times New Roman" w:hAnsi="Times New Roman"/>
          <w:color w:val="000000"/>
          <w:sz w:val="20"/>
          <w:szCs w:val="20"/>
        </w:rPr>
        <w:t>)</w:t>
      </w:r>
    </w:p>
    <w:p w14:paraId="595D01E3" w14:textId="77777777" w:rsidR="00DC625A" w:rsidRDefault="00DC625A" w:rsidP="00693F81">
      <w:pPr>
        <w:pStyle w:val="a9"/>
        <w:ind w:left="360"/>
        <w:rPr>
          <w:rFonts w:ascii="Times New Roman" w:hAnsi="Times New Roman"/>
          <w:b/>
          <w:color w:val="000000"/>
          <w:sz w:val="20"/>
          <w:szCs w:val="20"/>
        </w:rPr>
      </w:pPr>
    </w:p>
    <w:p w14:paraId="601E5574" w14:textId="77777777" w:rsidR="000323E8" w:rsidRPr="005559DC" w:rsidRDefault="000323E8" w:rsidP="00E22B0A">
      <w:pPr>
        <w:pStyle w:val="western"/>
        <w:numPr>
          <w:ilvl w:val="0"/>
          <w:numId w:val="16"/>
        </w:numPr>
        <w:spacing w:before="0" w:beforeAutospacing="0" w:after="0" w:afterAutospacing="0"/>
        <w:ind w:left="0" w:firstLine="0"/>
        <w:rPr>
          <w:b/>
          <w:color w:val="000000"/>
          <w:sz w:val="20"/>
          <w:szCs w:val="20"/>
        </w:rPr>
      </w:pPr>
      <w:r w:rsidRPr="005559DC">
        <w:rPr>
          <w:b/>
          <w:color w:val="000000"/>
          <w:sz w:val="20"/>
          <w:szCs w:val="20"/>
        </w:rPr>
        <w:t>РАЗДЕЛ</w:t>
      </w:r>
      <w:r w:rsidR="00520693" w:rsidRPr="005559DC">
        <w:rPr>
          <w:b/>
          <w:color w:val="000000"/>
          <w:sz w:val="20"/>
          <w:szCs w:val="20"/>
        </w:rPr>
        <w:t>:</w:t>
      </w:r>
      <w:r w:rsidRPr="005559DC">
        <w:rPr>
          <w:b/>
          <w:color w:val="000000"/>
          <w:sz w:val="20"/>
          <w:szCs w:val="20"/>
        </w:rPr>
        <w:t xml:space="preserve"> ПРОЕКТ ДОГОВОРА:</w:t>
      </w:r>
    </w:p>
    <w:p w14:paraId="06C123E0" w14:textId="77777777" w:rsidR="009A2A03" w:rsidRDefault="009A2A03" w:rsidP="009A2A03">
      <w:pPr>
        <w:pStyle w:val="34"/>
        <w:shd w:val="clear" w:color="auto" w:fill="auto"/>
        <w:spacing w:before="0" w:after="0" w:line="240" w:lineRule="auto"/>
        <w:jc w:val="center"/>
      </w:pPr>
    </w:p>
    <w:p w14:paraId="3A8A0EF5" w14:textId="77777777" w:rsidR="009A2A03" w:rsidRPr="009A2A03" w:rsidRDefault="009A2A03" w:rsidP="009A2A03">
      <w:pPr>
        <w:pStyle w:val="34"/>
        <w:shd w:val="clear" w:color="auto" w:fill="auto"/>
        <w:spacing w:before="0" w:after="0" w:line="240" w:lineRule="auto"/>
        <w:jc w:val="center"/>
        <w:rPr>
          <w:rFonts w:ascii="Times New Roman" w:hAnsi="Times New Roman" w:cs="Times New Roman"/>
        </w:rPr>
      </w:pPr>
      <w:r w:rsidRPr="009A2A03">
        <w:rPr>
          <w:rFonts w:ascii="Times New Roman" w:hAnsi="Times New Roman" w:cs="Times New Roman"/>
        </w:rPr>
        <w:t>Договор №</w:t>
      </w:r>
    </w:p>
    <w:p w14:paraId="5D6CAAE3" w14:textId="77777777" w:rsidR="009A2A03" w:rsidRPr="009A2A03" w:rsidRDefault="009A2A03" w:rsidP="009A2A03">
      <w:pPr>
        <w:pStyle w:val="34"/>
        <w:shd w:val="clear" w:color="auto" w:fill="auto"/>
        <w:spacing w:before="0" w:after="0" w:line="240" w:lineRule="auto"/>
        <w:jc w:val="center"/>
        <w:rPr>
          <w:rFonts w:ascii="Times New Roman" w:hAnsi="Times New Roman" w:cs="Times New Roman"/>
        </w:rPr>
      </w:pPr>
      <w:r w:rsidRPr="009A2A03">
        <w:rPr>
          <w:rFonts w:ascii="Times New Roman" w:hAnsi="Times New Roman" w:cs="Times New Roman"/>
        </w:rPr>
        <w:t>на выполнение работ по реконструкции зданий и сооружений</w:t>
      </w:r>
    </w:p>
    <w:p w14:paraId="2CE4B729" w14:textId="77777777" w:rsidR="009A2A03" w:rsidRPr="009A2A03" w:rsidRDefault="009A2A03" w:rsidP="009A2A03">
      <w:pPr>
        <w:pStyle w:val="34"/>
        <w:shd w:val="clear" w:color="auto" w:fill="auto"/>
        <w:spacing w:before="0" w:after="0" w:line="240" w:lineRule="auto"/>
        <w:ind w:left="1980"/>
        <w:jc w:val="both"/>
        <w:rPr>
          <w:rFonts w:ascii="Times New Roman" w:hAnsi="Times New Roman" w:cs="Times New Roman"/>
        </w:rPr>
      </w:pPr>
    </w:p>
    <w:p w14:paraId="5D535A90" w14:textId="5719E417" w:rsidR="009A2A03" w:rsidRPr="009A2A03" w:rsidRDefault="009A2A03" w:rsidP="009A2A03">
      <w:pPr>
        <w:pStyle w:val="28"/>
        <w:shd w:val="clear" w:color="auto" w:fill="auto"/>
        <w:tabs>
          <w:tab w:val="right" w:pos="7006"/>
          <w:tab w:val="left" w:leader="underscore" w:pos="7478"/>
          <w:tab w:val="left" w:leader="underscore" w:pos="8902"/>
        </w:tabs>
        <w:spacing w:before="0" w:after="0" w:line="240" w:lineRule="auto"/>
        <w:ind w:left="420" w:firstLine="0"/>
        <w:rPr>
          <w:rFonts w:ascii="Times New Roman" w:hAnsi="Times New Roman" w:cs="Times New Roman"/>
        </w:rPr>
      </w:pPr>
      <w:r w:rsidRPr="009A2A03">
        <w:rPr>
          <w:rFonts w:ascii="Times New Roman" w:hAnsi="Times New Roman" w:cs="Times New Roman"/>
        </w:rPr>
        <w:t>г. Тюмень</w:t>
      </w:r>
      <w:r w:rsidRPr="009A2A03">
        <w:rPr>
          <w:rFonts w:ascii="Times New Roman" w:hAnsi="Times New Roman" w:cs="Times New Roman"/>
        </w:rPr>
        <w:tab/>
        <w:t xml:space="preserve">   </w:t>
      </w:r>
      <w:r w:rsidR="002150CF">
        <w:rPr>
          <w:rFonts w:ascii="Times New Roman" w:hAnsi="Times New Roman" w:cs="Times New Roman"/>
        </w:rPr>
        <w:t xml:space="preserve">                       </w:t>
      </w:r>
      <w:proofErr w:type="gramStart"/>
      <w:r w:rsidR="002150CF">
        <w:rPr>
          <w:rFonts w:ascii="Times New Roman" w:hAnsi="Times New Roman" w:cs="Times New Roman"/>
        </w:rPr>
        <w:t xml:space="preserve">   </w:t>
      </w:r>
      <w:r w:rsidRPr="009A2A03">
        <w:rPr>
          <w:rFonts w:ascii="Times New Roman" w:hAnsi="Times New Roman" w:cs="Times New Roman"/>
        </w:rPr>
        <w:t>«</w:t>
      </w:r>
      <w:proofErr w:type="gramEnd"/>
      <w:r w:rsidRPr="009A2A03">
        <w:rPr>
          <w:rFonts w:ascii="Times New Roman" w:hAnsi="Times New Roman" w:cs="Times New Roman"/>
        </w:rPr>
        <w:tab/>
        <w:t>»</w:t>
      </w:r>
      <w:r w:rsidRPr="009A2A03">
        <w:rPr>
          <w:rFonts w:ascii="Times New Roman" w:hAnsi="Times New Roman" w:cs="Times New Roman"/>
        </w:rPr>
        <w:tab/>
        <w:t xml:space="preserve"> 20__г.</w:t>
      </w:r>
    </w:p>
    <w:p w14:paraId="61C628C4" w14:textId="77777777" w:rsidR="009A2A03" w:rsidRPr="009A2A03" w:rsidRDefault="009A2A03" w:rsidP="009A2A03">
      <w:pPr>
        <w:pStyle w:val="28"/>
        <w:shd w:val="clear" w:color="auto" w:fill="auto"/>
        <w:tabs>
          <w:tab w:val="right" w:pos="7006"/>
          <w:tab w:val="left" w:leader="underscore" w:pos="7478"/>
          <w:tab w:val="left" w:leader="underscore" w:pos="8902"/>
        </w:tabs>
        <w:spacing w:before="0" w:after="0" w:line="240" w:lineRule="auto"/>
        <w:ind w:left="420" w:firstLine="0"/>
        <w:rPr>
          <w:rFonts w:ascii="Times New Roman" w:hAnsi="Times New Roman" w:cs="Times New Roman"/>
        </w:rPr>
      </w:pPr>
    </w:p>
    <w:p w14:paraId="0A16DAF9" w14:textId="77777777" w:rsidR="009A2A03" w:rsidRPr="009A2A03" w:rsidRDefault="009A2A03" w:rsidP="00C2120B">
      <w:pPr>
        <w:pStyle w:val="34"/>
        <w:shd w:val="clear" w:color="auto" w:fill="auto"/>
        <w:spacing w:before="0" w:after="0" w:line="240" w:lineRule="auto"/>
        <w:ind w:right="-21" w:firstLine="360"/>
        <w:jc w:val="both"/>
        <w:rPr>
          <w:rFonts w:ascii="Times New Roman" w:hAnsi="Times New Roman" w:cs="Times New Roman"/>
        </w:rPr>
      </w:pPr>
      <w:r w:rsidRPr="009A2A03">
        <w:rPr>
          <w:rFonts w:ascii="Times New Roman" w:hAnsi="Times New Roman" w:cs="Times New Roman"/>
        </w:rPr>
        <w:t xml:space="preserve">Публичное акционерное общество «Сибирско-Уральская энергетическая компания» (ПАО «СУЭНКО»), </w:t>
      </w:r>
      <w:r w:rsidRPr="009A2A03">
        <w:rPr>
          <w:rStyle w:val="35"/>
          <w:rFonts w:ascii="Times New Roman" w:hAnsi="Times New Roman" w:cs="Times New Roman"/>
        </w:rPr>
        <w:t xml:space="preserve">именуемое в дальнейшем </w:t>
      </w:r>
      <w:r w:rsidRPr="009A2A03">
        <w:rPr>
          <w:rFonts w:ascii="Times New Roman" w:hAnsi="Times New Roman" w:cs="Times New Roman"/>
        </w:rPr>
        <w:t xml:space="preserve">«Заказчик», </w:t>
      </w:r>
      <w:r w:rsidRPr="009A2A03">
        <w:rPr>
          <w:rStyle w:val="35"/>
          <w:rFonts w:ascii="Times New Roman" w:hAnsi="Times New Roman" w:cs="Times New Roman"/>
        </w:rPr>
        <w:t>в лице ______________________________________</w:t>
      </w:r>
      <w:proofErr w:type="gramStart"/>
      <w:r w:rsidRPr="009A2A03">
        <w:rPr>
          <w:rStyle w:val="35"/>
          <w:rFonts w:ascii="Times New Roman" w:hAnsi="Times New Roman" w:cs="Times New Roman"/>
        </w:rPr>
        <w:t>_,</w:t>
      </w:r>
      <w:r w:rsidRPr="009A2A03">
        <w:rPr>
          <w:rFonts w:ascii="Times New Roman" w:hAnsi="Times New Roman" w:cs="Times New Roman"/>
        </w:rPr>
        <w:t xml:space="preserve">  </w:t>
      </w:r>
      <w:r w:rsidRPr="009A2A03">
        <w:rPr>
          <w:rFonts w:ascii="Times New Roman" w:hAnsi="Times New Roman" w:cs="Times New Roman"/>
          <w:b w:val="0"/>
        </w:rPr>
        <w:t>действующего</w:t>
      </w:r>
      <w:proofErr w:type="gramEnd"/>
      <w:r w:rsidRPr="009A2A03">
        <w:rPr>
          <w:rFonts w:ascii="Times New Roman" w:hAnsi="Times New Roman" w:cs="Times New Roman"/>
          <w:b w:val="0"/>
        </w:rPr>
        <w:t xml:space="preserve"> на основании _______________________________________,с одной стороны, и</w:t>
      </w:r>
      <w:r w:rsidRPr="009A2A03">
        <w:rPr>
          <w:rFonts w:ascii="Times New Roman" w:hAnsi="Times New Roman" w:cs="Times New Roman"/>
        </w:rPr>
        <w:tab/>
      </w:r>
      <w:r w:rsidRPr="009A2A03">
        <w:rPr>
          <w:rFonts w:ascii="Times New Roman" w:hAnsi="Times New Roman" w:cs="Times New Roman"/>
          <w:b w:val="0"/>
        </w:rPr>
        <w:t>_________________________________, именуемое в дальнейшем</w:t>
      </w:r>
      <w:r w:rsidRPr="009A2A03">
        <w:rPr>
          <w:rFonts w:ascii="Times New Roman" w:hAnsi="Times New Roman" w:cs="Times New Roman"/>
        </w:rPr>
        <w:t xml:space="preserve"> </w:t>
      </w:r>
      <w:r w:rsidRPr="009A2A03">
        <w:rPr>
          <w:rStyle w:val="af7"/>
          <w:rFonts w:ascii="Times New Roman" w:hAnsi="Times New Roman" w:cs="Times New Roman"/>
        </w:rPr>
        <w:t xml:space="preserve">«Подрядчик», </w:t>
      </w:r>
      <w:r w:rsidRPr="009A2A03">
        <w:rPr>
          <w:rFonts w:ascii="Times New Roman" w:hAnsi="Times New Roman" w:cs="Times New Roman"/>
          <w:b w:val="0"/>
        </w:rPr>
        <w:t>в лице__________________________________________________________,  действующего на основании</w:t>
      </w:r>
    </w:p>
    <w:p w14:paraId="29DB27EC" w14:textId="5667B13C" w:rsidR="009A2A03" w:rsidRDefault="009A2A03" w:rsidP="00C2120B">
      <w:pPr>
        <w:pStyle w:val="28"/>
        <w:shd w:val="clear" w:color="auto" w:fill="auto"/>
        <w:spacing w:before="0" w:after="0" w:line="240" w:lineRule="auto"/>
        <w:ind w:right="-21" w:firstLine="0"/>
        <w:rPr>
          <w:rFonts w:ascii="Times New Roman" w:hAnsi="Times New Roman" w:cs="Times New Roman"/>
        </w:rPr>
      </w:pPr>
      <w:r w:rsidRPr="009A2A03">
        <w:rPr>
          <w:rFonts w:ascii="Times New Roman" w:hAnsi="Times New Roman" w:cs="Times New Roman"/>
        </w:rPr>
        <w:t>с другой стороны, совместно именуемые в дальнейшем «Стороны», заключили настоящий Договор о нижеследующем:</w:t>
      </w:r>
      <w:r w:rsidR="002150CF">
        <w:rPr>
          <w:rFonts w:ascii="Times New Roman" w:hAnsi="Times New Roman" w:cs="Times New Roman"/>
        </w:rPr>
        <w:t xml:space="preserve"> </w:t>
      </w:r>
    </w:p>
    <w:p w14:paraId="391ADB9C" w14:textId="77777777" w:rsidR="002150CF" w:rsidRPr="009A2A03" w:rsidRDefault="002150CF" w:rsidP="00C2120B">
      <w:pPr>
        <w:pStyle w:val="28"/>
        <w:shd w:val="clear" w:color="auto" w:fill="auto"/>
        <w:spacing w:before="0" w:after="0" w:line="240" w:lineRule="auto"/>
        <w:ind w:right="-21" w:firstLine="0"/>
        <w:rPr>
          <w:rFonts w:ascii="Times New Roman" w:hAnsi="Times New Roman" w:cs="Times New Roman"/>
        </w:rPr>
      </w:pPr>
    </w:p>
    <w:p w14:paraId="57975BAE" w14:textId="77777777" w:rsidR="009A2A03" w:rsidRPr="009A2A03" w:rsidRDefault="009A2A03" w:rsidP="00E22B0A">
      <w:pPr>
        <w:pStyle w:val="34"/>
        <w:numPr>
          <w:ilvl w:val="0"/>
          <w:numId w:val="28"/>
        </w:numPr>
        <w:shd w:val="clear" w:color="auto" w:fill="auto"/>
        <w:tabs>
          <w:tab w:val="left" w:pos="4180"/>
          <w:tab w:val="left" w:pos="9900"/>
        </w:tabs>
        <w:spacing w:before="0" w:after="0" w:line="240" w:lineRule="auto"/>
        <w:ind w:left="720" w:hanging="360"/>
        <w:jc w:val="both"/>
        <w:rPr>
          <w:rFonts w:ascii="Times New Roman" w:hAnsi="Times New Roman" w:cs="Times New Roman"/>
        </w:rPr>
      </w:pPr>
      <w:r w:rsidRPr="009A2A03">
        <w:rPr>
          <w:rFonts w:ascii="Times New Roman" w:hAnsi="Times New Roman" w:cs="Times New Roman"/>
        </w:rPr>
        <w:t>Предмет договора</w:t>
      </w:r>
    </w:p>
    <w:p w14:paraId="64A4FEF8" w14:textId="77777777" w:rsidR="009A2A03" w:rsidRPr="009A2A03" w:rsidRDefault="009A2A03" w:rsidP="00E22B0A">
      <w:pPr>
        <w:pStyle w:val="28"/>
        <w:numPr>
          <w:ilvl w:val="1"/>
          <w:numId w:val="28"/>
        </w:numPr>
        <w:shd w:val="clear" w:color="auto" w:fill="auto"/>
        <w:tabs>
          <w:tab w:val="left" w:pos="1687"/>
          <w:tab w:val="left" w:pos="9923"/>
        </w:tabs>
        <w:spacing w:before="0" w:after="0" w:line="240" w:lineRule="auto"/>
        <w:ind w:left="1440" w:right="1" w:hanging="360"/>
        <w:rPr>
          <w:rFonts w:ascii="Times New Roman" w:hAnsi="Times New Roman" w:cs="Times New Roman"/>
        </w:rPr>
      </w:pPr>
      <w:r w:rsidRPr="009A2A03">
        <w:rPr>
          <w:rFonts w:ascii="Times New Roman" w:hAnsi="Times New Roman" w:cs="Times New Roman"/>
        </w:rPr>
        <w:t>Предметом настоящего Договора является выполнение Подрядчиком комплекса работ по реконструкции кабинета обслуживания клиентов, входной группы и коридора первого этажа административного здания (инв. №001505) Южного филиала ПАО «СУЭНКО» по адресу: г. Ялуторовск, ул. Менделеева, 1 (далее – Объект).</w:t>
      </w:r>
    </w:p>
    <w:p w14:paraId="28D66B5A" w14:textId="77777777" w:rsidR="009A2A03" w:rsidRPr="009A2A03" w:rsidRDefault="009A2A03" w:rsidP="00C2120B">
      <w:pPr>
        <w:pStyle w:val="28"/>
        <w:shd w:val="clear" w:color="auto" w:fill="auto"/>
        <w:tabs>
          <w:tab w:val="left" w:pos="560"/>
          <w:tab w:val="left" w:pos="9923"/>
        </w:tabs>
        <w:spacing w:before="0" w:after="0" w:line="240" w:lineRule="auto"/>
        <w:ind w:left="420" w:right="1" w:firstLine="0"/>
        <w:rPr>
          <w:rFonts w:ascii="Times New Roman" w:hAnsi="Times New Roman" w:cs="Times New Roman"/>
        </w:rPr>
      </w:pPr>
      <w:r w:rsidRPr="009A2A03">
        <w:rPr>
          <w:rFonts w:ascii="Times New Roman" w:hAnsi="Times New Roman" w:cs="Times New Roman"/>
        </w:rPr>
        <w:t>Заказчик обязуется принять результат выполненных работ и оплатить Подрядчику согласованную настоящим Договором цену.</w:t>
      </w:r>
    </w:p>
    <w:p w14:paraId="44E12DD1" w14:textId="77777777" w:rsidR="009A2A03" w:rsidRPr="009A2A03" w:rsidRDefault="009A2A03" w:rsidP="009A2A03">
      <w:pPr>
        <w:pStyle w:val="28"/>
        <w:shd w:val="clear" w:color="auto" w:fill="auto"/>
        <w:tabs>
          <w:tab w:val="left" w:pos="560"/>
          <w:tab w:val="left" w:pos="9923"/>
        </w:tabs>
        <w:spacing w:before="0" w:after="0" w:line="240" w:lineRule="auto"/>
        <w:ind w:left="420" w:right="1" w:firstLine="0"/>
        <w:rPr>
          <w:rFonts w:ascii="Times New Roman" w:hAnsi="Times New Roman" w:cs="Times New Roman"/>
        </w:rPr>
      </w:pPr>
    </w:p>
    <w:p w14:paraId="0DA787C4" w14:textId="77777777" w:rsidR="009A2A03" w:rsidRPr="009A2A03" w:rsidRDefault="009A2A03" w:rsidP="009A2A03">
      <w:pPr>
        <w:pStyle w:val="34"/>
        <w:shd w:val="clear" w:color="auto" w:fill="auto"/>
        <w:tabs>
          <w:tab w:val="left" w:pos="9900"/>
        </w:tabs>
        <w:spacing w:before="0" w:after="0" w:line="240" w:lineRule="auto"/>
        <w:ind w:right="1"/>
        <w:jc w:val="center"/>
        <w:rPr>
          <w:rFonts w:ascii="Times New Roman" w:hAnsi="Times New Roman" w:cs="Times New Roman"/>
        </w:rPr>
      </w:pPr>
      <w:r w:rsidRPr="009A2A03">
        <w:rPr>
          <w:rFonts w:ascii="Times New Roman" w:hAnsi="Times New Roman" w:cs="Times New Roman"/>
        </w:rPr>
        <w:t>2. Объем работ по реконструкции</w:t>
      </w:r>
    </w:p>
    <w:p w14:paraId="6F101FB3" w14:textId="77777777" w:rsidR="009A2A03" w:rsidRPr="009A2A03" w:rsidRDefault="009A2A03" w:rsidP="00E22B0A">
      <w:pPr>
        <w:pStyle w:val="28"/>
        <w:numPr>
          <w:ilvl w:val="0"/>
          <w:numId w:val="30"/>
        </w:numPr>
        <w:shd w:val="clear" w:color="auto" w:fill="auto"/>
        <w:tabs>
          <w:tab w:val="left" w:pos="560"/>
          <w:tab w:val="left" w:pos="9900"/>
        </w:tabs>
        <w:spacing w:before="0" w:after="0" w:line="240" w:lineRule="auto"/>
        <w:ind w:left="720" w:right="1" w:hanging="360"/>
        <w:rPr>
          <w:rFonts w:ascii="Times New Roman" w:hAnsi="Times New Roman" w:cs="Times New Roman"/>
        </w:rPr>
      </w:pPr>
      <w:r w:rsidRPr="009A2A03">
        <w:rPr>
          <w:rFonts w:ascii="Times New Roman" w:hAnsi="Times New Roman" w:cs="Times New Roman"/>
        </w:rPr>
        <w:t>Объем работ по реконструкции Объекта определяется в соответствии с дефектными ведомостями (Приложение № 3, 4 к настоящему Договору).</w:t>
      </w:r>
    </w:p>
    <w:p w14:paraId="589D0A64" w14:textId="77777777" w:rsidR="009A2A03" w:rsidRPr="009A2A03" w:rsidRDefault="009A2A03" w:rsidP="009A2A03">
      <w:pPr>
        <w:pStyle w:val="28"/>
        <w:shd w:val="clear" w:color="auto" w:fill="auto"/>
        <w:tabs>
          <w:tab w:val="left" w:pos="560"/>
          <w:tab w:val="left" w:pos="9900"/>
        </w:tabs>
        <w:spacing w:before="0" w:after="0" w:line="240" w:lineRule="auto"/>
        <w:ind w:left="420" w:right="1" w:firstLine="0"/>
        <w:rPr>
          <w:rFonts w:ascii="Times New Roman" w:hAnsi="Times New Roman" w:cs="Times New Roman"/>
        </w:rPr>
      </w:pPr>
    </w:p>
    <w:p w14:paraId="1BA47B9E" w14:textId="77777777" w:rsidR="009A2A03" w:rsidRPr="009A2A03" w:rsidRDefault="009A2A03" w:rsidP="009A2A03">
      <w:pPr>
        <w:pStyle w:val="34"/>
        <w:shd w:val="clear" w:color="auto" w:fill="auto"/>
        <w:tabs>
          <w:tab w:val="left" w:pos="9900"/>
        </w:tabs>
        <w:spacing w:before="0" w:after="0" w:line="240" w:lineRule="auto"/>
        <w:ind w:right="1"/>
        <w:jc w:val="center"/>
        <w:rPr>
          <w:rFonts w:ascii="Times New Roman" w:hAnsi="Times New Roman" w:cs="Times New Roman"/>
        </w:rPr>
      </w:pPr>
      <w:r w:rsidRPr="009A2A03">
        <w:rPr>
          <w:rFonts w:ascii="Times New Roman" w:hAnsi="Times New Roman" w:cs="Times New Roman"/>
        </w:rPr>
        <w:t>3. Стоимость работ по договору, платежи и расчеты</w:t>
      </w:r>
    </w:p>
    <w:p w14:paraId="10271559" w14:textId="77777777" w:rsidR="009A2A03" w:rsidRPr="009A2A03" w:rsidRDefault="009A2A03" w:rsidP="00E22B0A">
      <w:pPr>
        <w:pStyle w:val="28"/>
        <w:numPr>
          <w:ilvl w:val="1"/>
          <w:numId w:val="31"/>
        </w:numPr>
        <w:shd w:val="clear" w:color="auto" w:fill="auto"/>
        <w:tabs>
          <w:tab w:val="left" w:pos="560"/>
          <w:tab w:val="left" w:leader="underscore" w:pos="7478"/>
          <w:tab w:val="right" w:pos="8465"/>
          <w:tab w:val="center" w:pos="8844"/>
          <w:tab w:val="center" w:pos="9094"/>
          <w:tab w:val="center" w:pos="9511"/>
          <w:tab w:val="left" w:pos="9751"/>
          <w:tab w:val="left" w:pos="9900"/>
        </w:tabs>
        <w:spacing w:before="0" w:after="0" w:line="240" w:lineRule="auto"/>
        <w:ind w:left="1417" w:right="1" w:hanging="1133"/>
        <w:rPr>
          <w:rFonts w:ascii="Times New Roman" w:hAnsi="Times New Roman" w:cs="Times New Roman"/>
        </w:rPr>
      </w:pPr>
      <w:r w:rsidRPr="009A2A03">
        <w:rPr>
          <w:rFonts w:ascii="Times New Roman" w:hAnsi="Times New Roman" w:cs="Times New Roman"/>
        </w:rPr>
        <w:t xml:space="preserve">Стоимость работ по реконструкции Объекта, подлежащих выполнению Подрядчиком, составляет       _________________________________________________________________________ в </w:t>
      </w:r>
      <w:proofErr w:type="spellStart"/>
      <w:r w:rsidRPr="009A2A03">
        <w:rPr>
          <w:rStyle w:val="af7"/>
          <w:rFonts w:ascii="Times New Roman" w:hAnsi="Times New Roman" w:cs="Times New Roman"/>
        </w:rPr>
        <w:t>т.ч</w:t>
      </w:r>
      <w:proofErr w:type="spellEnd"/>
      <w:r w:rsidRPr="009A2A03">
        <w:rPr>
          <w:rStyle w:val="af7"/>
          <w:rFonts w:ascii="Times New Roman" w:hAnsi="Times New Roman" w:cs="Times New Roman"/>
        </w:rPr>
        <w:t xml:space="preserve">. НДС </w:t>
      </w:r>
      <w:r w:rsidRPr="009A2A03">
        <w:rPr>
          <w:rFonts w:ascii="Times New Roman" w:hAnsi="Times New Roman" w:cs="Times New Roman"/>
        </w:rPr>
        <w:t>18%</w:t>
      </w:r>
      <w:r w:rsidRPr="009A2A03">
        <w:rPr>
          <w:rFonts w:ascii="Times New Roman" w:hAnsi="Times New Roman" w:cs="Times New Roman"/>
          <w:b/>
        </w:rPr>
        <w:t xml:space="preserve"> </w:t>
      </w:r>
      <w:r w:rsidRPr="009A2A03">
        <w:rPr>
          <w:rStyle w:val="4Arial10pt0pt"/>
          <w:rFonts w:ascii="Times New Roman" w:hAnsi="Times New Roman" w:cs="Times New Roman"/>
        </w:rPr>
        <w:t>____________________________________________________________________________________, определяется на основании сметных расчетов (Приложение № 1, 2 к настоящему Договору), составленных в соответствии с дефектными ведомостями.</w:t>
      </w:r>
    </w:p>
    <w:p w14:paraId="466AAC9B" w14:textId="77777777" w:rsidR="009A2A03" w:rsidRPr="009A2A03" w:rsidRDefault="009A2A03" w:rsidP="00E22B0A">
      <w:pPr>
        <w:pStyle w:val="28"/>
        <w:numPr>
          <w:ilvl w:val="1"/>
          <w:numId w:val="31"/>
        </w:numPr>
        <w:shd w:val="clear" w:color="auto" w:fill="auto"/>
        <w:tabs>
          <w:tab w:val="left" w:pos="560"/>
        </w:tabs>
        <w:spacing w:before="0" w:after="0" w:line="240" w:lineRule="auto"/>
        <w:ind w:left="1417" w:right="1" w:hanging="1133"/>
        <w:rPr>
          <w:rFonts w:ascii="Times New Roman" w:hAnsi="Times New Roman" w:cs="Times New Roman"/>
        </w:rPr>
      </w:pPr>
      <w:r w:rsidRPr="009A2A03">
        <w:rPr>
          <w:rFonts w:ascii="Times New Roman" w:hAnsi="Times New Roman" w:cs="Times New Roman"/>
        </w:rPr>
        <w:t xml:space="preserve">Стоимость работ по настоящему Договору включает в себя стоимость материалов и оборудования, необходимых для выполнения работ, а также все налоги, сборы, и другие выплаты, связанные с исполнением Договора, и подлежит уточнению, если после подписания Договора будут приняты изменения действующего законодательства (в случае введения в действие нормативных актов, влияющих на </w:t>
      </w:r>
      <w:proofErr w:type="spellStart"/>
      <w:r w:rsidRPr="009A2A03">
        <w:rPr>
          <w:rFonts w:ascii="Times New Roman" w:hAnsi="Times New Roman" w:cs="Times New Roman"/>
        </w:rPr>
        <w:t>ценообразующие</w:t>
      </w:r>
      <w:proofErr w:type="spellEnd"/>
      <w:r w:rsidRPr="009A2A03">
        <w:rPr>
          <w:rFonts w:ascii="Times New Roman" w:hAnsi="Times New Roman" w:cs="Times New Roman"/>
        </w:rPr>
        <w:t xml:space="preserve"> факторы) и это повлечет за собой изменение размеров затрат Подрядчика. В этом случае договорная цена может быть соразмерно увеличена (уменьшена), о чем стороны подписывают Дополнительное соглашение к Договору.</w:t>
      </w:r>
    </w:p>
    <w:p w14:paraId="056C95C5" w14:textId="77777777" w:rsidR="009A2A03" w:rsidRPr="009A2A03" w:rsidRDefault="009A2A03" w:rsidP="00E22B0A">
      <w:pPr>
        <w:pStyle w:val="28"/>
        <w:numPr>
          <w:ilvl w:val="1"/>
          <w:numId w:val="31"/>
        </w:numPr>
        <w:shd w:val="clear" w:color="auto" w:fill="auto"/>
        <w:tabs>
          <w:tab w:val="left" w:pos="588"/>
        </w:tabs>
        <w:spacing w:before="0" w:after="0" w:line="240" w:lineRule="auto"/>
        <w:ind w:left="1417" w:right="1" w:hanging="1133"/>
        <w:rPr>
          <w:rFonts w:ascii="Times New Roman" w:hAnsi="Times New Roman" w:cs="Times New Roman"/>
        </w:rPr>
      </w:pPr>
      <w:r w:rsidRPr="009A2A03">
        <w:rPr>
          <w:rFonts w:ascii="Times New Roman" w:hAnsi="Times New Roman" w:cs="Times New Roman"/>
        </w:rPr>
        <w:t>Стоимость работ может корректироваться Заказчиком в случае внесения изменений в содержание и объемы работ по письменному согласованию Сторон, о чем стороны в течение 15 дней подписывают Дополнительное соглашение к Договору, в котором окончательная стоимость работ не может превышать более чем на 10% стоимость, указанную в п.3.1 Договора.</w:t>
      </w:r>
    </w:p>
    <w:p w14:paraId="31BA69C7" w14:textId="77777777" w:rsidR="009A2A03" w:rsidRPr="009A2A03" w:rsidRDefault="009A2A03" w:rsidP="00E22B0A">
      <w:pPr>
        <w:pStyle w:val="28"/>
        <w:numPr>
          <w:ilvl w:val="1"/>
          <w:numId w:val="31"/>
        </w:numPr>
        <w:shd w:val="clear" w:color="auto" w:fill="auto"/>
        <w:tabs>
          <w:tab w:val="left" w:pos="588"/>
          <w:tab w:val="left" w:pos="9781"/>
        </w:tabs>
        <w:spacing w:before="0" w:after="0" w:line="240" w:lineRule="auto"/>
        <w:ind w:left="1417" w:right="1" w:hanging="1133"/>
        <w:rPr>
          <w:rFonts w:ascii="Times New Roman" w:hAnsi="Times New Roman" w:cs="Times New Roman"/>
        </w:rPr>
      </w:pPr>
      <w:r w:rsidRPr="009A2A03">
        <w:rPr>
          <w:rFonts w:ascii="Times New Roman" w:hAnsi="Times New Roman" w:cs="Times New Roman"/>
        </w:rPr>
        <w:t>При определении стоимости работ, выполняемых в рамках настоящего Договора, Стороны вправе применять территориальные единичные расценки на ремонтно-строительные работы (ТЕР-2001, ТЕРм-2001, ТЕРр-2001), базовые цены на работы по ремонту оборудования, адекватные условиям функционирования конкурентного рынка, 2001г. (БЦБЦч.6).</w:t>
      </w:r>
    </w:p>
    <w:p w14:paraId="5778CE82" w14:textId="77777777" w:rsidR="009A2A03" w:rsidRPr="009A2A03" w:rsidRDefault="009A2A03" w:rsidP="00E22B0A">
      <w:pPr>
        <w:pStyle w:val="28"/>
        <w:numPr>
          <w:ilvl w:val="1"/>
          <w:numId w:val="31"/>
        </w:numPr>
        <w:shd w:val="clear" w:color="auto" w:fill="auto"/>
        <w:tabs>
          <w:tab w:val="left" w:pos="588"/>
          <w:tab w:val="left" w:pos="9781"/>
        </w:tabs>
        <w:spacing w:before="0" w:after="0" w:line="240" w:lineRule="auto"/>
        <w:ind w:left="1417" w:right="1" w:hanging="1133"/>
        <w:rPr>
          <w:rFonts w:ascii="Times New Roman" w:hAnsi="Times New Roman" w:cs="Times New Roman"/>
        </w:rPr>
      </w:pPr>
      <w:r w:rsidRPr="009A2A03">
        <w:rPr>
          <w:rFonts w:ascii="Times New Roman" w:hAnsi="Times New Roman" w:cs="Times New Roman"/>
        </w:rPr>
        <w:t>Подрядчик обязан выставить Заказчику счет-фактуру на все выполненные и принятые Заказчиком работы, соответствующую положениям ст. 169 НК РФ, не позднее 5 рабочих дней с момента приемки Заказчиком объемов выполненных работ. В случае если Подрядчик не выставил в срок счет-фактуру, либо выставил счет - фактуру, содержание которой не соответствует ст. 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14:paraId="50973B8D" w14:textId="77777777" w:rsidR="009A2A03" w:rsidRPr="009A2A03" w:rsidRDefault="009A2A03" w:rsidP="009A2A03">
      <w:pPr>
        <w:pStyle w:val="28"/>
        <w:shd w:val="clear" w:color="auto" w:fill="auto"/>
        <w:tabs>
          <w:tab w:val="left" w:pos="9781"/>
        </w:tabs>
        <w:spacing w:before="0" w:after="0" w:line="240" w:lineRule="auto"/>
        <w:ind w:left="460" w:right="1" w:hanging="34"/>
        <w:rPr>
          <w:rFonts w:ascii="Times New Roman" w:hAnsi="Times New Roman" w:cs="Times New Roman"/>
        </w:rPr>
      </w:pPr>
      <w:r w:rsidRPr="009A2A03">
        <w:rPr>
          <w:rFonts w:ascii="Times New Roman" w:hAnsi="Times New Roman" w:cs="Times New Roman"/>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 указанных выше.</w:t>
      </w:r>
    </w:p>
    <w:p w14:paraId="54D46065" w14:textId="77777777" w:rsidR="009A2A03" w:rsidRPr="009A2A03" w:rsidRDefault="009A2A03" w:rsidP="00E22B0A">
      <w:pPr>
        <w:pStyle w:val="28"/>
        <w:numPr>
          <w:ilvl w:val="1"/>
          <w:numId w:val="31"/>
        </w:numPr>
        <w:shd w:val="clear" w:color="auto" w:fill="auto"/>
        <w:tabs>
          <w:tab w:val="left" w:pos="588"/>
        </w:tabs>
        <w:spacing w:before="0" w:after="0" w:line="240" w:lineRule="auto"/>
        <w:ind w:left="1417" w:right="1" w:hanging="1133"/>
        <w:rPr>
          <w:rFonts w:ascii="Times New Roman" w:hAnsi="Times New Roman" w:cs="Times New Roman"/>
        </w:rPr>
      </w:pPr>
      <w:r w:rsidRPr="009A2A03">
        <w:rPr>
          <w:rFonts w:ascii="Times New Roman" w:hAnsi="Times New Roman" w:cs="Times New Roman"/>
        </w:rPr>
        <w:t>Заказчик производит оплату стоимости работ, выполняемых Подрядчиком, в следующем порядке:</w:t>
      </w:r>
    </w:p>
    <w:p w14:paraId="7282EA2A" w14:textId="77777777" w:rsidR="009A2A03" w:rsidRPr="009A2A03" w:rsidRDefault="009A2A03" w:rsidP="009A2A03">
      <w:pPr>
        <w:pStyle w:val="28"/>
        <w:shd w:val="clear" w:color="auto" w:fill="auto"/>
        <w:tabs>
          <w:tab w:val="left" w:pos="588"/>
        </w:tabs>
        <w:spacing w:before="0" w:after="0" w:line="240" w:lineRule="auto"/>
        <w:ind w:left="460" w:right="1" w:firstLine="0"/>
        <w:rPr>
          <w:rFonts w:ascii="Times New Roman" w:hAnsi="Times New Roman" w:cs="Times New Roman"/>
        </w:rPr>
      </w:pPr>
      <w:r w:rsidRPr="009A2A03">
        <w:rPr>
          <w:rFonts w:ascii="Times New Roman" w:hAnsi="Times New Roman" w:cs="Times New Roman"/>
        </w:rPr>
        <w:t xml:space="preserve">- 30% от стоимости работ, указанной в п.3.1. настоящего Договора – не позднее 15 рабочих дней с даты </w:t>
      </w:r>
      <w:r w:rsidRPr="009A2A03">
        <w:rPr>
          <w:rFonts w:ascii="Times New Roman" w:hAnsi="Times New Roman" w:cs="Times New Roman"/>
        </w:rPr>
        <w:lastRenderedPageBreak/>
        <w:t>подписания Сторонами настоящего Договора;</w:t>
      </w:r>
    </w:p>
    <w:p w14:paraId="235E478B" w14:textId="77777777" w:rsidR="009A2A03" w:rsidRPr="009A2A03" w:rsidRDefault="009A2A03" w:rsidP="009A2A03">
      <w:pPr>
        <w:pStyle w:val="28"/>
        <w:shd w:val="clear" w:color="auto" w:fill="auto"/>
        <w:tabs>
          <w:tab w:val="left" w:pos="588"/>
        </w:tabs>
        <w:spacing w:before="0" w:after="0" w:line="240" w:lineRule="auto"/>
        <w:ind w:left="460" w:right="1" w:firstLine="0"/>
        <w:rPr>
          <w:rFonts w:ascii="Times New Roman" w:hAnsi="Times New Roman" w:cs="Times New Roman"/>
        </w:rPr>
      </w:pPr>
      <w:r w:rsidRPr="009A2A03">
        <w:rPr>
          <w:rFonts w:ascii="Times New Roman" w:hAnsi="Times New Roman" w:cs="Times New Roman"/>
        </w:rPr>
        <w:t>- 70% от стоимости работ, указанной в п.3.1. настоящего Договора – не позднее 20 рабочих дней с момента подписания обеими сторонами актов по форме КС-2, справок по форме КС-3.</w:t>
      </w:r>
    </w:p>
    <w:p w14:paraId="72EB63C1" w14:textId="77777777" w:rsidR="009A2A03" w:rsidRPr="009A2A03" w:rsidRDefault="009A2A03" w:rsidP="00E22B0A">
      <w:pPr>
        <w:pStyle w:val="28"/>
        <w:numPr>
          <w:ilvl w:val="1"/>
          <w:numId w:val="31"/>
        </w:numPr>
        <w:shd w:val="clear" w:color="auto" w:fill="auto"/>
        <w:tabs>
          <w:tab w:val="left" w:pos="588"/>
          <w:tab w:val="left" w:pos="9781"/>
        </w:tabs>
        <w:spacing w:before="0" w:after="0" w:line="240" w:lineRule="auto"/>
        <w:ind w:left="1417" w:right="1" w:hanging="1133"/>
        <w:rPr>
          <w:rFonts w:ascii="Times New Roman" w:hAnsi="Times New Roman" w:cs="Times New Roman"/>
        </w:rPr>
      </w:pPr>
      <w:r w:rsidRPr="009A2A03">
        <w:rPr>
          <w:rFonts w:ascii="Times New Roman" w:hAnsi="Times New Roman" w:cs="Times New Roman"/>
        </w:rPr>
        <w:t>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14:paraId="4B5ECF29" w14:textId="77777777" w:rsidR="009A2A03" w:rsidRPr="009A2A03" w:rsidRDefault="009A2A03" w:rsidP="00E22B0A">
      <w:pPr>
        <w:pStyle w:val="28"/>
        <w:numPr>
          <w:ilvl w:val="1"/>
          <w:numId w:val="31"/>
        </w:numPr>
        <w:shd w:val="clear" w:color="auto" w:fill="auto"/>
        <w:tabs>
          <w:tab w:val="left" w:pos="588"/>
          <w:tab w:val="left" w:pos="9781"/>
        </w:tabs>
        <w:spacing w:before="0" w:after="0" w:line="240" w:lineRule="auto"/>
        <w:ind w:left="1417" w:right="1" w:hanging="1133"/>
        <w:rPr>
          <w:rFonts w:ascii="Times New Roman" w:hAnsi="Times New Roman" w:cs="Times New Roman"/>
        </w:rPr>
      </w:pPr>
      <w:r w:rsidRPr="009A2A03">
        <w:rPr>
          <w:rFonts w:ascii="Times New Roman" w:hAnsi="Times New Roman" w:cs="Times New Roman"/>
        </w:rPr>
        <w:t>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14:paraId="0F3E2F0A" w14:textId="77777777" w:rsidR="009A2A03" w:rsidRPr="009A2A03" w:rsidRDefault="009A2A03" w:rsidP="00E22B0A">
      <w:pPr>
        <w:pStyle w:val="28"/>
        <w:numPr>
          <w:ilvl w:val="1"/>
          <w:numId w:val="31"/>
        </w:numPr>
        <w:shd w:val="clear" w:color="auto" w:fill="auto"/>
        <w:tabs>
          <w:tab w:val="left" w:pos="588"/>
          <w:tab w:val="left" w:pos="9781"/>
        </w:tabs>
        <w:spacing w:before="0" w:after="0" w:line="240" w:lineRule="auto"/>
        <w:ind w:left="1417" w:right="1" w:hanging="1133"/>
        <w:rPr>
          <w:rFonts w:ascii="Times New Roman" w:hAnsi="Times New Roman" w:cs="Times New Roman"/>
        </w:rPr>
      </w:pPr>
      <w:r w:rsidRPr="009A2A03">
        <w:rPr>
          <w:rFonts w:ascii="Times New Roman" w:hAnsi="Times New Roman" w:cs="Times New Roman"/>
        </w:rPr>
        <w:t>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w:t>
      </w:r>
    </w:p>
    <w:p w14:paraId="5F9F4F9F" w14:textId="77777777" w:rsidR="009A2A03" w:rsidRPr="009A2A03" w:rsidRDefault="009A2A03" w:rsidP="009A2A03">
      <w:pPr>
        <w:pStyle w:val="28"/>
        <w:shd w:val="clear" w:color="auto" w:fill="auto"/>
        <w:tabs>
          <w:tab w:val="left" w:pos="588"/>
          <w:tab w:val="left" w:pos="9781"/>
        </w:tabs>
        <w:spacing w:before="0" w:after="0" w:line="240" w:lineRule="auto"/>
        <w:ind w:left="460" w:right="500" w:firstLine="0"/>
        <w:rPr>
          <w:rFonts w:ascii="Times New Roman" w:hAnsi="Times New Roman" w:cs="Times New Roman"/>
        </w:rPr>
      </w:pPr>
    </w:p>
    <w:p w14:paraId="7DBE816A" w14:textId="77777777" w:rsidR="009A2A03" w:rsidRPr="009A2A03" w:rsidRDefault="009A2A03" w:rsidP="00E22B0A">
      <w:pPr>
        <w:pStyle w:val="14"/>
        <w:keepNext/>
        <w:keepLines/>
        <w:numPr>
          <w:ilvl w:val="0"/>
          <w:numId w:val="35"/>
        </w:numPr>
        <w:shd w:val="clear" w:color="auto" w:fill="auto"/>
        <w:tabs>
          <w:tab w:val="right" w:pos="10403"/>
        </w:tabs>
        <w:spacing w:before="0" w:after="0" w:line="240" w:lineRule="auto"/>
        <w:jc w:val="center"/>
        <w:rPr>
          <w:rFonts w:ascii="Times New Roman" w:hAnsi="Times New Roman" w:cs="Times New Roman"/>
        </w:rPr>
      </w:pPr>
      <w:bookmarkStart w:id="6" w:name="bookmark0"/>
      <w:r w:rsidRPr="009A2A03">
        <w:rPr>
          <w:rFonts w:ascii="Times New Roman" w:hAnsi="Times New Roman" w:cs="Times New Roman"/>
        </w:rPr>
        <w:t>Сроки выполнения работ</w:t>
      </w:r>
      <w:bookmarkEnd w:id="6"/>
    </w:p>
    <w:p w14:paraId="1077CCFA" w14:textId="77777777" w:rsidR="009A2A03" w:rsidRPr="009A2A03" w:rsidRDefault="009A2A03" w:rsidP="00E22B0A">
      <w:pPr>
        <w:pStyle w:val="28"/>
        <w:numPr>
          <w:ilvl w:val="1"/>
          <w:numId w:val="35"/>
        </w:numPr>
        <w:shd w:val="clear" w:color="auto" w:fill="auto"/>
        <w:tabs>
          <w:tab w:val="left" w:pos="588"/>
        </w:tabs>
        <w:spacing w:before="0" w:after="0" w:line="240" w:lineRule="auto"/>
        <w:rPr>
          <w:rFonts w:ascii="Times New Roman" w:hAnsi="Times New Roman" w:cs="Times New Roman"/>
        </w:rPr>
      </w:pPr>
      <w:r w:rsidRPr="009A2A03">
        <w:rPr>
          <w:rFonts w:ascii="Times New Roman" w:hAnsi="Times New Roman" w:cs="Times New Roman"/>
        </w:rPr>
        <w:t>Срок начала работ исчисляется с даты подписания Договора Сторонами.</w:t>
      </w:r>
    </w:p>
    <w:p w14:paraId="5EFF43E6" w14:textId="77777777" w:rsidR="009A2A03" w:rsidRPr="009A2A03" w:rsidRDefault="009A2A03" w:rsidP="00E22B0A">
      <w:pPr>
        <w:pStyle w:val="28"/>
        <w:numPr>
          <w:ilvl w:val="1"/>
          <w:numId w:val="35"/>
        </w:numPr>
        <w:shd w:val="clear" w:color="auto" w:fill="auto"/>
        <w:tabs>
          <w:tab w:val="left" w:pos="588"/>
        </w:tabs>
        <w:spacing w:before="0" w:after="0" w:line="240" w:lineRule="auto"/>
        <w:rPr>
          <w:rFonts w:ascii="Times New Roman" w:hAnsi="Times New Roman" w:cs="Times New Roman"/>
        </w:rPr>
      </w:pPr>
      <w:r w:rsidRPr="009A2A03">
        <w:rPr>
          <w:rFonts w:ascii="Times New Roman" w:hAnsi="Times New Roman" w:cs="Times New Roman"/>
        </w:rPr>
        <w:t>Срок окончания работ по Договору - 02 декабря 2015г.</w:t>
      </w:r>
    </w:p>
    <w:p w14:paraId="01DCA76C" w14:textId="77777777" w:rsidR="009A2A03" w:rsidRPr="009A2A03" w:rsidRDefault="009A2A03" w:rsidP="00E22B0A">
      <w:pPr>
        <w:pStyle w:val="28"/>
        <w:numPr>
          <w:ilvl w:val="1"/>
          <w:numId w:val="35"/>
        </w:numPr>
        <w:shd w:val="clear" w:color="auto" w:fill="auto"/>
        <w:tabs>
          <w:tab w:val="left" w:pos="588"/>
        </w:tabs>
        <w:spacing w:before="0" w:after="0" w:line="240" w:lineRule="auto"/>
        <w:rPr>
          <w:rFonts w:ascii="Times New Roman" w:hAnsi="Times New Roman" w:cs="Times New Roman"/>
        </w:rPr>
      </w:pPr>
      <w:r w:rsidRPr="009A2A03">
        <w:rPr>
          <w:rFonts w:ascii="Times New Roman" w:hAnsi="Times New Roman" w:cs="Times New Roman"/>
        </w:rPr>
        <w:t>Подрядчик имеет право на продление срока окончания работ в следующих случаях:</w:t>
      </w:r>
    </w:p>
    <w:p w14:paraId="090F9E0C" w14:textId="77777777" w:rsidR="009A2A03" w:rsidRPr="009A2A03" w:rsidRDefault="009A2A03" w:rsidP="009A2A03">
      <w:pPr>
        <w:pStyle w:val="28"/>
        <w:shd w:val="clear" w:color="auto" w:fill="auto"/>
        <w:spacing w:before="0" w:after="0" w:line="240" w:lineRule="auto"/>
        <w:ind w:left="426" w:right="-21" w:hanging="284"/>
        <w:rPr>
          <w:rFonts w:ascii="Times New Roman" w:hAnsi="Times New Roman" w:cs="Times New Roman"/>
        </w:rPr>
      </w:pPr>
      <w:r w:rsidRPr="009A2A03">
        <w:rPr>
          <w:rFonts w:ascii="Times New Roman" w:hAnsi="Times New Roman" w:cs="Times New Roman"/>
        </w:rPr>
        <w:t>-  в случае задержки Заказчиком выполнения своих обязательств, если выполнение Подрядчиком обязательств напрямую связано с выполнением Заказчиком своих обязательств.</w:t>
      </w:r>
    </w:p>
    <w:p w14:paraId="372EF499" w14:textId="77777777" w:rsidR="009A2A03" w:rsidRPr="009A2A03" w:rsidRDefault="009A2A03" w:rsidP="00E22B0A">
      <w:pPr>
        <w:pStyle w:val="28"/>
        <w:numPr>
          <w:ilvl w:val="1"/>
          <w:numId w:val="35"/>
        </w:numPr>
        <w:shd w:val="clear" w:color="auto" w:fill="auto"/>
        <w:tabs>
          <w:tab w:val="left" w:pos="575"/>
        </w:tabs>
        <w:spacing w:before="0" w:after="0" w:line="240" w:lineRule="auto"/>
        <w:ind w:right="40"/>
        <w:rPr>
          <w:rFonts w:ascii="Times New Roman" w:hAnsi="Times New Roman" w:cs="Times New Roman"/>
        </w:rPr>
      </w:pPr>
      <w:r w:rsidRPr="009A2A03">
        <w:rPr>
          <w:rFonts w:ascii="Times New Roman" w:hAnsi="Times New Roman" w:cs="Times New Roman"/>
        </w:rPr>
        <w:t>В случае, если в ходе выполнения работ возникнет необходимость внесения изменения в сроки выполнения Работ, такие изменения должны совершаться по согласованию Сторон и оформляться Дополнительным соглашением к Договору.</w:t>
      </w:r>
    </w:p>
    <w:p w14:paraId="1F6A71EF" w14:textId="77777777" w:rsidR="009A2A03" w:rsidRPr="009A2A03" w:rsidRDefault="009A2A03" w:rsidP="00E22B0A">
      <w:pPr>
        <w:pStyle w:val="28"/>
        <w:numPr>
          <w:ilvl w:val="1"/>
          <w:numId w:val="35"/>
        </w:numPr>
        <w:shd w:val="clear" w:color="auto" w:fill="auto"/>
        <w:tabs>
          <w:tab w:val="left" w:pos="560"/>
        </w:tabs>
        <w:spacing w:before="0" w:after="0" w:line="240" w:lineRule="auto"/>
        <w:ind w:right="40"/>
        <w:rPr>
          <w:rFonts w:ascii="Times New Roman" w:hAnsi="Times New Roman" w:cs="Times New Roman"/>
        </w:rPr>
      </w:pPr>
      <w:r w:rsidRPr="009A2A03">
        <w:rPr>
          <w:rFonts w:ascii="Times New Roman" w:hAnsi="Times New Roman" w:cs="Times New Roman"/>
        </w:rPr>
        <w:t>В случае несоблюдения Подрядчиком сроков выполнения работ при отсутствии предусмотренных настоящим разделом Договора оснований для продления срока производства работ, Заказчик вправе расторгнуть Договор в одностороннем порядке.</w:t>
      </w:r>
    </w:p>
    <w:p w14:paraId="51A198A4" w14:textId="77777777" w:rsidR="009A2A03" w:rsidRPr="009A2A03" w:rsidRDefault="009A2A03" w:rsidP="009A2A03">
      <w:pPr>
        <w:pStyle w:val="28"/>
        <w:shd w:val="clear" w:color="auto" w:fill="auto"/>
        <w:tabs>
          <w:tab w:val="left" w:pos="560"/>
        </w:tabs>
        <w:spacing w:before="0" w:after="0" w:line="240" w:lineRule="auto"/>
        <w:ind w:left="360" w:right="40" w:firstLine="0"/>
        <w:rPr>
          <w:rFonts w:ascii="Times New Roman" w:hAnsi="Times New Roman" w:cs="Times New Roman"/>
        </w:rPr>
      </w:pPr>
    </w:p>
    <w:p w14:paraId="3F69BBF9" w14:textId="77777777" w:rsidR="009A2A03" w:rsidRPr="009A2A03" w:rsidRDefault="009A2A03" w:rsidP="009A2A03">
      <w:pPr>
        <w:pStyle w:val="14"/>
        <w:keepNext/>
        <w:keepLines/>
        <w:shd w:val="clear" w:color="auto" w:fill="auto"/>
        <w:tabs>
          <w:tab w:val="left" w:pos="3325"/>
        </w:tabs>
        <w:spacing w:before="0" w:after="0" w:line="240" w:lineRule="auto"/>
        <w:jc w:val="center"/>
        <w:rPr>
          <w:rFonts w:ascii="Times New Roman" w:hAnsi="Times New Roman" w:cs="Times New Roman"/>
        </w:rPr>
      </w:pPr>
      <w:bookmarkStart w:id="7" w:name="bookmark1"/>
      <w:r w:rsidRPr="009A2A03">
        <w:rPr>
          <w:rFonts w:ascii="Times New Roman" w:hAnsi="Times New Roman" w:cs="Times New Roman"/>
        </w:rPr>
        <w:t>5. Права и обязанности Подрядчика.</w:t>
      </w:r>
      <w:bookmarkEnd w:id="7"/>
    </w:p>
    <w:p w14:paraId="565D049D" w14:textId="77777777" w:rsidR="009A2A03" w:rsidRPr="009A2A03" w:rsidRDefault="009A2A03" w:rsidP="00E22B0A">
      <w:pPr>
        <w:pStyle w:val="28"/>
        <w:numPr>
          <w:ilvl w:val="1"/>
          <w:numId w:val="36"/>
        </w:numPr>
        <w:shd w:val="clear" w:color="auto" w:fill="auto"/>
        <w:tabs>
          <w:tab w:val="left" w:pos="709"/>
        </w:tabs>
        <w:spacing w:before="0" w:after="0" w:line="240" w:lineRule="auto"/>
        <w:rPr>
          <w:rFonts w:ascii="Times New Roman" w:hAnsi="Times New Roman" w:cs="Times New Roman"/>
        </w:rPr>
      </w:pPr>
      <w:r w:rsidRPr="009A2A03">
        <w:rPr>
          <w:rFonts w:ascii="Times New Roman" w:hAnsi="Times New Roman" w:cs="Times New Roman"/>
        </w:rPr>
        <w:t>Для выполнения работ по настоящему Договору Подрядчик обязан:</w:t>
      </w:r>
    </w:p>
    <w:p w14:paraId="4986EDFA" w14:textId="77777777" w:rsidR="009A2A03" w:rsidRPr="009A2A03" w:rsidRDefault="009A2A03" w:rsidP="00E22B0A">
      <w:pPr>
        <w:pStyle w:val="28"/>
        <w:numPr>
          <w:ilvl w:val="1"/>
          <w:numId w:val="36"/>
        </w:numPr>
        <w:shd w:val="clear" w:color="auto" w:fill="auto"/>
        <w:tabs>
          <w:tab w:val="left" w:pos="709"/>
        </w:tabs>
        <w:spacing w:before="0" w:after="0" w:line="240" w:lineRule="auto"/>
        <w:rPr>
          <w:rFonts w:ascii="Times New Roman" w:hAnsi="Times New Roman" w:cs="Times New Roman"/>
        </w:rPr>
      </w:pPr>
      <w:r w:rsidRPr="009A2A03">
        <w:rPr>
          <w:rFonts w:ascii="Times New Roman" w:hAnsi="Times New Roman" w:cs="Times New Roman"/>
        </w:rPr>
        <w:t xml:space="preserve">В течение пяти рабочих дней после подписания настоящего Договора предоставить Заказчику план производства работ. </w:t>
      </w:r>
    </w:p>
    <w:p w14:paraId="58645BB9" w14:textId="77777777" w:rsidR="009A2A03" w:rsidRPr="009A2A03" w:rsidRDefault="009A2A03" w:rsidP="00E22B0A">
      <w:pPr>
        <w:pStyle w:val="28"/>
        <w:numPr>
          <w:ilvl w:val="1"/>
          <w:numId w:val="36"/>
        </w:numPr>
        <w:shd w:val="clear" w:color="auto" w:fill="auto"/>
        <w:tabs>
          <w:tab w:val="left" w:pos="567"/>
        </w:tabs>
        <w:spacing w:before="0" w:after="0" w:line="240" w:lineRule="auto"/>
        <w:ind w:right="40"/>
        <w:rPr>
          <w:rFonts w:ascii="Times New Roman" w:hAnsi="Times New Roman" w:cs="Times New Roman"/>
        </w:rPr>
      </w:pPr>
      <w:r w:rsidRPr="009A2A03">
        <w:rPr>
          <w:rFonts w:ascii="Times New Roman" w:hAnsi="Times New Roman" w:cs="Times New Roman"/>
        </w:rPr>
        <w:t>Выполнить все работы в объемах и в сроки, предусмотренные настоящим Договором и планом производства работ.</w:t>
      </w:r>
    </w:p>
    <w:p w14:paraId="1D1FA220" w14:textId="77777777" w:rsidR="009A2A03" w:rsidRPr="009A2A03" w:rsidRDefault="009A2A03" w:rsidP="00E22B0A">
      <w:pPr>
        <w:pStyle w:val="28"/>
        <w:numPr>
          <w:ilvl w:val="1"/>
          <w:numId w:val="36"/>
        </w:numPr>
        <w:shd w:val="clear" w:color="auto" w:fill="auto"/>
        <w:tabs>
          <w:tab w:val="left" w:pos="567"/>
        </w:tabs>
        <w:spacing w:before="0" w:after="0" w:line="240" w:lineRule="auto"/>
        <w:ind w:right="40"/>
        <w:rPr>
          <w:rFonts w:ascii="Times New Roman" w:hAnsi="Times New Roman" w:cs="Times New Roman"/>
        </w:rPr>
      </w:pPr>
      <w:r w:rsidRPr="009A2A03">
        <w:rPr>
          <w:rFonts w:ascii="Times New Roman" w:hAnsi="Times New Roman" w:cs="Times New Roman"/>
        </w:rPr>
        <w:t>Сдать результат работ в согласованный с Заказчиком срок и в состоянии, обеспечивающем эксплуатацию Объекта, подвергшегося реконструкции, в соответствии с действующей нормативно-технической документацией.</w:t>
      </w:r>
    </w:p>
    <w:p w14:paraId="619B57E6" w14:textId="77777777" w:rsidR="009A2A03" w:rsidRPr="009A2A03" w:rsidRDefault="009A2A03" w:rsidP="00E22B0A">
      <w:pPr>
        <w:pStyle w:val="28"/>
        <w:numPr>
          <w:ilvl w:val="1"/>
          <w:numId w:val="36"/>
        </w:numPr>
        <w:shd w:val="clear" w:color="auto" w:fill="auto"/>
        <w:tabs>
          <w:tab w:val="left" w:pos="575"/>
        </w:tabs>
        <w:spacing w:before="0" w:after="0" w:line="240" w:lineRule="auto"/>
        <w:rPr>
          <w:rFonts w:ascii="Times New Roman" w:hAnsi="Times New Roman" w:cs="Times New Roman"/>
        </w:rPr>
      </w:pPr>
      <w:r w:rsidRPr="009A2A03">
        <w:rPr>
          <w:rFonts w:ascii="Times New Roman" w:hAnsi="Times New Roman" w:cs="Times New Roman"/>
        </w:rPr>
        <w:t>Обеспечить:</w:t>
      </w:r>
    </w:p>
    <w:p w14:paraId="1F880E30" w14:textId="77777777" w:rsidR="009A2A03" w:rsidRPr="009A2A03" w:rsidRDefault="009A2A03" w:rsidP="00E22B0A">
      <w:pPr>
        <w:pStyle w:val="28"/>
        <w:numPr>
          <w:ilvl w:val="2"/>
          <w:numId w:val="37"/>
        </w:numPr>
        <w:shd w:val="clear" w:color="auto" w:fill="auto"/>
        <w:tabs>
          <w:tab w:val="left" w:pos="567"/>
        </w:tabs>
        <w:spacing w:before="0" w:after="0" w:line="240" w:lineRule="auto"/>
        <w:ind w:right="40"/>
        <w:rPr>
          <w:rFonts w:ascii="Times New Roman" w:hAnsi="Times New Roman" w:cs="Times New Roman"/>
        </w:rPr>
      </w:pPr>
      <w:r w:rsidRPr="009A2A03">
        <w:rPr>
          <w:rFonts w:ascii="Times New Roman" w:hAnsi="Times New Roman" w:cs="Times New Roman"/>
        </w:rPr>
        <w:t>Производство работ в полном соответствии с нормами технической документации, действующей на период производства работ;</w:t>
      </w:r>
    </w:p>
    <w:p w14:paraId="4195160A" w14:textId="77777777" w:rsidR="009A2A03" w:rsidRPr="009A2A03" w:rsidRDefault="009A2A03" w:rsidP="00E22B0A">
      <w:pPr>
        <w:pStyle w:val="28"/>
        <w:numPr>
          <w:ilvl w:val="2"/>
          <w:numId w:val="37"/>
        </w:numPr>
        <w:shd w:val="clear" w:color="auto" w:fill="auto"/>
        <w:tabs>
          <w:tab w:val="left" w:pos="567"/>
        </w:tabs>
        <w:spacing w:before="0" w:after="0" w:line="240" w:lineRule="auto"/>
        <w:ind w:right="40"/>
        <w:rPr>
          <w:rFonts w:ascii="Times New Roman" w:hAnsi="Times New Roman" w:cs="Times New Roman"/>
        </w:rPr>
      </w:pPr>
      <w:r w:rsidRPr="009A2A03">
        <w:rPr>
          <w:rFonts w:ascii="Times New Roman" w:hAnsi="Times New Roman" w:cs="Times New Roman"/>
        </w:rPr>
        <w:t>Устранение за свой счет недостатков и дефектов, выявленных при приемке работ, и в течение гарантийного срока эксплуатации Объектов в сроки, согласованные с Заказчиком;</w:t>
      </w:r>
    </w:p>
    <w:p w14:paraId="0F7B45DE" w14:textId="77777777" w:rsidR="009A2A03" w:rsidRPr="009A2A03" w:rsidRDefault="009A2A03" w:rsidP="00E22B0A">
      <w:pPr>
        <w:pStyle w:val="28"/>
        <w:numPr>
          <w:ilvl w:val="2"/>
          <w:numId w:val="37"/>
        </w:numPr>
        <w:shd w:val="clear" w:color="auto" w:fill="auto"/>
        <w:tabs>
          <w:tab w:val="left" w:pos="567"/>
        </w:tabs>
        <w:spacing w:before="0" w:after="0" w:line="240" w:lineRule="auto"/>
        <w:ind w:right="40"/>
        <w:rPr>
          <w:rFonts w:ascii="Times New Roman" w:hAnsi="Times New Roman" w:cs="Times New Roman"/>
        </w:rPr>
      </w:pPr>
      <w:r w:rsidRPr="009A2A03">
        <w:rPr>
          <w:rFonts w:ascii="Times New Roman" w:hAnsi="Times New Roman" w:cs="Times New Roman"/>
        </w:rPr>
        <w:t>Выполнение работ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14:paraId="07340D06" w14:textId="77777777" w:rsidR="009A2A03" w:rsidRPr="009A2A03" w:rsidRDefault="009A2A03" w:rsidP="00E22B0A">
      <w:pPr>
        <w:pStyle w:val="28"/>
        <w:numPr>
          <w:ilvl w:val="2"/>
          <w:numId w:val="37"/>
        </w:numPr>
        <w:shd w:val="clear" w:color="auto" w:fill="auto"/>
        <w:tabs>
          <w:tab w:val="left" w:pos="575"/>
        </w:tabs>
        <w:spacing w:before="0" w:after="0" w:line="240" w:lineRule="auto"/>
        <w:ind w:right="40"/>
        <w:rPr>
          <w:rFonts w:ascii="Times New Roman" w:hAnsi="Times New Roman" w:cs="Times New Roman"/>
        </w:rPr>
      </w:pPr>
      <w:r w:rsidRPr="009A2A03">
        <w:rPr>
          <w:rFonts w:ascii="Times New Roman" w:hAnsi="Times New Roman" w:cs="Times New Roman"/>
        </w:rPr>
        <w:t>Надлежащее содержание и уборку места производства работ и прилегающей непосредственно к ней территории. Отходы, образующиеся в результате производства Работ, складируются на площадках Подрядчика и утилизируются за его счет.</w:t>
      </w:r>
    </w:p>
    <w:p w14:paraId="72E45B92" w14:textId="77777777" w:rsidR="009A2A03" w:rsidRPr="009A2A03" w:rsidRDefault="009A2A03" w:rsidP="00E22B0A">
      <w:pPr>
        <w:pStyle w:val="28"/>
        <w:numPr>
          <w:ilvl w:val="2"/>
          <w:numId w:val="37"/>
        </w:numPr>
        <w:shd w:val="clear" w:color="auto" w:fill="auto"/>
        <w:tabs>
          <w:tab w:val="left" w:pos="567"/>
        </w:tabs>
        <w:spacing w:before="0" w:after="0" w:line="240" w:lineRule="auto"/>
        <w:ind w:right="40"/>
        <w:rPr>
          <w:rFonts w:ascii="Times New Roman" w:hAnsi="Times New Roman" w:cs="Times New Roman"/>
        </w:rPr>
      </w:pPr>
      <w:r w:rsidRPr="009A2A03">
        <w:rPr>
          <w:rFonts w:ascii="Times New Roman" w:hAnsi="Times New Roman" w:cs="Times New Roman"/>
        </w:rPr>
        <w:t>Соблюдение своим персоналом и персоналом субподрядных организаций Правил внутреннего трудового распорядка на Объекте, правил технической эксплуатации, правил и требований охраны труда и противопожарной безопасности, выполнить необходимые противопожарные мероприятия, мероприятия по технике безопасности и охране окружающей среды в период выполнения работ;</w:t>
      </w:r>
    </w:p>
    <w:p w14:paraId="3D99D950" w14:textId="77777777" w:rsidR="009A2A03" w:rsidRPr="009A2A03" w:rsidRDefault="009A2A03" w:rsidP="00E22B0A">
      <w:pPr>
        <w:pStyle w:val="28"/>
        <w:numPr>
          <w:ilvl w:val="2"/>
          <w:numId w:val="37"/>
        </w:numPr>
        <w:shd w:val="clear" w:color="auto" w:fill="auto"/>
        <w:tabs>
          <w:tab w:val="left" w:pos="575"/>
        </w:tabs>
        <w:spacing w:before="0" w:after="0" w:line="240" w:lineRule="auto"/>
        <w:ind w:right="40"/>
        <w:rPr>
          <w:rFonts w:ascii="Times New Roman" w:hAnsi="Times New Roman" w:cs="Times New Roman"/>
        </w:rPr>
      </w:pPr>
      <w:r w:rsidRPr="009A2A03">
        <w:rPr>
          <w:rFonts w:ascii="Times New Roman" w:hAnsi="Times New Roman" w:cs="Times New Roman"/>
        </w:rPr>
        <w:t>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стоимость материалов и оборудования Подрядчик согласовывает с Заказчиком;</w:t>
      </w:r>
    </w:p>
    <w:p w14:paraId="5232B3D8" w14:textId="77777777" w:rsidR="009A2A03" w:rsidRPr="009A2A03" w:rsidRDefault="009A2A03" w:rsidP="00E22B0A">
      <w:pPr>
        <w:pStyle w:val="28"/>
        <w:numPr>
          <w:ilvl w:val="2"/>
          <w:numId w:val="37"/>
        </w:numPr>
        <w:shd w:val="clear" w:color="auto" w:fill="auto"/>
        <w:tabs>
          <w:tab w:val="left" w:pos="567"/>
        </w:tabs>
        <w:spacing w:before="0" w:after="0" w:line="240" w:lineRule="auto"/>
        <w:ind w:right="40"/>
        <w:rPr>
          <w:rFonts w:ascii="Times New Roman" w:hAnsi="Times New Roman" w:cs="Times New Roman"/>
        </w:rPr>
      </w:pPr>
      <w:r w:rsidRPr="009A2A03">
        <w:rPr>
          <w:rFonts w:ascii="Times New Roman" w:hAnsi="Times New Roman" w:cs="Times New Roman"/>
        </w:rPr>
        <w:t>Охрану Объектов, на которых производится ремонт, надлежащую охрану материалов, оборудования, строительной техники и другого имущества.</w:t>
      </w:r>
    </w:p>
    <w:p w14:paraId="7E2A40E1" w14:textId="77777777" w:rsidR="009A2A03" w:rsidRPr="009A2A03" w:rsidRDefault="009A2A03" w:rsidP="00E22B0A">
      <w:pPr>
        <w:pStyle w:val="28"/>
        <w:numPr>
          <w:ilvl w:val="1"/>
          <w:numId w:val="37"/>
        </w:numPr>
        <w:shd w:val="clear" w:color="auto" w:fill="auto"/>
        <w:tabs>
          <w:tab w:val="left" w:pos="567"/>
        </w:tabs>
        <w:spacing w:before="0" w:after="0" w:line="240" w:lineRule="auto"/>
        <w:ind w:right="40"/>
        <w:rPr>
          <w:rFonts w:ascii="Times New Roman" w:hAnsi="Times New Roman" w:cs="Times New Roman"/>
        </w:rPr>
      </w:pPr>
      <w:r w:rsidRPr="009A2A03">
        <w:rPr>
          <w:rFonts w:ascii="Times New Roman" w:hAnsi="Times New Roman" w:cs="Times New Roman"/>
        </w:rPr>
        <w:t>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14:paraId="3607E8A8" w14:textId="77777777" w:rsidR="009A2A03" w:rsidRPr="009A2A03" w:rsidRDefault="009A2A03" w:rsidP="00E22B0A">
      <w:pPr>
        <w:pStyle w:val="28"/>
        <w:numPr>
          <w:ilvl w:val="1"/>
          <w:numId w:val="37"/>
        </w:numPr>
        <w:shd w:val="clear" w:color="auto" w:fill="auto"/>
        <w:tabs>
          <w:tab w:val="left" w:pos="567"/>
        </w:tabs>
        <w:spacing w:before="0" w:after="0" w:line="240" w:lineRule="auto"/>
        <w:ind w:right="40"/>
        <w:rPr>
          <w:rFonts w:ascii="Times New Roman" w:hAnsi="Times New Roman" w:cs="Times New Roman"/>
        </w:rPr>
      </w:pPr>
      <w:r w:rsidRPr="009A2A03">
        <w:rPr>
          <w:rFonts w:ascii="Times New Roman" w:hAnsi="Times New Roman" w:cs="Times New Roman"/>
        </w:rPr>
        <w:t>В течение трёх календарных дней с даты подписания настоящего Договора назначить приказом своего Представителя, ответственного за производство работ. Подрядчик имеет право заменить своего Представителя, направив письменное уведомление Заказчику не позднее, чем за 10 дней до указанной замены.</w:t>
      </w:r>
    </w:p>
    <w:p w14:paraId="687544AE" w14:textId="77777777" w:rsidR="009A2A03" w:rsidRPr="009A2A03" w:rsidRDefault="009A2A03" w:rsidP="00E22B0A">
      <w:pPr>
        <w:pStyle w:val="28"/>
        <w:numPr>
          <w:ilvl w:val="1"/>
          <w:numId w:val="37"/>
        </w:numPr>
        <w:shd w:val="clear" w:color="auto" w:fill="auto"/>
        <w:tabs>
          <w:tab w:val="left" w:pos="567"/>
        </w:tabs>
        <w:spacing w:before="0" w:after="0" w:line="240" w:lineRule="auto"/>
        <w:ind w:right="40"/>
        <w:rPr>
          <w:rFonts w:ascii="Times New Roman" w:hAnsi="Times New Roman" w:cs="Times New Roman"/>
        </w:rPr>
      </w:pPr>
      <w:r w:rsidRPr="009A2A03">
        <w:rPr>
          <w:rFonts w:ascii="Times New Roman" w:hAnsi="Times New Roman" w:cs="Times New Roman"/>
        </w:rPr>
        <w:t>Осуществлять разработку, координирование и проведение организационно-технических мероприятий в целях своевременного и качественного выполнения работ по Договору.</w:t>
      </w:r>
    </w:p>
    <w:p w14:paraId="75D8A445" w14:textId="77777777" w:rsidR="009A2A03" w:rsidRPr="009A2A03" w:rsidRDefault="009A2A03" w:rsidP="00E22B0A">
      <w:pPr>
        <w:pStyle w:val="28"/>
        <w:numPr>
          <w:ilvl w:val="1"/>
          <w:numId w:val="37"/>
        </w:numPr>
        <w:shd w:val="clear" w:color="auto" w:fill="auto"/>
        <w:tabs>
          <w:tab w:val="left" w:pos="567"/>
        </w:tabs>
        <w:spacing w:before="0" w:after="0" w:line="240" w:lineRule="auto"/>
        <w:ind w:right="40"/>
        <w:rPr>
          <w:rFonts w:ascii="Times New Roman" w:hAnsi="Times New Roman" w:cs="Times New Roman"/>
        </w:rPr>
      </w:pPr>
      <w:r w:rsidRPr="009A2A03">
        <w:rPr>
          <w:rFonts w:ascii="Times New Roman" w:hAnsi="Times New Roman" w:cs="Times New Roman"/>
        </w:rPr>
        <w:t>При готовности результата работ (этапа работ) в двухдневный срок извещать об этом Заказчика.</w:t>
      </w:r>
    </w:p>
    <w:p w14:paraId="1322DBD6" w14:textId="77777777" w:rsidR="009A2A03" w:rsidRPr="009A2A03" w:rsidRDefault="009A2A03" w:rsidP="00E22B0A">
      <w:pPr>
        <w:pStyle w:val="28"/>
        <w:numPr>
          <w:ilvl w:val="1"/>
          <w:numId w:val="37"/>
        </w:numPr>
        <w:shd w:val="clear" w:color="auto" w:fill="auto"/>
        <w:spacing w:before="0" w:after="0" w:line="240" w:lineRule="auto"/>
        <w:ind w:right="40"/>
        <w:rPr>
          <w:rFonts w:ascii="Times New Roman" w:hAnsi="Times New Roman" w:cs="Times New Roman"/>
        </w:rPr>
      </w:pPr>
      <w:r w:rsidRPr="009A2A03">
        <w:rPr>
          <w:rFonts w:ascii="Times New Roman" w:hAnsi="Times New Roman" w:cs="Times New Roman"/>
        </w:rPr>
        <w:t>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ее завершения в срок.</w:t>
      </w:r>
    </w:p>
    <w:p w14:paraId="3B586274" w14:textId="77777777" w:rsidR="009A2A03" w:rsidRPr="009A2A03" w:rsidRDefault="009A2A03" w:rsidP="00E22B0A">
      <w:pPr>
        <w:pStyle w:val="28"/>
        <w:numPr>
          <w:ilvl w:val="1"/>
          <w:numId w:val="37"/>
        </w:numPr>
        <w:shd w:val="clear" w:color="auto" w:fill="auto"/>
        <w:tabs>
          <w:tab w:val="left" w:pos="567"/>
        </w:tabs>
        <w:spacing w:before="0" w:after="0" w:line="240" w:lineRule="auto"/>
        <w:ind w:right="40"/>
        <w:rPr>
          <w:rFonts w:ascii="Times New Roman" w:hAnsi="Times New Roman" w:cs="Times New Roman"/>
        </w:rPr>
      </w:pPr>
      <w:r w:rsidRPr="009A2A03">
        <w:rPr>
          <w:rFonts w:ascii="Times New Roman" w:hAnsi="Times New Roman" w:cs="Times New Roman"/>
        </w:rPr>
        <w:t xml:space="preserve">Осуществлять, с момента начала работ по Договору и до их завершения, ведение журнала производства работ, </w:t>
      </w:r>
      <w:r w:rsidRPr="009A2A03">
        <w:rPr>
          <w:rFonts w:ascii="Times New Roman" w:hAnsi="Times New Roman" w:cs="Times New Roman"/>
        </w:rPr>
        <w:lastRenderedPageBreak/>
        <w:t>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14:paraId="48C5E172" w14:textId="77777777" w:rsidR="009A2A03" w:rsidRPr="009A2A03" w:rsidRDefault="009A2A03" w:rsidP="009A2A03">
      <w:pPr>
        <w:pStyle w:val="28"/>
        <w:shd w:val="clear" w:color="auto" w:fill="auto"/>
        <w:tabs>
          <w:tab w:val="left" w:pos="567"/>
        </w:tabs>
        <w:spacing w:before="0" w:after="0" w:line="240" w:lineRule="auto"/>
        <w:ind w:left="567" w:right="-20" w:firstLine="0"/>
        <w:rPr>
          <w:rFonts w:ascii="Times New Roman" w:hAnsi="Times New Roman" w:cs="Times New Roman"/>
        </w:rPr>
      </w:pPr>
      <w:r w:rsidRPr="009A2A03">
        <w:rPr>
          <w:rFonts w:ascii="Times New Roman" w:hAnsi="Times New Roman" w:cs="Times New Roman"/>
        </w:rPr>
        <w:t>Если Заказчик не удовлетворен ходом и качеством работ или записями Подрядчика, то он   излагает свое мнение в журнале производства работ.</w:t>
      </w:r>
    </w:p>
    <w:p w14:paraId="6A669C11" w14:textId="77777777" w:rsidR="009A2A03" w:rsidRPr="009A2A03" w:rsidRDefault="009A2A03" w:rsidP="009A2A03">
      <w:pPr>
        <w:pStyle w:val="28"/>
        <w:shd w:val="clear" w:color="auto" w:fill="auto"/>
        <w:tabs>
          <w:tab w:val="left" w:pos="567"/>
        </w:tabs>
        <w:spacing w:before="0" w:after="0" w:line="240" w:lineRule="auto"/>
        <w:ind w:left="567" w:right="-20" w:firstLine="0"/>
        <w:rPr>
          <w:rFonts w:ascii="Times New Roman" w:hAnsi="Times New Roman" w:cs="Times New Roman"/>
        </w:rPr>
      </w:pPr>
      <w:r w:rsidRPr="009A2A03">
        <w:rPr>
          <w:rFonts w:ascii="Times New Roman" w:hAnsi="Times New Roman" w:cs="Times New Roman"/>
        </w:rPr>
        <w:t>Подрядчик обязуется в трехдневный срок принять меры к устранению недостатков, указанных Заказчиком в журнале.</w:t>
      </w:r>
    </w:p>
    <w:p w14:paraId="7D7E2737" w14:textId="77777777" w:rsidR="009A2A03" w:rsidRPr="009A2A03" w:rsidRDefault="009A2A03" w:rsidP="00E22B0A">
      <w:pPr>
        <w:pStyle w:val="28"/>
        <w:numPr>
          <w:ilvl w:val="1"/>
          <w:numId w:val="37"/>
        </w:numPr>
        <w:shd w:val="clear" w:color="auto" w:fill="auto"/>
        <w:tabs>
          <w:tab w:val="left" w:pos="567"/>
          <w:tab w:val="left" w:pos="804"/>
        </w:tabs>
        <w:spacing w:before="0" w:after="0" w:line="240" w:lineRule="auto"/>
        <w:ind w:right="-20"/>
        <w:rPr>
          <w:rFonts w:ascii="Times New Roman" w:hAnsi="Times New Roman" w:cs="Times New Roman"/>
        </w:rPr>
      </w:pPr>
      <w:r w:rsidRPr="009A2A03">
        <w:rPr>
          <w:rFonts w:ascii="Times New Roman" w:hAnsi="Times New Roman" w:cs="Times New Roman"/>
        </w:rPr>
        <w:t>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w:t>
      </w:r>
    </w:p>
    <w:p w14:paraId="6BB37086" w14:textId="77777777" w:rsidR="009A2A03" w:rsidRPr="009A2A03" w:rsidRDefault="009A2A03" w:rsidP="00E22B0A">
      <w:pPr>
        <w:pStyle w:val="28"/>
        <w:numPr>
          <w:ilvl w:val="1"/>
          <w:numId w:val="37"/>
        </w:numPr>
        <w:shd w:val="clear" w:color="auto" w:fill="auto"/>
        <w:tabs>
          <w:tab w:val="left" w:pos="567"/>
          <w:tab w:val="left" w:pos="804"/>
        </w:tabs>
        <w:spacing w:before="0" w:after="0" w:line="240" w:lineRule="auto"/>
        <w:ind w:right="-20"/>
        <w:rPr>
          <w:rFonts w:ascii="Times New Roman" w:hAnsi="Times New Roman" w:cs="Times New Roman"/>
        </w:rPr>
      </w:pPr>
      <w:r w:rsidRPr="009A2A03">
        <w:rPr>
          <w:rFonts w:ascii="Times New Roman" w:hAnsi="Times New Roman" w:cs="Times New Roman"/>
        </w:rPr>
        <w:t>Согласовывать с Заказчиком необходимость проведения дополнительных работ и увеличения сметной стоимости объекта.</w:t>
      </w:r>
    </w:p>
    <w:p w14:paraId="5DF0B525" w14:textId="77777777" w:rsidR="009A2A03" w:rsidRPr="009A2A03" w:rsidRDefault="009A2A03" w:rsidP="00E22B0A">
      <w:pPr>
        <w:pStyle w:val="28"/>
        <w:numPr>
          <w:ilvl w:val="1"/>
          <w:numId w:val="37"/>
        </w:numPr>
        <w:shd w:val="clear" w:color="auto" w:fill="auto"/>
        <w:tabs>
          <w:tab w:val="left" w:pos="567"/>
          <w:tab w:val="left" w:pos="804"/>
        </w:tabs>
        <w:spacing w:before="0" w:after="0" w:line="240" w:lineRule="auto"/>
        <w:ind w:right="-20"/>
        <w:rPr>
          <w:rFonts w:ascii="Times New Roman" w:hAnsi="Times New Roman" w:cs="Times New Roman"/>
        </w:rPr>
      </w:pPr>
      <w:r w:rsidRPr="009A2A03">
        <w:rPr>
          <w:rFonts w:ascii="Times New Roman" w:hAnsi="Times New Roman" w:cs="Times New Roman"/>
        </w:rPr>
        <w:t>В течение 1-го календарного дня со дня окончания работы приемочной комиссии и согласования выполненных работ,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w:t>
      </w:r>
    </w:p>
    <w:p w14:paraId="76623F01" w14:textId="77777777" w:rsidR="009A2A03" w:rsidRPr="009A2A03" w:rsidRDefault="009A2A03" w:rsidP="00E22B0A">
      <w:pPr>
        <w:pStyle w:val="28"/>
        <w:numPr>
          <w:ilvl w:val="1"/>
          <w:numId w:val="37"/>
        </w:numPr>
        <w:shd w:val="clear" w:color="auto" w:fill="auto"/>
        <w:tabs>
          <w:tab w:val="left" w:pos="567"/>
          <w:tab w:val="left" w:pos="804"/>
        </w:tabs>
        <w:spacing w:before="0" w:after="0" w:line="240" w:lineRule="auto"/>
        <w:ind w:right="-20"/>
        <w:rPr>
          <w:rFonts w:ascii="Times New Roman" w:hAnsi="Times New Roman" w:cs="Times New Roman"/>
        </w:rPr>
      </w:pPr>
      <w:r w:rsidRPr="009A2A03">
        <w:rPr>
          <w:rFonts w:ascii="Times New Roman" w:hAnsi="Times New Roman" w:cs="Times New Roman"/>
        </w:rPr>
        <w:t>Передать Заказчику по актам приема-передачи демонтированные в ходе выполнения работ материалы и оборудование.</w:t>
      </w:r>
    </w:p>
    <w:p w14:paraId="3217FF27" w14:textId="77777777" w:rsidR="009A2A03" w:rsidRPr="009A2A03" w:rsidRDefault="009A2A03" w:rsidP="00E22B0A">
      <w:pPr>
        <w:pStyle w:val="28"/>
        <w:numPr>
          <w:ilvl w:val="1"/>
          <w:numId w:val="37"/>
        </w:numPr>
        <w:shd w:val="clear" w:color="auto" w:fill="auto"/>
        <w:tabs>
          <w:tab w:val="left" w:pos="567"/>
          <w:tab w:val="left" w:pos="804"/>
        </w:tabs>
        <w:spacing w:before="0" w:after="0" w:line="240" w:lineRule="auto"/>
        <w:ind w:right="-20"/>
        <w:rPr>
          <w:rFonts w:ascii="Times New Roman" w:hAnsi="Times New Roman" w:cs="Times New Roman"/>
        </w:rPr>
      </w:pPr>
      <w:r w:rsidRPr="009A2A03">
        <w:rPr>
          <w:rFonts w:ascii="Times New Roman" w:hAnsi="Times New Roman" w:cs="Times New Roman"/>
        </w:rPr>
        <w:t>Выполнять в полном объеме другие обязательства, предусмотренные настоящим Договором.</w:t>
      </w:r>
    </w:p>
    <w:p w14:paraId="5DA44353" w14:textId="77777777" w:rsidR="009A2A03" w:rsidRPr="009A2A03" w:rsidRDefault="009A2A03" w:rsidP="00E22B0A">
      <w:pPr>
        <w:pStyle w:val="28"/>
        <w:numPr>
          <w:ilvl w:val="1"/>
          <w:numId w:val="37"/>
        </w:numPr>
        <w:shd w:val="clear" w:color="auto" w:fill="auto"/>
        <w:tabs>
          <w:tab w:val="left" w:pos="709"/>
        </w:tabs>
        <w:spacing w:before="0" w:after="0" w:line="240" w:lineRule="auto"/>
        <w:ind w:right="-20"/>
        <w:rPr>
          <w:rFonts w:ascii="Times New Roman" w:hAnsi="Times New Roman" w:cs="Times New Roman"/>
        </w:rPr>
      </w:pPr>
      <w:r w:rsidRPr="009A2A03">
        <w:rPr>
          <w:rFonts w:ascii="Times New Roman" w:hAnsi="Times New Roman" w:cs="Times New Roman"/>
        </w:rPr>
        <w:t>Для выполнения работ по настоящему Договору Подрядчик имеет право привлекать третьих лиц. Подрядчик обязан согласовывать с представителем Заказчика привлечение субподрядных организаций и информировать его о заключении договоров с Субподрядчиками.</w:t>
      </w:r>
    </w:p>
    <w:p w14:paraId="01B79DEC" w14:textId="77777777" w:rsidR="009A2A03" w:rsidRPr="009A2A03" w:rsidRDefault="009A2A03" w:rsidP="009A2A03">
      <w:pPr>
        <w:pStyle w:val="28"/>
        <w:shd w:val="clear" w:color="auto" w:fill="auto"/>
        <w:tabs>
          <w:tab w:val="left" w:pos="567"/>
        </w:tabs>
        <w:spacing w:before="0" w:after="0" w:line="240" w:lineRule="auto"/>
        <w:ind w:left="567" w:right="-20" w:firstLine="0"/>
        <w:rPr>
          <w:rFonts w:ascii="Times New Roman" w:hAnsi="Times New Roman" w:cs="Times New Roman"/>
        </w:rPr>
      </w:pPr>
      <w:r w:rsidRPr="009A2A03">
        <w:rPr>
          <w:rFonts w:ascii="Times New Roman" w:hAnsi="Times New Roman" w:cs="Times New Roman"/>
        </w:rPr>
        <w:t>В случае неисполнения указанной обязанности, Заказчик может взыскать с Подрядчика штраф в размере 5% от суммы Договора за каждый факт привлечения третьего лица без получения соответствующего согласования со стороны Заказчика.</w:t>
      </w:r>
    </w:p>
    <w:p w14:paraId="7C32273F" w14:textId="77777777" w:rsidR="009A2A03" w:rsidRPr="009A2A03" w:rsidRDefault="009A2A03" w:rsidP="009A2A03">
      <w:pPr>
        <w:pStyle w:val="28"/>
        <w:shd w:val="clear" w:color="auto" w:fill="auto"/>
        <w:tabs>
          <w:tab w:val="left" w:pos="464"/>
          <w:tab w:val="left" w:pos="567"/>
        </w:tabs>
        <w:spacing w:before="0" w:after="0" w:line="240" w:lineRule="auto"/>
        <w:ind w:right="-20" w:firstLine="567"/>
        <w:rPr>
          <w:rFonts w:ascii="Times New Roman" w:hAnsi="Times New Roman" w:cs="Times New Roman"/>
        </w:rPr>
      </w:pPr>
      <w:r w:rsidRPr="009A2A03">
        <w:rPr>
          <w:rFonts w:ascii="Times New Roman" w:hAnsi="Times New Roman" w:cs="Times New Roman"/>
        </w:rPr>
        <w:t>Подрядчик вправе выполнить подрядные работы досрочно.</w:t>
      </w:r>
    </w:p>
    <w:p w14:paraId="2B1884CA" w14:textId="77777777" w:rsidR="009A2A03" w:rsidRPr="009A2A03" w:rsidRDefault="009A2A03" w:rsidP="009A2A03">
      <w:pPr>
        <w:pStyle w:val="28"/>
        <w:shd w:val="clear" w:color="auto" w:fill="auto"/>
        <w:tabs>
          <w:tab w:val="left" w:pos="464"/>
          <w:tab w:val="left" w:pos="567"/>
        </w:tabs>
        <w:spacing w:before="0" w:after="0" w:line="240" w:lineRule="auto"/>
        <w:ind w:left="495" w:right="-20" w:firstLine="0"/>
        <w:rPr>
          <w:rFonts w:ascii="Times New Roman" w:hAnsi="Times New Roman" w:cs="Times New Roman"/>
        </w:rPr>
      </w:pPr>
    </w:p>
    <w:p w14:paraId="66AB0F53" w14:textId="77777777" w:rsidR="009A2A03" w:rsidRPr="009A2A03" w:rsidRDefault="009A2A03" w:rsidP="00E22B0A">
      <w:pPr>
        <w:pStyle w:val="14"/>
        <w:keepNext/>
        <w:keepLines/>
        <w:numPr>
          <w:ilvl w:val="0"/>
          <w:numId w:val="37"/>
        </w:numPr>
        <w:shd w:val="clear" w:color="auto" w:fill="auto"/>
        <w:tabs>
          <w:tab w:val="left" w:pos="3430"/>
        </w:tabs>
        <w:spacing w:before="0" w:after="0" w:line="240" w:lineRule="auto"/>
        <w:jc w:val="center"/>
        <w:rPr>
          <w:rFonts w:ascii="Times New Roman" w:hAnsi="Times New Roman" w:cs="Times New Roman"/>
        </w:rPr>
      </w:pPr>
      <w:bookmarkStart w:id="8" w:name="bookmark2"/>
      <w:r w:rsidRPr="009A2A03">
        <w:rPr>
          <w:rFonts w:ascii="Times New Roman" w:hAnsi="Times New Roman" w:cs="Times New Roman"/>
        </w:rPr>
        <w:t>Права и обязанности Заказчика</w:t>
      </w:r>
      <w:bookmarkEnd w:id="8"/>
    </w:p>
    <w:p w14:paraId="4B77CA1A" w14:textId="77777777" w:rsidR="009A2A03" w:rsidRPr="009A2A03" w:rsidRDefault="009A2A03" w:rsidP="00E22B0A">
      <w:pPr>
        <w:pStyle w:val="28"/>
        <w:numPr>
          <w:ilvl w:val="1"/>
          <w:numId w:val="38"/>
        </w:numPr>
        <w:shd w:val="clear" w:color="auto" w:fill="auto"/>
        <w:tabs>
          <w:tab w:val="left" w:pos="464"/>
        </w:tabs>
        <w:spacing w:before="0" w:after="0" w:line="240" w:lineRule="auto"/>
        <w:ind w:right="-20"/>
        <w:rPr>
          <w:rFonts w:ascii="Times New Roman" w:hAnsi="Times New Roman" w:cs="Times New Roman"/>
        </w:rPr>
      </w:pPr>
      <w:r w:rsidRPr="009A2A03">
        <w:rPr>
          <w:rFonts w:ascii="Times New Roman" w:hAnsi="Times New Roman" w:cs="Times New Roman"/>
        </w:rPr>
        <w:t>Для реализации настоящего Договора Заказчик обязан:</w:t>
      </w:r>
    </w:p>
    <w:p w14:paraId="4D913750" w14:textId="77777777" w:rsidR="009A2A03" w:rsidRPr="009A2A03" w:rsidRDefault="009A2A03" w:rsidP="009A2A03">
      <w:pPr>
        <w:pStyle w:val="28"/>
        <w:shd w:val="clear" w:color="auto" w:fill="auto"/>
        <w:tabs>
          <w:tab w:val="left" w:pos="804"/>
        </w:tabs>
        <w:spacing w:before="0" w:after="0" w:line="240" w:lineRule="auto"/>
        <w:ind w:left="495" w:right="-20" w:firstLine="0"/>
        <w:rPr>
          <w:rFonts w:ascii="Times New Roman" w:hAnsi="Times New Roman" w:cs="Times New Roman"/>
        </w:rPr>
      </w:pPr>
      <w:r w:rsidRPr="009A2A03">
        <w:rPr>
          <w:rFonts w:ascii="Times New Roman" w:hAnsi="Times New Roman" w:cs="Times New Roman"/>
        </w:rPr>
        <w:t>6.1.1. Осуществлять оплату работ, выполняемых Подрядчиком, в течение всего периода ведения работ в соответствии со Статьей 3 настоящего Договора.</w:t>
      </w:r>
    </w:p>
    <w:p w14:paraId="5703D92B" w14:textId="77777777" w:rsidR="009A2A03" w:rsidRPr="009A2A03" w:rsidRDefault="009A2A03" w:rsidP="009A2A03">
      <w:pPr>
        <w:pStyle w:val="28"/>
        <w:shd w:val="clear" w:color="auto" w:fill="auto"/>
        <w:tabs>
          <w:tab w:val="left" w:pos="804"/>
        </w:tabs>
        <w:spacing w:before="0" w:after="0" w:line="240" w:lineRule="auto"/>
        <w:ind w:left="495" w:right="-20" w:firstLine="0"/>
        <w:rPr>
          <w:rFonts w:ascii="Times New Roman" w:hAnsi="Times New Roman" w:cs="Times New Roman"/>
        </w:rPr>
      </w:pPr>
      <w:r w:rsidRPr="009A2A03">
        <w:rPr>
          <w:rFonts w:ascii="Times New Roman" w:hAnsi="Times New Roman" w:cs="Times New Roman"/>
        </w:rPr>
        <w:t>6.1.2. Назначить приказом своего представителя, ответственного за взаимодействие с Подрядчиком.</w:t>
      </w:r>
    </w:p>
    <w:p w14:paraId="49AF300C" w14:textId="77777777" w:rsidR="009A2A03" w:rsidRPr="009A2A03" w:rsidRDefault="009A2A03" w:rsidP="009A2A03">
      <w:pPr>
        <w:pStyle w:val="28"/>
        <w:shd w:val="clear" w:color="auto" w:fill="auto"/>
        <w:tabs>
          <w:tab w:val="left" w:pos="804"/>
        </w:tabs>
        <w:spacing w:before="0" w:after="0" w:line="240" w:lineRule="auto"/>
        <w:ind w:left="495" w:right="-20" w:firstLine="0"/>
        <w:rPr>
          <w:rFonts w:ascii="Times New Roman" w:hAnsi="Times New Roman" w:cs="Times New Roman"/>
        </w:rPr>
      </w:pPr>
      <w:r w:rsidRPr="009A2A03">
        <w:rPr>
          <w:rFonts w:ascii="Times New Roman" w:hAnsi="Times New Roman" w:cs="Times New Roman"/>
        </w:rPr>
        <w:t>6.1.3. К моменту подписания Договора Сторонами подготовить Объект для своевременного начала работ, нормального их ведения и завершения в срок.</w:t>
      </w:r>
    </w:p>
    <w:p w14:paraId="60D305A3" w14:textId="77777777" w:rsidR="009A2A03" w:rsidRPr="009A2A03" w:rsidRDefault="009A2A03" w:rsidP="00E22B0A">
      <w:pPr>
        <w:pStyle w:val="28"/>
        <w:numPr>
          <w:ilvl w:val="1"/>
          <w:numId w:val="38"/>
        </w:numPr>
        <w:shd w:val="clear" w:color="auto" w:fill="auto"/>
        <w:tabs>
          <w:tab w:val="left" w:pos="464"/>
        </w:tabs>
        <w:spacing w:before="0" w:after="0" w:line="240" w:lineRule="auto"/>
        <w:ind w:right="-20"/>
        <w:rPr>
          <w:rFonts w:ascii="Times New Roman" w:hAnsi="Times New Roman" w:cs="Times New Roman"/>
        </w:rPr>
      </w:pPr>
      <w:r w:rsidRPr="009A2A03">
        <w:rPr>
          <w:rFonts w:ascii="Times New Roman" w:hAnsi="Times New Roman" w:cs="Times New Roman"/>
        </w:rPr>
        <w:t>Заказчик имеет право:</w:t>
      </w:r>
    </w:p>
    <w:p w14:paraId="1A8C30C8" w14:textId="77777777" w:rsidR="009A2A03" w:rsidRPr="009A2A03" w:rsidRDefault="009A2A03" w:rsidP="009A2A03">
      <w:pPr>
        <w:pStyle w:val="28"/>
        <w:shd w:val="clear" w:color="auto" w:fill="auto"/>
        <w:tabs>
          <w:tab w:val="left" w:pos="464"/>
        </w:tabs>
        <w:spacing w:before="0" w:after="0" w:line="240" w:lineRule="auto"/>
        <w:ind w:left="495" w:right="-20" w:firstLine="0"/>
        <w:rPr>
          <w:rFonts w:ascii="Times New Roman" w:hAnsi="Times New Roman" w:cs="Times New Roman"/>
        </w:rPr>
      </w:pPr>
      <w:r w:rsidRPr="009A2A03">
        <w:rPr>
          <w:rFonts w:ascii="Times New Roman" w:hAnsi="Times New Roman" w:cs="Times New Roman"/>
        </w:rPr>
        <w:t>6.2.1.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0F383815" w14:textId="77777777" w:rsidR="009A2A03" w:rsidRPr="009A2A03" w:rsidRDefault="009A2A03" w:rsidP="009A2A03">
      <w:pPr>
        <w:pStyle w:val="28"/>
        <w:shd w:val="clear" w:color="auto" w:fill="auto"/>
        <w:tabs>
          <w:tab w:val="left" w:pos="586"/>
        </w:tabs>
        <w:spacing w:before="0" w:after="0" w:line="240" w:lineRule="auto"/>
        <w:ind w:left="495" w:right="-20" w:firstLine="0"/>
        <w:rPr>
          <w:rFonts w:ascii="Times New Roman" w:hAnsi="Times New Roman" w:cs="Times New Roman"/>
        </w:rPr>
      </w:pPr>
      <w:r w:rsidRPr="009A2A03">
        <w:rPr>
          <w:rFonts w:ascii="Times New Roman" w:hAnsi="Times New Roman" w:cs="Times New Roman"/>
        </w:rPr>
        <w:t>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w:t>
      </w:r>
    </w:p>
    <w:p w14:paraId="7ACC45C8" w14:textId="77777777" w:rsidR="009A2A03" w:rsidRPr="009A2A03" w:rsidRDefault="009A2A03" w:rsidP="009A2A03">
      <w:pPr>
        <w:pStyle w:val="28"/>
        <w:shd w:val="clear" w:color="auto" w:fill="auto"/>
        <w:tabs>
          <w:tab w:val="left" w:pos="560"/>
        </w:tabs>
        <w:spacing w:before="0" w:after="0" w:line="240" w:lineRule="auto"/>
        <w:ind w:left="495" w:right="-20" w:firstLine="0"/>
        <w:rPr>
          <w:rFonts w:ascii="Times New Roman" w:hAnsi="Times New Roman" w:cs="Times New Roman"/>
        </w:rPr>
      </w:pPr>
      <w:r w:rsidRPr="009A2A03">
        <w:rPr>
          <w:rFonts w:ascii="Times New Roman" w:hAnsi="Times New Roman" w:cs="Times New Roman"/>
        </w:rPr>
        <w:t xml:space="preserve">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(если обязанность по обеспечению материалами возложена на Подрядчика), с ненадлежащим выполнением обязанностей со стороны субподрядчиков, других контрагентов Подрядчика.6.2.2. В любое время до сдачи ему результата работы отказаться от исполнения настоящего Договора, выплатив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099E06CA" w14:textId="77777777" w:rsidR="009A2A03" w:rsidRPr="009A2A03" w:rsidRDefault="009A2A03" w:rsidP="009A2A03">
      <w:pPr>
        <w:pStyle w:val="28"/>
        <w:shd w:val="clear" w:color="auto" w:fill="auto"/>
        <w:tabs>
          <w:tab w:val="left" w:pos="560"/>
        </w:tabs>
        <w:spacing w:before="0" w:after="0" w:line="240" w:lineRule="auto"/>
        <w:ind w:left="420" w:right="-20" w:firstLine="0"/>
        <w:rPr>
          <w:rFonts w:ascii="Times New Roman" w:hAnsi="Times New Roman" w:cs="Times New Roman"/>
        </w:rPr>
      </w:pPr>
    </w:p>
    <w:p w14:paraId="0E77340D" w14:textId="77777777" w:rsidR="009A2A03" w:rsidRPr="009A2A03" w:rsidRDefault="009A2A03" w:rsidP="00E22B0A">
      <w:pPr>
        <w:pStyle w:val="14"/>
        <w:keepNext/>
        <w:keepLines/>
        <w:numPr>
          <w:ilvl w:val="0"/>
          <w:numId w:val="38"/>
        </w:numPr>
        <w:shd w:val="clear" w:color="auto" w:fill="auto"/>
        <w:tabs>
          <w:tab w:val="left" w:pos="3430"/>
        </w:tabs>
        <w:spacing w:before="0" w:after="0" w:line="240" w:lineRule="auto"/>
        <w:jc w:val="center"/>
        <w:rPr>
          <w:rFonts w:ascii="Times New Roman" w:hAnsi="Times New Roman" w:cs="Times New Roman"/>
        </w:rPr>
      </w:pPr>
      <w:bookmarkStart w:id="9" w:name="bookmark3"/>
      <w:r w:rsidRPr="009A2A03">
        <w:rPr>
          <w:rFonts w:ascii="Times New Roman" w:hAnsi="Times New Roman" w:cs="Times New Roman"/>
        </w:rPr>
        <w:t>Производство и приемка работ.</w:t>
      </w:r>
      <w:bookmarkEnd w:id="9"/>
    </w:p>
    <w:p w14:paraId="0E1480D6" w14:textId="77777777" w:rsidR="009A2A03" w:rsidRPr="009A2A03" w:rsidRDefault="009A2A03" w:rsidP="00E22B0A">
      <w:pPr>
        <w:pStyle w:val="28"/>
        <w:numPr>
          <w:ilvl w:val="1"/>
          <w:numId w:val="38"/>
        </w:numPr>
        <w:shd w:val="clear" w:color="auto" w:fill="auto"/>
        <w:spacing w:before="0" w:after="0" w:line="240" w:lineRule="auto"/>
        <w:ind w:left="567" w:right="1" w:hanging="567"/>
        <w:rPr>
          <w:rFonts w:ascii="Times New Roman" w:hAnsi="Times New Roman" w:cs="Times New Roman"/>
        </w:rPr>
      </w:pPr>
      <w:r w:rsidRPr="009A2A03">
        <w:rPr>
          <w:rFonts w:ascii="Times New Roman" w:hAnsi="Times New Roman" w:cs="Times New Roman"/>
        </w:rPr>
        <w:t>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сметной документации.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14:paraId="439F485D" w14:textId="77777777" w:rsidR="009A2A03" w:rsidRPr="009A2A03" w:rsidRDefault="009A2A03" w:rsidP="00E22B0A">
      <w:pPr>
        <w:pStyle w:val="28"/>
        <w:numPr>
          <w:ilvl w:val="1"/>
          <w:numId w:val="38"/>
        </w:numPr>
        <w:shd w:val="clear" w:color="auto" w:fill="auto"/>
        <w:tabs>
          <w:tab w:val="left" w:pos="510"/>
        </w:tabs>
        <w:spacing w:before="0" w:after="0" w:line="240" w:lineRule="auto"/>
        <w:ind w:right="40"/>
        <w:rPr>
          <w:rFonts w:ascii="Times New Roman" w:hAnsi="Times New Roman" w:cs="Times New Roman"/>
        </w:rPr>
      </w:pPr>
      <w:r w:rsidRPr="009A2A03">
        <w:rPr>
          <w:rFonts w:ascii="Times New Roman" w:hAnsi="Times New Roman" w:cs="Times New Roman"/>
        </w:rPr>
        <w:t>Между представителем Заказчика и Подрядчиком могут, при необходимости, проводиться совещания по согласованию возникающих вопросов.</w:t>
      </w:r>
    </w:p>
    <w:p w14:paraId="50A80195" w14:textId="77777777" w:rsidR="009A2A03" w:rsidRPr="009A2A03" w:rsidRDefault="009A2A03" w:rsidP="00E22B0A">
      <w:pPr>
        <w:pStyle w:val="28"/>
        <w:numPr>
          <w:ilvl w:val="1"/>
          <w:numId w:val="38"/>
        </w:numPr>
        <w:shd w:val="clear" w:color="auto" w:fill="auto"/>
        <w:tabs>
          <w:tab w:val="left" w:pos="510"/>
        </w:tabs>
        <w:spacing w:before="0" w:after="0" w:line="240" w:lineRule="auto"/>
        <w:rPr>
          <w:rFonts w:ascii="Times New Roman" w:hAnsi="Times New Roman" w:cs="Times New Roman"/>
        </w:rPr>
      </w:pPr>
      <w:r w:rsidRPr="009A2A03">
        <w:rPr>
          <w:rFonts w:ascii="Times New Roman" w:hAnsi="Times New Roman" w:cs="Times New Roman"/>
        </w:rPr>
        <w:t>Подрядчик самостоятельно организует производство работ на Объекте.</w:t>
      </w:r>
    </w:p>
    <w:p w14:paraId="58519D40" w14:textId="77777777" w:rsidR="009A2A03" w:rsidRPr="009A2A03" w:rsidRDefault="009A2A03" w:rsidP="00E22B0A">
      <w:pPr>
        <w:pStyle w:val="28"/>
        <w:numPr>
          <w:ilvl w:val="1"/>
          <w:numId w:val="38"/>
        </w:numPr>
        <w:shd w:val="clear" w:color="auto" w:fill="auto"/>
        <w:tabs>
          <w:tab w:val="left" w:pos="510"/>
        </w:tabs>
        <w:spacing w:before="0" w:after="0" w:line="240" w:lineRule="auto"/>
        <w:ind w:right="40"/>
        <w:rPr>
          <w:rFonts w:ascii="Times New Roman" w:hAnsi="Times New Roman" w:cs="Times New Roman"/>
        </w:rPr>
      </w:pPr>
      <w:r w:rsidRPr="009A2A03">
        <w:rPr>
          <w:rFonts w:ascii="Times New Roman" w:hAnsi="Times New Roman" w:cs="Times New Roman"/>
        </w:rPr>
        <w:t>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14:paraId="4E0A7E36" w14:textId="77777777" w:rsidR="009A2A03" w:rsidRPr="009A2A03" w:rsidRDefault="009A2A03" w:rsidP="00E22B0A">
      <w:pPr>
        <w:pStyle w:val="28"/>
        <w:numPr>
          <w:ilvl w:val="1"/>
          <w:numId w:val="38"/>
        </w:numPr>
        <w:shd w:val="clear" w:color="auto" w:fill="auto"/>
        <w:tabs>
          <w:tab w:val="left" w:pos="615"/>
        </w:tabs>
        <w:spacing w:before="0" w:after="0" w:line="240" w:lineRule="auto"/>
        <w:ind w:right="40"/>
        <w:rPr>
          <w:rFonts w:ascii="Times New Roman" w:hAnsi="Times New Roman" w:cs="Times New Roman"/>
        </w:rPr>
      </w:pPr>
      <w:r w:rsidRPr="009A2A03">
        <w:rPr>
          <w:rFonts w:ascii="Times New Roman" w:hAnsi="Times New Roman" w:cs="Times New Roman"/>
        </w:rPr>
        <w:lastRenderedPageBreak/>
        <w:t>Приемка результата работ осуществляется приемочной комиссией, создаваемой Представителями Заказчика и Подрядчика в течение 2-х рабочих дней с момента получения Заказчиком письменного извещения Подрядчика об окончании работ (этапа работ).</w:t>
      </w:r>
    </w:p>
    <w:p w14:paraId="0398AEEB" w14:textId="77777777" w:rsidR="009A2A03" w:rsidRPr="009A2A03" w:rsidRDefault="009A2A03" w:rsidP="00E22B0A">
      <w:pPr>
        <w:pStyle w:val="28"/>
        <w:numPr>
          <w:ilvl w:val="1"/>
          <w:numId w:val="38"/>
        </w:numPr>
        <w:shd w:val="clear" w:color="auto" w:fill="auto"/>
        <w:tabs>
          <w:tab w:val="left" w:pos="510"/>
        </w:tabs>
        <w:spacing w:before="0" w:after="0" w:line="240" w:lineRule="auto"/>
        <w:ind w:right="40"/>
        <w:rPr>
          <w:rFonts w:ascii="Times New Roman" w:hAnsi="Times New Roman" w:cs="Times New Roman"/>
        </w:rPr>
      </w:pPr>
      <w:r w:rsidRPr="009A2A03">
        <w:rPr>
          <w:rFonts w:ascii="Times New Roman" w:hAnsi="Times New Roman" w:cs="Times New Roman"/>
        </w:rPr>
        <w:t>Подрядчик передает Заказчику вместе с письменным извещением об окончании работ (этапа работ) три экземпляра исполнительной документации в составе, предусмотренном нормативными актами и согласованной сторонами. Подрядчик письменно подтверждает Заказчику, что данные комплекты документации полностью соответствуют фактически выполненным работам. По результатам работы приемочной комиссии Представитель Заказчика принимает и рассматривает их в течение 1-го рабочего дня, дает замечания или согласовывает.</w:t>
      </w:r>
    </w:p>
    <w:p w14:paraId="137B23EC" w14:textId="77777777" w:rsidR="009A2A03" w:rsidRPr="009A2A03" w:rsidRDefault="009A2A03" w:rsidP="00E22B0A">
      <w:pPr>
        <w:pStyle w:val="28"/>
        <w:numPr>
          <w:ilvl w:val="1"/>
          <w:numId w:val="38"/>
        </w:numPr>
        <w:shd w:val="clear" w:color="auto" w:fill="auto"/>
        <w:tabs>
          <w:tab w:val="left" w:pos="510"/>
        </w:tabs>
        <w:spacing w:before="0" w:after="0" w:line="240" w:lineRule="auto"/>
        <w:ind w:right="40"/>
        <w:rPr>
          <w:rFonts w:ascii="Times New Roman" w:hAnsi="Times New Roman" w:cs="Times New Roman"/>
        </w:rPr>
      </w:pPr>
      <w:r w:rsidRPr="009A2A03">
        <w:rPr>
          <w:rFonts w:ascii="Times New Roman" w:hAnsi="Times New Roman" w:cs="Times New Roman"/>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14:paraId="761DD133" w14:textId="77777777" w:rsidR="009A2A03" w:rsidRPr="009A2A03" w:rsidRDefault="009A2A03" w:rsidP="00E22B0A">
      <w:pPr>
        <w:pStyle w:val="28"/>
        <w:numPr>
          <w:ilvl w:val="1"/>
          <w:numId w:val="38"/>
        </w:numPr>
        <w:shd w:val="clear" w:color="auto" w:fill="auto"/>
        <w:tabs>
          <w:tab w:val="left" w:pos="615"/>
        </w:tabs>
        <w:spacing w:before="0" w:after="0" w:line="240" w:lineRule="auto"/>
        <w:ind w:right="40"/>
        <w:rPr>
          <w:rFonts w:ascii="Times New Roman" w:hAnsi="Times New Roman" w:cs="Times New Roman"/>
        </w:rPr>
      </w:pPr>
      <w:r w:rsidRPr="009A2A03">
        <w:rPr>
          <w:rFonts w:ascii="Times New Roman" w:hAnsi="Times New Roman" w:cs="Times New Roman"/>
        </w:rPr>
        <w:t>Недостатки работ, обнаруженные в ходе приемки или выявленные в период гарантийного срока (п.9.3. настоящего Договора),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14:paraId="70EF81C4" w14:textId="77777777" w:rsidR="009A2A03" w:rsidRPr="009A2A03" w:rsidRDefault="009A2A03" w:rsidP="009A2A03">
      <w:pPr>
        <w:pStyle w:val="28"/>
        <w:shd w:val="clear" w:color="auto" w:fill="auto"/>
        <w:spacing w:before="0" w:after="0" w:line="240" w:lineRule="auto"/>
        <w:ind w:left="440" w:right="40" w:firstLine="0"/>
        <w:rPr>
          <w:rFonts w:ascii="Times New Roman" w:hAnsi="Times New Roman" w:cs="Times New Roman"/>
        </w:rPr>
      </w:pPr>
      <w:r w:rsidRPr="009A2A03">
        <w:rPr>
          <w:rFonts w:ascii="Times New Roman" w:hAnsi="Times New Roman" w:cs="Times New Roman"/>
        </w:rPr>
        <w:t>Если Подрядчик не предоставит свои замечания по предоставленному Заказчиком акту о выявленных недостатках в работе в течение 3-х дней, акт считается принятым в редакции Заказчика.</w:t>
      </w:r>
    </w:p>
    <w:p w14:paraId="2F52404E" w14:textId="77777777" w:rsidR="009A2A03" w:rsidRPr="009A2A03" w:rsidRDefault="009A2A03" w:rsidP="009A2A03">
      <w:pPr>
        <w:pStyle w:val="28"/>
        <w:shd w:val="clear" w:color="auto" w:fill="auto"/>
        <w:spacing w:before="0" w:after="0" w:line="240" w:lineRule="auto"/>
        <w:ind w:left="440" w:right="40" w:firstLine="0"/>
        <w:rPr>
          <w:rFonts w:ascii="Times New Roman" w:hAnsi="Times New Roman" w:cs="Times New Roman"/>
        </w:rPr>
      </w:pPr>
      <w:r w:rsidRPr="009A2A03">
        <w:rPr>
          <w:rFonts w:ascii="Times New Roman" w:hAnsi="Times New Roman" w:cs="Times New Roman"/>
        </w:rPr>
        <w:t>Устранение дефектов осуществляется Подрядчиком за свой счет, без увеличения стоимости работ.</w:t>
      </w:r>
    </w:p>
    <w:p w14:paraId="0179ACCF" w14:textId="77777777" w:rsidR="009A2A03" w:rsidRPr="009A2A03" w:rsidRDefault="009A2A03" w:rsidP="009A2A03">
      <w:pPr>
        <w:pStyle w:val="28"/>
        <w:shd w:val="clear" w:color="auto" w:fill="auto"/>
        <w:spacing w:before="0" w:after="0" w:line="240" w:lineRule="auto"/>
        <w:ind w:left="440" w:right="40" w:firstLine="0"/>
        <w:rPr>
          <w:rFonts w:ascii="Times New Roman" w:hAnsi="Times New Roman" w:cs="Times New Roman"/>
        </w:rPr>
      </w:pPr>
      <w:r w:rsidRPr="009A2A03">
        <w:rPr>
          <w:rFonts w:ascii="Times New Roman" w:hAnsi="Times New Roman" w:cs="Times New Roman"/>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5 дней с момента получения документов, подтверждающих затраты Заказчика, вызванные указанным обстоятельством.</w:t>
      </w:r>
    </w:p>
    <w:p w14:paraId="33E724B7" w14:textId="77777777" w:rsidR="009A2A03" w:rsidRPr="009A2A03" w:rsidRDefault="009A2A03" w:rsidP="00E22B0A">
      <w:pPr>
        <w:pStyle w:val="28"/>
        <w:numPr>
          <w:ilvl w:val="1"/>
          <w:numId w:val="38"/>
        </w:numPr>
        <w:shd w:val="clear" w:color="auto" w:fill="auto"/>
        <w:tabs>
          <w:tab w:val="left" w:pos="615"/>
        </w:tabs>
        <w:spacing w:before="0" w:after="0" w:line="240" w:lineRule="auto"/>
        <w:ind w:right="40"/>
        <w:rPr>
          <w:rFonts w:ascii="Times New Roman" w:hAnsi="Times New Roman" w:cs="Times New Roman"/>
        </w:rPr>
      </w:pPr>
      <w:r w:rsidRPr="009A2A03">
        <w:rPr>
          <w:rFonts w:ascii="Times New Roman" w:hAnsi="Times New Roman" w:cs="Times New Roman"/>
        </w:rPr>
        <w:t>Заказчик обязан в течение 2-х дней после оповещения Подрядчиком принять скрытые работы.</w:t>
      </w:r>
    </w:p>
    <w:p w14:paraId="45785E11" w14:textId="77777777" w:rsidR="009A2A03" w:rsidRPr="009A2A03" w:rsidRDefault="009A2A03" w:rsidP="009A2A03">
      <w:pPr>
        <w:pStyle w:val="28"/>
        <w:shd w:val="clear" w:color="auto" w:fill="auto"/>
        <w:spacing w:before="0" w:after="0" w:line="240" w:lineRule="auto"/>
        <w:ind w:left="440" w:right="40" w:firstLine="0"/>
        <w:rPr>
          <w:rFonts w:ascii="Times New Roman" w:hAnsi="Times New Roman" w:cs="Times New Roman"/>
        </w:rPr>
      </w:pPr>
      <w:r w:rsidRPr="009A2A03">
        <w:rPr>
          <w:rFonts w:ascii="Times New Roman" w:hAnsi="Times New Roman" w:cs="Times New Roman"/>
        </w:rPr>
        <w:t>Скрытые работы подлежат приемке представителем Заказчика перед производством последующих работ.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14:paraId="35BD927F" w14:textId="77777777" w:rsidR="009A2A03" w:rsidRPr="009A2A03" w:rsidRDefault="009A2A03" w:rsidP="009A2A03">
      <w:pPr>
        <w:pStyle w:val="28"/>
        <w:shd w:val="clear" w:color="auto" w:fill="auto"/>
        <w:spacing w:before="0" w:after="0" w:line="240" w:lineRule="auto"/>
        <w:ind w:left="440" w:right="40" w:firstLine="0"/>
        <w:rPr>
          <w:rFonts w:ascii="Times New Roman" w:hAnsi="Times New Roman" w:cs="Times New Roman"/>
        </w:rPr>
      </w:pPr>
      <w:r w:rsidRPr="009A2A03">
        <w:rPr>
          <w:rFonts w:ascii="Times New Roman" w:hAnsi="Times New Roman" w:cs="Times New Roman"/>
        </w:rPr>
        <w:t>Если закрытие работ произведено без подтверждения представителем Заказчика в случаях, если представитель Заказчика не был информирован или информирован с опозданием, то Подрядчик по требованию Заказчика за свой счет должен открыть данную часть скрытых работ согласно указанию Заказчика, а затем восстановить ее за свой счет.</w:t>
      </w:r>
    </w:p>
    <w:p w14:paraId="44A9EBE7" w14:textId="77777777" w:rsidR="009A2A03" w:rsidRPr="009A2A03" w:rsidRDefault="009A2A03" w:rsidP="009A2A03">
      <w:pPr>
        <w:pStyle w:val="28"/>
        <w:shd w:val="clear" w:color="auto" w:fill="auto"/>
        <w:spacing w:before="0" w:after="0" w:line="240" w:lineRule="auto"/>
        <w:ind w:left="440" w:right="40" w:firstLine="0"/>
        <w:rPr>
          <w:rFonts w:ascii="Times New Roman" w:hAnsi="Times New Roman" w:cs="Times New Roman"/>
        </w:rPr>
      </w:pPr>
      <w:r w:rsidRPr="009A2A03">
        <w:rPr>
          <w:rFonts w:ascii="Times New Roman" w:hAnsi="Times New Roman" w:cs="Times New Roman"/>
        </w:rPr>
        <w:t>В случае если представителем Заказчика внесены в журнал производства работ замечания по выполненным скрытых работ, то они не должны закрываться без письменного разрешения Заказчика.</w:t>
      </w:r>
    </w:p>
    <w:p w14:paraId="45CBC79F" w14:textId="77777777" w:rsidR="009A2A03" w:rsidRPr="009A2A03" w:rsidRDefault="009A2A03" w:rsidP="009A2A03">
      <w:pPr>
        <w:pStyle w:val="28"/>
        <w:shd w:val="clear" w:color="auto" w:fill="auto"/>
        <w:spacing w:before="0" w:after="0" w:line="240" w:lineRule="auto"/>
        <w:ind w:left="440" w:right="40" w:firstLine="0"/>
        <w:rPr>
          <w:rFonts w:ascii="Times New Roman" w:hAnsi="Times New Roman" w:cs="Times New Roman"/>
        </w:rPr>
      </w:pPr>
      <w:r w:rsidRPr="009A2A03">
        <w:rPr>
          <w:rFonts w:ascii="Times New Roman" w:hAnsi="Times New Roman" w:cs="Times New Roman"/>
        </w:rPr>
        <w:t>Готовность принимаемых скрытых работ подтверждается уполномоченными лицами в соответствии со СНиП и иными действующими нормативами.</w:t>
      </w:r>
    </w:p>
    <w:p w14:paraId="35B5FC46" w14:textId="77777777" w:rsidR="009A2A03" w:rsidRPr="009A2A03" w:rsidRDefault="009A2A03" w:rsidP="009A2A03">
      <w:pPr>
        <w:pStyle w:val="28"/>
        <w:shd w:val="clear" w:color="auto" w:fill="auto"/>
        <w:spacing w:before="0" w:after="0" w:line="240" w:lineRule="auto"/>
        <w:ind w:left="426" w:right="20" w:firstLine="0"/>
        <w:rPr>
          <w:rFonts w:ascii="Times New Roman" w:hAnsi="Times New Roman" w:cs="Times New Roman"/>
        </w:rPr>
      </w:pPr>
      <w:r w:rsidRPr="009A2A03">
        <w:rPr>
          <w:rFonts w:ascii="Times New Roman" w:hAnsi="Times New Roman" w:cs="Times New Roman"/>
        </w:rPr>
        <w:t>В случае если будут обнаружены ненадлежащим образом выполненные работы, подлежащие закрытию, Заказчик дает соответствующие предписания или составляет акт. Подрядчик обязан своими силами и без увеличения договорной цены в срок 3 (Три) дня переделать эти работы для обеспечения надлежащего качества согласно нормативной документации и повторно предъявить их к приемке Заказчику. При наличии технического обоснования срок 3 (Три) дня может быть увеличен только при согласовании с Заказчиком.</w:t>
      </w:r>
    </w:p>
    <w:p w14:paraId="219BD748" w14:textId="77777777" w:rsidR="009A2A03" w:rsidRPr="009A2A03" w:rsidRDefault="009A2A03" w:rsidP="00E22B0A">
      <w:pPr>
        <w:pStyle w:val="28"/>
        <w:numPr>
          <w:ilvl w:val="1"/>
          <w:numId w:val="38"/>
        </w:numPr>
        <w:shd w:val="clear" w:color="auto" w:fill="auto"/>
        <w:spacing w:before="0" w:after="0" w:line="240" w:lineRule="auto"/>
        <w:ind w:right="20"/>
        <w:rPr>
          <w:rFonts w:ascii="Times New Roman" w:hAnsi="Times New Roman" w:cs="Times New Roman"/>
        </w:rPr>
      </w:pPr>
      <w:r w:rsidRPr="009A2A03">
        <w:rPr>
          <w:rFonts w:ascii="Times New Roman" w:hAnsi="Times New Roman" w:cs="Times New Roman"/>
        </w:rPr>
        <w:t xml:space="preserve">Сдача Подрядчиком и приемка Заказчиком объемов выполненных работ осуществляется по формам акта выполненных работ КС-2 и справки о стоимости выполненных работ КС-3. Заказчик обеспечивает рассмотрение и приемку акта формы КС-2 и справки формы КС-3 в течение 3-х рабочих дней с момента их представления или возвращает с мотивированным отказом.  </w:t>
      </w:r>
    </w:p>
    <w:p w14:paraId="729EB46D" w14:textId="77777777" w:rsidR="009A2A03" w:rsidRPr="009A2A03" w:rsidRDefault="009A2A03" w:rsidP="009A2A03">
      <w:pPr>
        <w:pStyle w:val="28"/>
        <w:shd w:val="clear" w:color="auto" w:fill="auto"/>
        <w:tabs>
          <w:tab w:val="left" w:pos="560"/>
        </w:tabs>
        <w:spacing w:before="0" w:after="0" w:line="240" w:lineRule="auto"/>
        <w:ind w:left="420" w:right="-20" w:firstLine="0"/>
        <w:rPr>
          <w:rFonts w:ascii="Times New Roman" w:hAnsi="Times New Roman" w:cs="Times New Roman"/>
        </w:rPr>
      </w:pPr>
    </w:p>
    <w:p w14:paraId="4D7CC08B" w14:textId="77777777" w:rsidR="009A2A03" w:rsidRPr="009A2A03" w:rsidRDefault="009A2A03" w:rsidP="00E22B0A">
      <w:pPr>
        <w:pStyle w:val="14"/>
        <w:keepNext/>
        <w:keepLines/>
        <w:numPr>
          <w:ilvl w:val="0"/>
          <w:numId w:val="38"/>
        </w:numPr>
        <w:shd w:val="clear" w:color="auto" w:fill="auto"/>
        <w:tabs>
          <w:tab w:val="left" w:pos="3840"/>
        </w:tabs>
        <w:spacing w:before="0" w:after="0" w:line="240" w:lineRule="auto"/>
        <w:jc w:val="center"/>
        <w:rPr>
          <w:rFonts w:ascii="Times New Roman" w:hAnsi="Times New Roman" w:cs="Times New Roman"/>
        </w:rPr>
      </w:pPr>
      <w:bookmarkStart w:id="10" w:name="bookmark4"/>
      <w:r w:rsidRPr="009A2A03">
        <w:rPr>
          <w:rFonts w:ascii="Times New Roman" w:hAnsi="Times New Roman" w:cs="Times New Roman"/>
        </w:rPr>
        <w:t>Ответственность сторон</w:t>
      </w:r>
      <w:bookmarkEnd w:id="10"/>
    </w:p>
    <w:p w14:paraId="45F37394" w14:textId="77777777" w:rsidR="009A2A03" w:rsidRPr="009A2A03" w:rsidRDefault="009A2A03" w:rsidP="00E22B0A">
      <w:pPr>
        <w:pStyle w:val="28"/>
        <w:numPr>
          <w:ilvl w:val="1"/>
          <w:numId w:val="38"/>
        </w:numPr>
        <w:shd w:val="clear" w:color="auto" w:fill="auto"/>
        <w:tabs>
          <w:tab w:val="left" w:pos="521"/>
        </w:tabs>
        <w:spacing w:before="0" w:after="0" w:line="240" w:lineRule="auto"/>
        <w:ind w:right="20"/>
        <w:rPr>
          <w:rFonts w:ascii="Times New Roman" w:hAnsi="Times New Roman" w:cs="Times New Roman"/>
        </w:rPr>
      </w:pPr>
      <w:r w:rsidRPr="009A2A03">
        <w:rPr>
          <w:rFonts w:ascii="Times New Roman" w:hAnsi="Times New Roman" w:cs="Times New Roman"/>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РФ.</w:t>
      </w:r>
    </w:p>
    <w:p w14:paraId="27A5E1DD" w14:textId="77777777" w:rsidR="009A2A03" w:rsidRPr="009A2A03" w:rsidRDefault="009A2A03" w:rsidP="00E22B0A">
      <w:pPr>
        <w:pStyle w:val="28"/>
        <w:numPr>
          <w:ilvl w:val="1"/>
          <w:numId w:val="38"/>
        </w:numPr>
        <w:shd w:val="clear" w:color="auto" w:fill="auto"/>
        <w:tabs>
          <w:tab w:val="left" w:pos="521"/>
        </w:tabs>
        <w:spacing w:before="0" w:after="0" w:line="240" w:lineRule="auto"/>
        <w:ind w:right="20"/>
        <w:rPr>
          <w:rFonts w:ascii="Times New Roman" w:hAnsi="Times New Roman" w:cs="Times New Roman"/>
        </w:rPr>
      </w:pPr>
      <w:r w:rsidRPr="009A2A03">
        <w:rPr>
          <w:rFonts w:ascii="Times New Roman" w:hAnsi="Times New Roman" w:cs="Times New Roman"/>
        </w:rPr>
        <w:t>В случае нарушения срока начала либо срока окончания выполнения работ, Заказчик вправе взыскать с Подрядчика неустойку в размере 0,1 % от стоимости невыполненных работ за каждый день просрочки.</w:t>
      </w:r>
    </w:p>
    <w:p w14:paraId="21D6A0BF" w14:textId="77777777" w:rsidR="009A2A03" w:rsidRPr="009A2A03" w:rsidRDefault="009A2A03" w:rsidP="00E22B0A">
      <w:pPr>
        <w:pStyle w:val="28"/>
        <w:numPr>
          <w:ilvl w:val="1"/>
          <w:numId w:val="38"/>
        </w:numPr>
        <w:shd w:val="clear" w:color="auto" w:fill="auto"/>
        <w:tabs>
          <w:tab w:val="left" w:pos="521"/>
        </w:tabs>
        <w:spacing w:before="0" w:after="0" w:line="240" w:lineRule="auto"/>
        <w:ind w:right="20"/>
        <w:rPr>
          <w:rFonts w:ascii="Times New Roman" w:hAnsi="Times New Roman" w:cs="Times New Roman"/>
        </w:rPr>
      </w:pPr>
      <w:r w:rsidRPr="009A2A03">
        <w:rPr>
          <w:rFonts w:ascii="Times New Roman" w:hAnsi="Times New Roman" w:cs="Times New Roman"/>
        </w:rPr>
        <w:t>В случае обнаружения Заказчиком факта использования Подрядчиком при выполнении работ некачественных запасных частей, комплектующих и материалов, либо не соответствующих предоставленным сертификатам качества, Подрядчик обязан своими силами и за свой счет заменить некачественные материалы и комплектующие в сроки, согласованные с Заказчиком.</w:t>
      </w:r>
    </w:p>
    <w:p w14:paraId="41E18179" w14:textId="77777777" w:rsidR="009A2A03" w:rsidRPr="009A2A03" w:rsidRDefault="009A2A03" w:rsidP="00E22B0A">
      <w:pPr>
        <w:pStyle w:val="28"/>
        <w:numPr>
          <w:ilvl w:val="1"/>
          <w:numId w:val="38"/>
        </w:numPr>
        <w:shd w:val="clear" w:color="auto" w:fill="auto"/>
        <w:tabs>
          <w:tab w:val="left" w:pos="521"/>
        </w:tabs>
        <w:spacing w:before="0" w:after="0" w:line="240" w:lineRule="auto"/>
        <w:ind w:right="20"/>
        <w:rPr>
          <w:rFonts w:ascii="Times New Roman" w:hAnsi="Times New Roman" w:cs="Times New Roman"/>
        </w:rPr>
      </w:pPr>
      <w:r w:rsidRPr="009A2A03">
        <w:rPr>
          <w:rFonts w:ascii="Times New Roman" w:hAnsi="Times New Roman" w:cs="Times New Roman"/>
        </w:rPr>
        <w:t>Подрядчик несет ответственность перед Заказчиком за нарушения на объектах Заказчика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12-03-99, правил технической эксплуатации, правил противопожарной безопасности в виде штрафа в размере 10 000 (десять тысяч) рублей за каждое нарушение. Факт нарушения вышеуказанных правил подтверждается актом о нарушении, составленным и подписанным уполномоченным лицом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14:paraId="0330E0BE" w14:textId="77777777" w:rsidR="009A2A03" w:rsidRPr="009A2A03" w:rsidRDefault="009A2A03" w:rsidP="009A2A03">
      <w:pPr>
        <w:pStyle w:val="28"/>
        <w:shd w:val="clear" w:color="auto" w:fill="auto"/>
        <w:spacing w:before="0" w:after="0" w:line="240" w:lineRule="auto"/>
        <w:ind w:left="480" w:right="20" w:firstLine="0"/>
        <w:rPr>
          <w:rFonts w:ascii="Times New Roman" w:hAnsi="Times New Roman" w:cs="Times New Roman"/>
        </w:rPr>
      </w:pPr>
      <w:r w:rsidRPr="009A2A03">
        <w:rPr>
          <w:rFonts w:ascii="Times New Roman" w:hAnsi="Times New Roman" w:cs="Times New Roman"/>
        </w:rPr>
        <w:t xml:space="preserve">При установлении Заказчиком фактов нарушений Подрядчиком требований правил охраны труда, </w:t>
      </w:r>
      <w:r w:rsidRPr="009A2A03">
        <w:rPr>
          <w:rFonts w:ascii="Times New Roman" w:hAnsi="Times New Roman" w:cs="Times New Roman"/>
        </w:rPr>
        <w:lastRenderedPageBreak/>
        <w:t>промышленной безопасности, природоохранного законодательства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14:paraId="052A8E14" w14:textId="77777777" w:rsidR="009A2A03" w:rsidRPr="009A2A03" w:rsidRDefault="009A2A03" w:rsidP="00E22B0A">
      <w:pPr>
        <w:pStyle w:val="28"/>
        <w:numPr>
          <w:ilvl w:val="1"/>
          <w:numId w:val="38"/>
        </w:numPr>
        <w:shd w:val="clear" w:color="auto" w:fill="auto"/>
        <w:tabs>
          <w:tab w:val="left" w:pos="521"/>
        </w:tabs>
        <w:spacing w:before="0" w:after="0" w:line="240" w:lineRule="auto"/>
        <w:ind w:right="20"/>
        <w:rPr>
          <w:rFonts w:ascii="Times New Roman" w:hAnsi="Times New Roman" w:cs="Times New Roman"/>
        </w:rPr>
      </w:pPr>
      <w:r w:rsidRPr="009A2A03">
        <w:rPr>
          <w:rFonts w:ascii="Times New Roman" w:hAnsi="Times New Roman" w:cs="Times New Roman"/>
        </w:rPr>
        <w:t>Выплата штрафных санкций, установленных настоящим Договором, не освобождает сторону от выполнения принятых на себя обязательств.</w:t>
      </w:r>
    </w:p>
    <w:p w14:paraId="4C993975" w14:textId="77777777" w:rsidR="009A2A03" w:rsidRPr="009A2A03" w:rsidRDefault="009A2A03" w:rsidP="00E22B0A">
      <w:pPr>
        <w:pStyle w:val="28"/>
        <w:numPr>
          <w:ilvl w:val="1"/>
          <w:numId w:val="38"/>
        </w:numPr>
        <w:shd w:val="clear" w:color="auto" w:fill="auto"/>
        <w:tabs>
          <w:tab w:val="left" w:pos="521"/>
        </w:tabs>
        <w:spacing w:before="0" w:after="0" w:line="240" w:lineRule="auto"/>
        <w:ind w:right="20"/>
        <w:rPr>
          <w:rFonts w:ascii="Times New Roman" w:hAnsi="Times New Roman" w:cs="Times New Roman"/>
        </w:rPr>
      </w:pPr>
      <w:r w:rsidRPr="009A2A03">
        <w:rPr>
          <w:rFonts w:ascii="Times New Roman" w:hAnsi="Times New Roman" w:cs="Times New Roman"/>
        </w:rPr>
        <w:t>Риск случайной гибели или случайного повреждения материалов, закупленных Подрядчиком для выполнения работ по настоящему договору, несет Подрядчик.</w:t>
      </w:r>
    </w:p>
    <w:p w14:paraId="2D3E2413" w14:textId="77777777" w:rsidR="009A2A03" w:rsidRPr="009A2A03" w:rsidRDefault="009A2A03" w:rsidP="00E22B0A">
      <w:pPr>
        <w:pStyle w:val="28"/>
        <w:numPr>
          <w:ilvl w:val="1"/>
          <w:numId w:val="38"/>
        </w:numPr>
        <w:shd w:val="clear" w:color="auto" w:fill="auto"/>
        <w:tabs>
          <w:tab w:val="left" w:pos="521"/>
        </w:tabs>
        <w:spacing w:before="0" w:after="0" w:line="240" w:lineRule="auto"/>
        <w:ind w:right="20"/>
        <w:rPr>
          <w:rFonts w:ascii="Times New Roman" w:hAnsi="Times New Roman" w:cs="Times New Roman"/>
        </w:rPr>
      </w:pPr>
      <w:r w:rsidRPr="009A2A03">
        <w:rPr>
          <w:rFonts w:ascii="Times New Roman" w:hAnsi="Times New Roman" w:cs="Times New Roman"/>
        </w:rPr>
        <w:t>Риск случайной гибели или случайного повреждения результата выполненной работы до ее приемки Заказчиком несет Подрядчик.</w:t>
      </w:r>
    </w:p>
    <w:p w14:paraId="43FAAAA5" w14:textId="77777777" w:rsidR="009A2A03" w:rsidRPr="009A2A03" w:rsidRDefault="009A2A03" w:rsidP="00E22B0A">
      <w:pPr>
        <w:pStyle w:val="28"/>
        <w:numPr>
          <w:ilvl w:val="1"/>
          <w:numId w:val="38"/>
        </w:numPr>
        <w:shd w:val="clear" w:color="auto" w:fill="auto"/>
        <w:tabs>
          <w:tab w:val="left" w:pos="521"/>
        </w:tabs>
        <w:spacing w:before="0" w:after="0" w:line="240" w:lineRule="auto"/>
        <w:ind w:right="20"/>
        <w:rPr>
          <w:rFonts w:ascii="Times New Roman" w:hAnsi="Times New Roman" w:cs="Times New Roman"/>
        </w:rPr>
      </w:pPr>
      <w:r w:rsidRPr="009A2A03">
        <w:rPr>
          <w:rFonts w:ascii="Times New Roman" w:hAnsi="Times New Roman" w:cs="Times New Roman"/>
        </w:rPr>
        <w:t xml:space="preserve">При исполнении настоящего Договора по денежным обязательствам Заказчика не начисляются проценты, предусмотренные ст.317.1. ГК РФ. </w:t>
      </w:r>
    </w:p>
    <w:p w14:paraId="02714932" w14:textId="77777777" w:rsidR="009A2A03" w:rsidRPr="009A2A03" w:rsidRDefault="009A2A03" w:rsidP="009A2A03">
      <w:pPr>
        <w:pStyle w:val="28"/>
        <w:shd w:val="clear" w:color="auto" w:fill="auto"/>
        <w:tabs>
          <w:tab w:val="left" w:pos="560"/>
        </w:tabs>
        <w:spacing w:before="0" w:after="0" w:line="240" w:lineRule="auto"/>
        <w:ind w:right="-20" w:firstLine="0"/>
        <w:rPr>
          <w:rFonts w:ascii="Times New Roman" w:hAnsi="Times New Roman" w:cs="Times New Roman"/>
        </w:rPr>
      </w:pPr>
    </w:p>
    <w:p w14:paraId="4F11C10E" w14:textId="77777777" w:rsidR="009A2A03" w:rsidRPr="009A2A03" w:rsidRDefault="009A2A03" w:rsidP="00E22B0A">
      <w:pPr>
        <w:pStyle w:val="14"/>
        <w:keepNext/>
        <w:keepLines/>
        <w:numPr>
          <w:ilvl w:val="0"/>
          <w:numId w:val="38"/>
        </w:numPr>
        <w:shd w:val="clear" w:color="auto" w:fill="auto"/>
        <w:tabs>
          <w:tab w:val="left" w:pos="2645"/>
        </w:tabs>
        <w:spacing w:before="0" w:after="0" w:line="240" w:lineRule="auto"/>
        <w:jc w:val="center"/>
        <w:rPr>
          <w:rFonts w:ascii="Times New Roman" w:hAnsi="Times New Roman" w:cs="Times New Roman"/>
        </w:rPr>
      </w:pPr>
      <w:bookmarkStart w:id="11" w:name="bookmark5"/>
      <w:r w:rsidRPr="009A2A03">
        <w:rPr>
          <w:rFonts w:ascii="Times New Roman" w:hAnsi="Times New Roman" w:cs="Times New Roman"/>
        </w:rPr>
        <w:t>Гарантии качества по выполненным работам</w:t>
      </w:r>
      <w:bookmarkEnd w:id="11"/>
    </w:p>
    <w:p w14:paraId="77281146" w14:textId="77777777" w:rsidR="009A2A03" w:rsidRPr="009A2A03" w:rsidRDefault="009A2A03" w:rsidP="00E22B0A">
      <w:pPr>
        <w:pStyle w:val="28"/>
        <w:numPr>
          <w:ilvl w:val="1"/>
          <w:numId w:val="38"/>
        </w:numPr>
        <w:shd w:val="clear" w:color="auto" w:fill="auto"/>
        <w:tabs>
          <w:tab w:val="left" w:pos="521"/>
        </w:tabs>
        <w:spacing w:before="0" w:after="0" w:line="240" w:lineRule="auto"/>
        <w:ind w:right="20"/>
        <w:rPr>
          <w:rFonts w:ascii="Times New Roman" w:hAnsi="Times New Roman" w:cs="Times New Roman"/>
        </w:rPr>
      </w:pPr>
      <w:r w:rsidRPr="009A2A03">
        <w:rPr>
          <w:rFonts w:ascii="Times New Roman" w:hAnsi="Times New Roman" w:cs="Times New Roman"/>
        </w:rPr>
        <w:t>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сметной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14:paraId="572B9D72" w14:textId="77777777" w:rsidR="009A2A03" w:rsidRPr="009A2A03" w:rsidRDefault="009A2A03" w:rsidP="00E22B0A">
      <w:pPr>
        <w:pStyle w:val="28"/>
        <w:numPr>
          <w:ilvl w:val="1"/>
          <w:numId w:val="38"/>
        </w:numPr>
        <w:shd w:val="clear" w:color="auto" w:fill="auto"/>
        <w:tabs>
          <w:tab w:val="left" w:pos="521"/>
        </w:tabs>
        <w:spacing w:before="0" w:after="0" w:line="240" w:lineRule="auto"/>
        <w:ind w:right="20"/>
        <w:rPr>
          <w:rFonts w:ascii="Times New Roman" w:hAnsi="Times New Roman" w:cs="Times New Roman"/>
        </w:rPr>
      </w:pPr>
      <w:r w:rsidRPr="009A2A03">
        <w:rPr>
          <w:rFonts w:ascii="Times New Roman" w:hAnsi="Times New Roman" w:cs="Times New Roman"/>
        </w:rPr>
        <w:t>Гарантии качества распространяются на все работы, выполненные Подрядчиком по настоящему Договору.</w:t>
      </w:r>
    </w:p>
    <w:p w14:paraId="3F43F15C" w14:textId="77777777" w:rsidR="009A2A03" w:rsidRPr="009A2A03" w:rsidRDefault="009A2A03" w:rsidP="00E22B0A">
      <w:pPr>
        <w:pStyle w:val="28"/>
        <w:numPr>
          <w:ilvl w:val="1"/>
          <w:numId w:val="38"/>
        </w:numPr>
        <w:shd w:val="clear" w:color="auto" w:fill="auto"/>
        <w:tabs>
          <w:tab w:val="left" w:pos="521"/>
        </w:tabs>
        <w:spacing w:before="0" w:after="0" w:line="240" w:lineRule="auto"/>
        <w:ind w:right="20"/>
        <w:rPr>
          <w:rFonts w:ascii="Times New Roman" w:hAnsi="Times New Roman" w:cs="Times New Roman"/>
        </w:rPr>
      </w:pPr>
      <w:r w:rsidRPr="009A2A03">
        <w:rPr>
          <w:rFonts w:ascii="Times New Roman" w:hAnsi="Times New Roman" w:cs="Times New Roman"/>
        </w:rPr>
        <w:t>Гарантийный срок устанавливается 12 месяцев с даты выполнения работ</w:t>
      </w:r>
    </w:p>
    <w:p w14:paraId="2C8F332F" w14:textId="77777777" w:rsidR="009A2A03" w:rsidRPr="009A2A03" w:rsidRDefault="009A2A03" w:rsidP="00E22B0A">
      <w:pPr>
        <w:pStyle w:val="28"/>
        <w:numPr>
          <w:ilvl w:val="1"/>
          <w:numId w:val="38"/>
        </w:numPr>
        <w:shd w:val="clear" w:color="auto" w:fill="auto"/>
        <w:tabs>
          <w:tab w:val="left" w:pos="572"/>
        </w:tabs>
        <w:spacing w:before="0" w:after="0" w:line="240" w:lineRule="auto"/>
        <w:ind w:right="40"/>
        <w:rPr>
          <w:rFonts w:ascii="Times New Roman" w:hAnsi="Times New Roman" w:cs="Times New Roman"/>
        </w:rPr>
      </w:pPr>
      <w:r w:rsidRPr="009A2A03">
        <w:rPr>
          <w:rFonts w:ascii="Times New Roman" w:hAnsi="Times New Roman" w:cs="Times New Roman"/>
        </w:rPr>
        <w:t>Если в период гарантийной эксплуатации Объекта обнаружатся дефекты в работах, выполненных Подрядчиком, то Подрядчик производит их устранение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 При наличии подтвержденных соответствующим актом дефектов в работах, выполненных Подрядчиком, последний уплачивает Заказчику неустойку в размере 0,1% от цены настоящего договора.</w:t>
      </w:r>
    </w:p>
    <w:p w14:paraId="0CAB66F9" w14:textId="77777777" w:rsidR="009A2A03" w:rsidRPr="009A2A03" w:rsidRDefault="009A2A03" w:rsidP="00E22B0A">
      <w:pPr>
        <w:pStyle w:val="28"/>
        <w:numPr>
          <w:ilvl w:val="1"/>
          <w:numId w:val="38"/>
        </w:numPr>
        <w:shd w:val="clear" w:color="auto" w:fill="auto"/>
        <w:tabs>
          <w:tab w:val="left" w:pos="560"/>
        </w:tabs>
        <w:spacing w:before="0" w:after="0" w:line="240" w:lineRule="auto"/>
        <w:ind w:right="40"/>
        <w:rPr>
          <w:rFonts w:ascii="Times New Roman" w:hAnsi="Times New Roman" w:cs="Times New Roman"/>
        </w:rPr>
      </w:pPr>
      <w:r w:rsidRPr="009A2A03">
        <w:rPr>
          <w:rFonts w:ascii="Times New Roman" w:hAnsi="Times New Roman" w:cs="Times New Roman"/>
        </w:rPr>
        <w:t>При отказе Подрядчика от составления или подписания акта обнаруженных дефектов, акт обнаруженных дефектов подписывается Заказчиком, с соответствующей отметкой о причинах не подписания акта Подрядчиком.</w:t>
      </w:r>
    </w:p>
    <w:p w14:paraId="269A0A38" w14:textId="77777777" w:rsidR="009A2A03" w:rsidRPr="009A2A03" w:rsidRDefault="009A2A03" w:rsidP="009A2A03">
      <w:pPr>
        <w:pStyle w:val="28"/>
        <w:shd w:val="clear" w:color="auto" w:fill="auto"/>
        <w:tabs>
          <w:tab w:val="left" w:pos="560"/>
        </w:tabs>
        <w:spacing w:before="0" w:after="0" w:line="240" w:lineRule="auto"/>
        <w:ind w:left="495" w:right="40" w:firstLine="0"/>
        <w:rPr>
          <w:rFonts w:ascii="Times New Roman" w:hAnsi="Times New Roman" w:cs="Times New Roman"/>
        </w:rPr>
      </w:pPr>
    </w:p>
    <w:p w14:paraId="7E86BCD0" w14:textId="77777777" w:rsidR="009A2A03" w:rsidRPr="009A2A03" w:rsidRDefault="009A2A03" w:rsidP="00E22B0A">
      <w:pPr>
        <w:pStyle w:val="14"/>
        <w:keepNext/>
        <w:keepLines/>
        <w:numPr>
          <w:ilvl w:val="0"/>
          <w:numId w:val="38"/>
        </w:numPr>
        <w:shd w:val="clear" w:color="auto" w:fill="auto"/>
        <w:tabs>
          <w:tab w:val="left" w:pos="2315"/>
        </w:tabs>
        <w:spacing w:before="0" w:after="0" w:line="240" w:lineRule="auto"/>
        <w:jc w:val="center"/>
        <w:rPr>
          <w:rFonts w:ascii="Times New Roman" w:hAnsi="Times New Roman" w:cs="Times New Roman"/>
        </w:rPr>
      </w:pPr>
      <w:bookmarkStart w:id="12" w:name="bookmark6"/>
      <w:r w:rsidRPr="009A2A03">
        <w:rPr>
          <w:rFonts w:ascii="Times New Roman" w:hAnsi="Times New Roman" w:cs="Times New Roman"/>
        </w:rPr>
        <w:t>Обстоятельства непреодолимой силы. Форс-мажор.</w:t>
      </w:r>
      <w:bookmarkEnd w:id="12"/>
    </w:p>
    <w:p w14:paraId="120679CA" w14:textId="77777777" w:rsidR="009A2A03" w:rsidRPr="009A2A03" w:rsidRDefault="009A2A03" w:rsidP="00E22B0A">
      <w:pPr>
        <w:pStyle w:val="28"/>
        <w:numPr>
          <w:ilvl w:val="1"/>
          <w:numId w:val="38"/>
        </w:numPr>
        <w:shd w:val="clear" w:color="auto" w:fill="auto"/>
        <w:tabs>
          <w:tab w:val="left" w:pos="572"/>
        </w:tabs>
        <w:spacing w:before="0" w:after="0" w:line="240" w:lineRule="auto"/>
        <w:ind w:right="40"/>
        <w:rPr>
          <w:rFonts w:ascii="Times New Roman" w:hAnsi="Times New Roman" w:cs="Times New Roman"/>
        </w:rPr>
      </w:pPr>
      <w:r w:rsidRPr="009A2A03">
        <w:rPr>
          <w:rFonts w:ascii="Times New Roman" w:hAnsi="Times New Roman" w:cs="Times New Roman"/>
        </w:rPr>
        <w:t>Стороны освобождается от ответственности за частичное или полное неисполнение обязательств по настоящему договору, если она докажет, что оно явилось следствием обстоятельств непреодолимой силы, возникших после заключения договора в результате событий чрезвычайного характера, таких как: пожар, взрыв, наводнение, землетрясение, забастовка, мораторий органов государственной власти и другие обстоятельства непреодолимой силы, которые Сторона не могла ни предвидеть, ни предотвратить, ни принять обстоятельства в расчет при заключении договора, и если эти обстоятельства непосредственно повлияли на исполнение настоящего Договора.</w:t>
      </w:r>
    </w:p>
    <w:p w14:paraId="1D7B0889" w14:textId="77777777" w:rsidR="009A2A03" w:rsidRPr="009A2A03" w:rsidRDefault="009A2A03" w:rsidP="00E22B0A">
      <w:pPr>
        <w:pStyle w:val="28"/>
        <w:numPr>
          <w:ilvl w:val="1"/>
          <w:numId w:val="38"/>
        </w:numPr>
        <w:shd w:val="clear" w:color="auto" w:fill="auto"/>
        <w:tabs>
          <w:tab w:val="left" w:pos="572"/>
        </w:tabs>
        <w:spacing w:before="0" w:after="0" w:line="240" w:lineRule="auto"/>
        <w:ind w:right="40"/>
        <w:rPr>
          <w:rFonts w:ascii="Times New Roman" w:hAnsi="Times New Roman" w:cs="Times New Roman"/>
        </w:rPr>
      </w:pPr>
      <w:r w:rsidRPr="009A2A03">
        <w:rPr>
          <w:rFonts w:ascii="Times New Roman" w:hAnsi="Times New Roman" w:cs="Times New Roman"/>
        </w:rPr>
        <w:t>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14:paraId="1403348F" w14:textId="77777777" w:rsidR="009A2A03" w:rsidRPr="009A2A03" w:rsidRDefault="009A2A03" w:rsidP="00E22B0A">
      <w:pPr>
        <w:pStyle w:val="28"/>
        <w:numPr>
          <w:ilvl w:val="1"/>
          <w:numId w:val="38"/>
        </w:numPr>
        <w:shd w:val="clear" w:color="auto" w:fill="auto"/>
        <w:tabs>
          <w:tab w:val="left" w:pos="560"/>
        </w:tabs>
        <w:spacing w:before="0" w:after="0" w:line="240" w:lineRule="auto"/>
        <w:ind w:right="40"/>
        <w:rPr>
          <w:rFonts w:ascii="Times New Roman" w:hAnsi="Times New Roman" w:cs="Times New Roman"/>
        </w:rPr>
      </w:pPr>
      <w:r w:rsidRPr="009A2A03">
        <w:rPr>
          <w:rFonts w:ascii="Times New Roman" w:hAnsi="Times New Roman" w:cs="Times New Roman"/>
        </w:rPr>
        <w:t>Если, по мнению сторон, работы могут быть продолжены в рамках настоящего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уполномоченными лицами сторон по Договору.</w:t>
      </w:r>
    </w:p>
    <w:p w14:paraId="5A03FBAF" w14:textId="77777777" w:rsidR="009A2A03" w:rsidRPr="009A2A03" w:rsidRDefault="009A2A03" w:rsidP="009A2A03">
      <w:pPr>
        <w:pStyle w:val="28"/>
        <w:shd w:val="clear" w:color="auto" w:fill="auto"/>
        <w:tabs>
          <w:tab w:val="left" w:pos="560"/>
        </w:tabs>
        <w:spacing w:before="0" w:after="0" w:line="240" w:lineRule="auto"/>
        <w:ind w:left="495" w:right="40" w:firstLine="0"/>
        <w:rPr>
          <w:rFonts w:ascii="Times New Roman" w:hAnsi="Times New Roman" w:cs="Times New Roman"/>
        </w:rPr>
      </w:pPr>
    </w:p>
    <w:p w14:paraId="65DB4914" w14:textId="77777777" w:rsidR="009A2A03" w:rsidRPr="009A2A03" w:rsidRDefault="009A2A03" w:rsidP="00E22B0A">
      <w:pPr>
        <w:pStyle w:val="14"/>
        <w:keepNext/>
        <w:keepLines/>
        <w:numPr>
          <w:ilvl w:val="0"/>
          <w:numId w:val="38"/>
        </w:numPr>
        <w:shd w:val="clear" w:color="auto" w:fill="auto"/>
        <w:tabs>
          <w:tab w:val="left" w:pos="3980"/>
        </w:tabs>
        <w:spacing w:before="0" w:after="0" w:line="240" w:lineRule="auto"/>
        <w:jc w:val="center"/>
        <w:rPr>
          <w:rFonts w:ascii="Times New Roman" w:hAnsi="Times New Roman" w:cs="Times New Roman"/>
        </w:rPr>
      </w:pPr>
      <w:bookmarkStart w:id="13" w:name="bookmark7"/>
      <w:r w:rsidRPr="009A2A03">
        <w:rPr>
          <w:rFonts w:ascii="Times New Roman" w:hAnsi="Times New Roman" w:cs="Times New Roman"/>
        </w:rPr>
        <w:t>Конфиденциальность</w:t>
      </w:r>
      <w:bookmarkEnd w:id="13"/>
    </w:p>
    <w:p w14:paraId="288F82AC" w14:textId="77777777" w:rsidR="009A2A03" w:rsidRPr="009A2A03" w:rsidRDefault="009A2A03" w:rsidP="00E22B0A">
      <w:pPr>
        <w:pStyle w:val="28"/>
        <w:numPr>
          <w:ilvl w:val="1"/>
          <w:numId w:val="38"/>
        </w:numPr>
        <w:shd w:val="clear" w:color="auto" w:fill="auto"/>
        <w:tabs>
          <w:tab w:val="left" w:pos="735"/>
        </w:tabs>
        <w:spacing w:before="0" w:after="0" w:line="240" w:lineRule="auto"/>
        <w:ind w:right="40"/>
        <w:rPr>
          <w:rFonts w:ascii="Times New Roman" w:hAnsi="Times New Roman" w:cs="Times New Roman"/>
        </w:rPr>
      </w:pPr>
      <w:r w:rsidRPr="009A2A03">
        <w:rPr>
          <w:rFonts w:ascii="Times New Roman" w:hAnsi="Times New Roman" w:cs="Times New Roman"/>
        </w:rPr>
        <w:t>Стороны обязуются без взаимного согласования не разглашать информацию, относящуюся к предмету и условиям настоящего Договора, в том числе коммерческого характера.</w:t>
      </w:r>
    </w:p>
    <w:p w14:paraId="2494C45F" w14:textId="77777777" w:rsidR="009A2A03" w:rsidRPr="009A2A03" w:rsidRDefault="009A2A03" w:rsidP="009A2A03">
      <w:pPr>
        <w:pStyle w:val="28"/>
        <w:shd w:val="clear" w:color="auto" w:fill="auto"/>
        <w:tabs>
          <w:tab w:val="left" w:pos="735"/>
        </w:tabs>
        <w:spacing w:before="0" w:after="0" w:line="240" w:lineRule="auto"/>
        <w:ind w:left="495" w:right="40" w:firstLine="0"/>
        <w:rPr>
          <w:rFonts w:ascii="Times New Roman" w:hAnsi="Times New Roman" w:cs="Times New Roman"/>
        </w:rPr>
      </w:pPr>
    </w:p>
    <w:p w14:paraId="7A3E39B7" w14:textId="77777777" w:rsidR="009A2A03" w:rsidRPr="009A2A03" w:rsidRDefault="009A2A03" w:rsidP="009A2A03">
      <w:pPr>
        <w:pStyle w:val="14"/>
        <w:keepNext/>
        <w:keepLines/>
        <w:shd w:val="clear" w:color="auto" w:fill="auto"/>
        <w:spacing w:before="0" w:after="0" w:line="240" w:lineRule="auto"/>
        <w:jc w:val="center"/>
        <w:rPr>
          <w:rFonts w:ascii="Times New Roman" w:hAnsi="Times New Roman" w:cs="Times New Roman"/>
        </w:rPr>
      </w:pPr>
      <w:bookmarkStart w:id="14" w:name="bookmark8"/>
      <w:r w:rsidRPr="009A2A03">
        <w:rPr>
          <w:rFonts w:ascii="Times New Roman" w:hAnsi="Times New Roman" w:cs="Times New Roman"/>
        </w:rPr>
        <w:t>12. Прочие условия</w:t>
      </w:r>
      <w:bookmarkEnd w:id="14"/>
    </w:p>
    <w:p w14:paraId="40390D14" w14:textId="77777777" w:rsidR="009A2A03" w:rsidRPr="009A2A03" w:rsidRDefault="009A2A03" w:rsidP="00E22B0A">
      <w:pPr>
        <w:pStyle w:val="28"/>
        <w:numPr>
          <w:ilvl w:val="0"/>
          <w:numId w:val="32"/>
        </w:numPr>
        <w:shd w:val="clear" w:color="auto" w:fill="auto"/>
        <w:tabs>
          <w:tab w:val="left" w:pos="572"/>
        </w:tabs>
        <w:spacing w:before="0" w:after="0" w:line="240" w:lineRule="auto"/>
        <w:ind w:left="999" w:right="40" w:hanging="360"/>
        <w:rPr>
          <w:rFonts w:ascii="Times New Roman" w:hAnsi="Times New Roman" w:cs="Times New Roman"/>
        </w:rPr>
      </w:pPr>
      <w:r w:rsidRPr="009A2A03">
        <w:rPr>
          <w:rFonts w:ascii="Times New Roman" w:hAnsi="Times New Roman" w:cs="Times New Roman"/>
        </w:rPr>
        <w:t xml:space="preserve"> Все споры и разногласия, которые могут возникнуть по настоящему Договору или в связи с ним, будут разрешаться по возможности путем переговоров между Сторонами. В случае, если Стороны не придут к соглашению, то спор подлежит рассмотрению в Арбитражном суде Тюменской области.</w:t>
      </w:r>
    </w:p>
    <w:p w14:paraId="67B78BCF" w14:textId="77777777" w:rsidR="009A2A03" w:rsidRPr="009A2A03" w:rsidRDefault="009A2A03" w:rsidP="00E22B0A">
      <w:pPr>
        <w:pStyle w:val="28"/>
        <w:numPr>
          <w:ilvl w:val="0"/>
          <w:numId w:val="32"/>
        </w:numPr>
        <w:shd w:val="clear" w:color="auto" w:fill="auto"/>
        <w:tabs>
          <w:tab w:val="left" w:pos="572"/>
        </w:tabs>
        <w:spacing w:before="0" w:after="0" w:line="240" w:lineRule="auto"/>
        <w:ind w:left="999" w:right="40" w:hanging="360"/>
        <w:rPr>
          <w:rFonts w:ascii="Times New Roman" w:hAnsi="Times New Roman" w:cs="Times New Roman"/>
        </w:rPr>
      </w:pPr>
      <w:r w:rsidRPr="009A2A03">
        <w:rPr>
          <w:rFonts w:ascii="Times New Roman" w:hAnsi="Times New Roman" w:cs="Times New Roman"/>
        </w:rPr>
        <w:t xml:space="preserve"> Настоящий Договор вступает в силу с момента его подписания и действует до момента выполнения Сторонами своих обязательств по настоящему Договору.</w:t>
      </w:r>
    </w:p>
    <w:p w14:paraId="077B7259" w14:textId="77777777" w:rsidR="009A2A03" w:rsidRPr="009A2A03" w:rsidRDefault="009A2A03" w:rsidP="00E22B0A">
      <w:pPr>
        <w:pStyle w:val="28"/>
        <w:numPr>
          <w:ilvl w:val="0"/>
          <w:numId w:val="32"/>
        </w:numPr>
        <w:shd w:val="clear" w:color="auto" w:fill="auto"/>
        <w:tabs>
          <w:tab w:val="left" w:pos="572"/>
        </w:tabs>
        <w:spacing w:before="0" w:after="0" w:line="240" w:lineRule="auto"/>
        <w:ind w:left="999" w:right="40" w:hanging="360"/>
        <w:rPr>
          <w:rFonts w:ascii="Times New Roman" w:hAnsi="Times New Roman" w:cs="Times New Roman"/>
        </w:rPr>
      </w:pPr>
      <w:r w:rsidRPr="009A2A03">
        <w:rPr>
          <w:rFonts w:ascii="Times New Roman" w:hAnsi="Times New Roman" w:cs="Times New Roman"/>
        </w:rPr>
        <w:t xml:space="preserve"> Все изменения, дополнения к Договору действительны, если они оформлены в письменном виде и подписаны полномочными представителями обеих Сторон.</w:t>
      </w:r>
    </w:p>
    <w:p w14:paraId="25DE7442" w14:textId="77777777" w:rsidR="009A2A03" w:rsidRPr="009A2A03" w:rsidRDefault="009A2A03" w:rsidP="00E22B0A">
      <w:pPr>
        <w:pStyle w:val="28"/>
        <w:numPr>
          <w:ilvl w:val="0"/>
          <w:numId w:val="32"/>
        </w:numPr>
        <w:shd w:val="clear" w:color="auto" w:fill="auto"/>
        <w:tabs>
          <w:tab w:val="left" w:pos="572"/>
        </w:tabs>
        <w:spacing w:before="0" w:after="0" w:line="240" w:lineRule="auto"/>
        <w:ind w:left="999" w:right="40" w:hanging="360"/>
        <w:rPr>
          <w:rFonts w:ascii="Times New Roman" w:hAnsi="Times New Roman" w:cs="Times New Roman"/>
        </w:rPr>
      </w:pPr>
      <w:r w:rsidRPr="009A2A03">
        <w:rPr>
          <w:rFonts w:ascii="Times New Roman" w:hAnsi="Times New Roman" w:cs="Times New Roman"/>
        </w:rPr>
        <w:t xml:space="preserve"> Настоящий Договор может быть расторгнут досрочно по основаниям, предусмотренным </w:t>
      </w:r>
      <w:r w:rsidRPr="009A2A03">
        <w:rPr>
          <w:rFonts w:ascii="Times New Roman" w:hAnsi="Times New Roman" w:cs="Times New Roman"/>
        </w:rPr>
        <w:lastRenderedPageBreak/>
        <w:t>Гражданским кодексом РФ и настоящим Договором.</w:t>
      </w:r>
    </w:p>
    <w:p w14:paraId="621EDD18" w14:textId="77777777" w:rsidR="009A2A03" w:rsidRPr="009A2A03" w:rsidRDefault="009A2A03" w:rsidP="00E22B0A">
      <w:pPr>
        <w:pStyle w:val="28"/>
        <w:numPr>
          <w:ilvl w:val="0"/>
          <w:numId w:val="32"/>
        </w:numPr>
        <w:shd w:val="clear" w:color="auto" w:fill="auto"/>
        <w:tabs>
          <w:tab w:val="left" w:pos="735"/>
        </w:tabs>
        <w:spacing w:before="0" w:after="0" w:line="240" w:lineRule="auto"/>
        <w:ind w:left="999" w:right="40" w:hanging="360"/>
        <w:rPr>
          <w:rFonts w:ascii="Times New Roman" w:hAnsi="Times New Roman" w:cs="Times New Roman"/>
        </w:rPr>
      </w:pPr>
      <w:r w:rsidRPr="009A2A03">
        <w:rPr>
          <w:rFonts w:ascii="Times New Roman" w:hAnsi="Times New Roman" w:cs="Times New Roman"/>
        </w:rPr>
        <w:t xml:space="preserve"> Во всем остальном, что не предусмотрено настоящим Договором, Стороны руководствуются действующим законодательством РФ.</w:t>
      </w:r>
    </w:p>
    <w:p w14:paraId="5514C8BF" w14:textId="77777777" w:rsidR="009A2A03" w:rsidRPr="009A2A03" w:rsidRDefault="009A2A03" w:rsidP="00E22B0A">
      <w:pPr>
        <w:pStyle w:val="28"/>
        <w:numPr>
          <w:ilvl w:val="0"/>
          <w:numId w:val="32"/>
        </w:numPr>
        <w:shd w:val="clear" w:color="auto" w:fill="auto"/>
        <w:tabs>
          <w:tab w:val="left" w:pos="572"/>
        </w:tabs>
        <w:spacing w:before="0" w:after="0" w:line="240" w:lineRule="auto"/>
        <w:ind w:left="999" w:right="40" w:hanging="360"/>
        <w:rPr>
          <w:rFonts w:ascii="Times New Roman" w:hAnsi="Times New Roman" w:cs="Times New Roman"/>
        </w:rPr>
      </w:pPr>
      <w:r w:rsidRPr="009A2A03">
        <w:rPr>
          <w:rFonts w:ascii="Times New Roman" w:hAnsi="Times New Roman" w:cs="Times New Roman"/>
        </w:rPr>
        <w:t xml:space="preserve"> При существенном нарушении Подрядчиком своих обязательств 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15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w:t>
      </w:r>
    </w:p>
    <w:p w14:paraId="196617DD" w14:textId="77777777" w:rsidR="009A2A03" w:rsidRPr="009A2A03" w:rsidRDefault="009A2A03" w:rsidP="009A2A03">
      <w:pPr>
        <w:pStyle w:val="28"/>
        <w:shd w:val="clear" w:color="auto" w:fill="auto"/>
        <w:spacing w:before="0" w:after="0" w:line="240" w:lineRule="auto"/>
        <w:ind w:left="500" w:firstLine="0"/>
        <w:rPr>
          <w:rFonts w:ascii="Times New Roman" w:hAnsi="Times New Roman" w:cs="Times New Roman"/>
        </w:rPr>
      </w:pPr>
      <w:r w:rsidRPr="009A2A03">
        <w:rPr>
          <w:rFonts w:ascii="Times New Roman" w:hAnsi="Times New Roman" w:cs="Times New Roman"/>
        </w:rPr>
        <w:t>К существенным нарушениям договора относятся:</w:t>
      </w:r>
    </w:p>
    <w:p w14:paraId="7CAE2FE8" w14:textId="77777777" w:rsidR="009A2A03" w:rsidRPr="009A2A03" w:rsidRDefault="009A2A03" w:rsidP="009A2A03">
      <w:pPr>
        <w:pStyle w:val="28"/>
        <w:shd w:val="clear" w:color="auto" w:fill="auto"/>
        <w:spacing w:before="0" w:after="0" w:line="240" w:lineRule="auto"/>
        <w:ind w:left="500" w:right="20" w:firstLine="0"/>
        <w:rPr>
          <w:rFonts w:ascii="Times New Roman" w:hAnsi="Times New Roman" w:cs="Times New Roman"/>
        </w:rPr>
      </w:pPr>
      <w:r w:rsidRPr="009A2A03">
        <w:rPr>
          <w:rFonts w:ascii="Times New Roman" w:hAnsi="Times New Roman" w:cs="Times New Roman"/>
        </w:rPr>
        <w:t>выявление фактов использования некачественных материалов, оборудования, комплектующих;</w:t>
      </w:r>
    </w:p>
    <w:p w14:paraId="4170C115" w14:textId="77777777" w:rsidR="009A2A03" w:rsidRPr="009A2A03" w:rsidRDefault="009A2A03" w:rsidP="00E22B0A">
      <w:pPr>
        <w:pStyle w:val="28"/>
        <w:numPr>
          <w:ilvl w:val="0"/>
          <w:numId w:val="29"/>
        </w:numPr>
        <w:shd w:val="clear" w:color="auto" w:fill="auto"/>
        <w:tabs>
          <w:tab w:val="left" w:pos="284"/>
        </w:tabs>
        <w:spacing w:before="0" w:after="0" w:line="240" w:lineRule="auto"/>
        <w:ind w:left="720" w:right="20" w:hanging="360"/>
        <w:rPr>
          <w:rFonts w:ascii="Times New Roman" w:hAnsi="Times New Roman" w:cs="Times New Roman"/>
        </w:rPr>
      </w:pPr>
      <w:r w:rsidRPr="009A2A03">
        <w:rPr>
          <w:rFonts w:ascii="Times New Roman" w:hAnsi="Times New Roman" w:cs="Times New Roman"/>
        </w:rPr>
        <w:t>выявление фактов производства работ персоналом, не имеющим соответствующей (необходимой для выполнения конкретного вида работ) квалификации, аттестации, группы допуска;</w:t>
      </w:r>
    </w:p>
    <w:p w14:paraId="1DAC0864" w14:textId="77777777" w:rsidR="009A2A03" w:rsidRPr="009A2A03" w:rsidRDefault="009A2A03" w:rsidP="00E22B0A">
      <w:pPr>
        <w:pStyle w:val="28"/>
        <w:numPr>
          <w:ilvl w:val="0"/>
          <w:numId w:val="29"/>
        </w:numPr>
        <w:shd w:val="clear" w:color="auto" w:fill="auto"/>
        <w:tabs>
          <w:tab w:val="left" w:pos="284"/>
        </w:tabs>
        <w:spacing w:before="0" w:after="0" w:line="240" w:lineRule="auto"/>
        <w:ind w:left="720" w:hanging="360"/>
        <w:rPr>
          <w:rFonts w:ascii="Times New Roman" w:hAnsi="Times New Roman" w:cs="Times New Roman"/>
        </w:rPr>
      </w:pPr>
      <w:r w:rsidRPr="009A2A03">
        <w:rPr>
          <w:rFonts w:ascii="Times New Roman" w:hAnsi="Times New Roman" w:cs="Times New Roman"/>
        </w:rPr>
        <w:t>выявление фактов нарушения правил техники безопасности при производстве работ;</w:t>
      </w:r>
    </w:p>
    <w:p w14:paraId="6BCA9BEC" w14:textId="77777777" w:rsidR="009A2A03" w:rsidRPr="009A2A03" w:rsidRDefault="009A2A03" w:rsidP="00E22B0A">
      <w:pPr>
        <w:pStyle w:val="28"/>
        <w:numPr>
          <w:ilvl w:val="0"/>
          <w:numId w:val="29"/>
        </w:numPr>
        <w:shd w:val="clear" w:color="auto" w:fill="auto"/>
        <w:tabs>
          <w:tab w:val="left" w:pos="284"/>
        </w:tabs>
        <w:spacing w:before="0" w:after="0" w:line="240" w:lineRule="auto"/>
        <w:ind w:left="720" w:hanging="360"/>
        <w:rPr>
          <w:rFonts w:ascii="Times New Roman" w:hAnsi="Times New Roman" w:cs="Times New Roman"/>
        </w:rPr>
      </w:pPr>
      <w:r w:rsidRPr="009A2A03">
        <w:rPr>
          <w:rFonts w:ascii="Times New Roman" w:hAnsi="Times New Roman" w:cs="Times New Roman"/>
        </w:rPr>
        <w:t>иные нарушения.</w:t>
      </w:r>
    </w:p>
    <w:p w14:paraId="56CCA465" w14:textId="77777777" w:rsidR="009A2A03" w:rsidRPr="009A2A03" w:rsidRDefault="009A2A03" w:rsidP="009A2A03">
      <w:pPr>
        <w:pStyle w:val="28"/>
        <w:shd w:val="clear" w:color="auto" w:fill="auto"/>
        <w:spacing w:before="0" w:after="0" w:line="240" w:lineRule="auto"/>
        <w:ind w:left="500" w:right="20" w:firstLine="0"/>
        <w:rPr>
          <w:rFonts w:ascii="Times New Roman" w:hAnsi="Times New Roman" w:cs="Times New Roman"/>
        </w:rPr>
      </w:pPr>
      <w:r w:rsidRPr="009A2A03">
        <w:rPr>
          <w:rFonts w:ascii="Times New Roman" w:hAnsi="Times New Roman" w:cs="Times New Roman"/>
        </w:rPr>
        <w:t>При отказе от исполнения договора в связи с существенным нарушением Подрядчиком его условий, Заказчик не возмещает Подрядчику стоимость фактически выполненных Подрядчиком Работ.</w:t>
      </w:r>
    </w:p>
    <w:p w14:paraId="03CB93AE" w14:textId="77777777" w:rsidR="009A2A03" w:rsidRPr="009A2A03" w:rsidRDefault="009A2A03" w:rsidP="00E22B0A">
      <w:pPr>
        <w:pStyle w:val="28"/>
        <w:numPr>
          <w:ilvl w:val="0"/>
          <w:numId w:val="32"/>
        </w:numPr>
        <w:shd w:val="clear" w:color="auto" w:fill="auto"/>
        <w:tabs>
          <w:tab w:val="left" w:pos="658"/>
        </w:tabs>
        <w:spacing w:before="0" w:after="0" w:line="240" w:lineRule="auto"/>
        <w:ind w:left="999" w:right="20" w:hanging="360"/>
        <w:rPr>
          <w:rFonts w:ascii="Times New Roman" w:hAnsi="Times New Roman" w:cs="Times New Roman"/>
        </w:rPr>
      </w:pPr>
      <w:r w:rsidRPr="009A2A03">
        <w:rPr>
          <w:rFonts w:ascii="Times New Roman" w:hAnsi="Times New Roman" w:cs="Times New Roman"/>
        </w:rPr>
        <w:t>Настоящий Договор подписан в двух экземплярах, оба экземпляра имеют одинаковую юридическую силу, по одному для каждой из сторон.</w:t>
      </w:r>
    </w:p>
    <w:p w14:paraId="33ED3DA6" w14:textId="77777777" w:rsidR="009A2A03" w:rsidRPr="009A2A03" w:rsidRDefault="009A2A03" w:rsidP="009A2A03">
      <w:pPr>
        <w:pStyle w:val="28"/>
        <w:shd w:val="clear" w:color="auto" w:fill="auto"/>
        <w:tabs>
          <w:tab w:val="left" w:pos="658"/>
        </w:tabs>
        <w:spacing w:before="0" w:after="0" w:line="240" w:lineRule="auto"/>
        <w:ind w:left="500" w:right="20" w:firstLine="0"/>
        <w:rPr>
          <w:rFonts w:ascii="Times New Roman" w:hAnsi="Times New Roman" w:cs="Times New Roman"/>
        </w:rPr>
      </w:pPr>
    </w:p>
    <w:p w14:paraId="2F62CF10" w14:textId="77777777" w:rsidR="009A2A03" w:rsidRPr="009A2A03" w:rsidRDefault="009A2A03" w:rsidP="009A2A03">
      <w:pPr>
        <w:pStyle w:val="34"/>
        <w:shd w:val="clear" w:color="auto" w:fill="auto"/>
        <w:spacing w:before="0" w:after="0" w:line="240" w:lineRule="auto"/>
        <w:ind w:right="320"/>
        <w:jc w:val="center"/>
        <w:rPr>
          <w:rFonts w:ascii="Times New Roman" w:hAnsi="Times New Roman" w:cs="Times New Roman"/>
        </w:rPr>
      </w:pPr>
      <w:r w:rsidRPr="009A2A03">
        <w:rPr>
          <w:rFonts w:ascii="Times New Roman" w:hAnsi="Times New Roman" w:cs="Times New Roman"/>
        </w:rPr>
        <w:t>Статья 13. Приложения к договору</w:t>
      </w:r>
    </w:p>
    <w:p w14:paraId="7CAE76C5" w14:textId="77777777" w:rsidR="009A2A03" w:rsidRPr="009A2A03" w:rsidRDefault="009A2A03" w:rsidP="00E22B0A">
      <w:pPr>
        <w:pStyle w:val="28"/>
        <w:numPr>
          <w:ilvl w:val="0"/>
          <w:numId w:val="33"/>
        </w:numPr>
        <w:shd w:val="clear" w:color="auto" w:fill="auto"/>
        <w:spacing w:before="0" w:after="0" w:line="240" w:lineRule="auto"/>
        <w:ind w:left="540" w:right="1520" w:hanging="540"/>
        <w:jc w:val="left"/>
        <w:rPr>
          <w:rFonts w:ascii="Times New Roman" w:hAnsi="Times New Roman" w:cs="Times New Roman"/>
        </w:rPr>
      </w:pPr>
      <w:r w:rsidRPr="009A2A03">
        <w:rPr>
          <w:rFonts w:ascii="Times New Roman" w:hAnsi="Times New Roman" w:cs="Times New Roman"/>
        </w:rPr>
        <w:t>Неотъемлемой частью настоящего Договора являются:</w:t>
      </w:r>
    </w:p>
    <w:p w14:paraId="4C0F5B3A" w14:textId="77777777" w:rsidR="009A2A03" w:rsidRPr="009A2A03" w:rsidRDefault="009A2A03" w:rsidP="009A2A03">
      <w:pPr>
        <w:pStyle w:val="28"/>
        <w:shd w:val="clear" w:color="auto" w:fill="auto"/>
        <w:spacing w:before="0" w:after="0" w:line="240" w:lineRule="auto"/>
        <w:ind w:left="500" w:right="1" w:firstLine="0"/>
        <w:jc w:val="left"/>
        <w:rPr>
          <w:rFonts w:ascii="Times New Roman" w:hAnsi="Times New Roman" w:cs="Times New Roman"/>
        </w:rPr>
      </w:pPr>
      <w:r w:rsidRPr="009A2A03">
        <w:rPr>
          <w:rFonts w:ascii="Times New Roman" w:hAnsi="Times New Roman" w:cs="Times New Roman"/>
        </w:rPr>
        <w:t>Приложение №1 – Локальный сметный расчет.</w:t>
      </w:r>
      <w:r w:rsidRPr="009A2A03" w:rsidDel="00AF30ED">
        <w:rPr>
          <w:rFonts w:ascii="Times New Roman" w:hAnsi="Times New Roman" w:cs="Times New Roman"/>
        </w:rPr>
        <w:t xml:space="preserve"> </w:t>
      </w:r>
      <w:r w:rsidRPr="009A2A03">
        <w:rPr>
          <w:rFonts w:ascii="Times New Roman" w:hAnsi="Times New Roman" w:cs="Times New Roman"/>
        </w:rPr>
        <w:t>Реконструкция кабинета обслуживания клиентов Южного филиала ПАО «СУЭНКО».</w:t>
      </w:r>
    </w:p>
    <w:p w14:paraId="042B9D0F" w14:textId="77777777" w:rsidR="009A2A03" w:rsidRPr="009A2A03" w:rsidRDefault="009A2A03" w:rsidP="009A2A03">
      <w:pPr>
        <w:pStyle w:val="28"/>
        <w:shd w:val="clear" w:color="auto" w:fill="auto"/>
        <w:spacing w:before="0" w:after="0" w:line="240" w:lineRule="auto"/>
        <w:ind w:left="500" w:right="1" w:firstLine="0"/>
        <w:jc w:val="left"/>
        <w:rPr>
          <w:rFonts w:ascii="Times New Roman" w:hAnsi="Times New Roman" w:cs="Times New Roman"/>
        </w:rPr>
      </w:pPr>
      <w:r w:rsidRPr="009A2A03">
        <w:rPr>
          <w:rFonts w:ascii="Times New Roman" w:hAnsi="Times New Roman" w:cs="Times New Roman"/>
        </w:rPr>
        <w:t>Приложение №2 - Локальный сметный расчет. Реконструкция входной группы и коридора первого этажа административного здания (инв. №01505) Южного филиала ПАО «СУЭНКО».</w:t>
      </w:r>
    </w:p>
    <w:p w14:paraId="18350BE3" w14:textId="77777777" w:rsidR="009A2A03" w:rsidRPr="009A2A03" w:rsidRDefault="009A2A03" w:rsidP="009A2A03">
      <w:pPr>
        <w:pStyle w:val="28"/>
        <w:shd w:val="clear" w:color="auto" w:fill="auto"/>
        <w:spacing w:before="0" w:after="0" w:line="240" w:lineRule="auto"/>
        <w:ind w:left="500" w:right="1" w:firstLine="0"/>
        <w:jc w:val="left"/>
        <w:rPr>
          <w:rFonts w:ascii="Times New Roman" w:hAnsi="Times New Roman" w:cs="Times New Roman"/>
        </w:rPr>
      </w:pPr>
      <w:r w:rsidRPr="009A2A03">
        <w:rPr>
          <w:rFonts w:ascii="Times New Roman" w:hAnsi="Times New Roman" w:cs="Times New Roman"/>
        </w:rPr>
        <w:t>Приложение №3 – Дефектная ведомость. Реконструкция кабинета обслуживания клиентов Южного филиала ПАО «СУЭНКО».</w:t>
      </w:r>
    </w:p>
    <w:p w14:paraId="4615C939" w14:textId="77777777" w:rsidR="009A2A03" w:rsidRPr="009A2A03" w:rsidRDefault="009A2A03" w:rsidP="009A2A03">
      <w:pPr>
        <w:pStyle w:val="28"/>
        <w:shd w:val="clear" w:color="auto" w:fill="auto"/>
        <w:spacing w:before="0" w:after="0" w:line="240" w:lineRule="auto"/>
        <w:ind w:left="500" w:right="1" w:firstLine="0"/>
        <w:jc w:val="left"/>
        <w:rPr>
          <w:rFonts w:ascii="Times New Roman" w:hAnsi="Times New Roman" w:cs="Times New Roman"/>
        </w:rPr>
      </w:pPr>
      <w:r w:rsidRPr="009A2A03">
        <w:rPr>
          <w:rFonts w:ascii="Times New Roman" w:hAnsi="Times New Roman" w:cs="Times New Roman"/>
        </w:rPr>
        <w:t>Приложение №4 - Дефектная ведомость. Реконструкция входной группы и коридора первого этажа административного здания (инв. №01505) Южного филиала ПАО «СУЭНКО».</w:t>
      </w:r>
    </w:p>
    <w:p w14:paraId="4CD56DAB" w14:textId="77777777" w:rsidR="009A2A03" w:rsidRPr="009A2A03" w:rsidRDefault="009A2A03" w:rsidP="009A2A03">
      <w:pPr>
        <w:pStyle w:val="34"/>
        <w:shd w:val="clear" w:color="auto" w:fill="auto"/>
        <w:spacing w:before="0" w:after="0" w:line="240" w:lineRule="auto"/>
        <w:ind w:right="320"/>
        <w:jc w:val="center"/>
        <w:rPr>
          <w:rFonts w:ascii="Times New Roman" w:hAnsi="Times New Roman" w:cs="Times New Roman"/>
        </w:rPr>
      </w:pPr>
    </w:p>
    <w:p w14:paraId="32DD0A6B" w14:textId="77777777" w:rsidR="009A2A03" w:rsidRPr="009A2A03" w:rsidRDefault="009A2A03" w:rsidP="009A2A03">
      <w:pPr>
        <w:pStyle w:val="34"/>
        <w:shd w:val="clear" w:color="auto" w:fill="auto"/>
        <w:spacing w:before="0" w:after="0" w:line="240" w:lineRule="auto"/>
        <w:ind w:right="320"/>
        <w:jc w:val="center"/>
        <w:rPr>
          <w:rFonts w:ascii="Times New Roman" w:hAnsi="Times New Roman" w:cs="Times New Roman"/>
        </w:rPr>
      </w:pPr>
      <w:r w:rsidRPr="009A2A03">
        <w:rPr>
          <w:rFonts w:ascii="Times New Roman" w:hAnsi="Times New Roman" w:cs="Times New Roman"/>
        </w:rPr>
        <w:t>Статья 14. Юридические адреса, реквизиты и подписи Сторон</w:t>
      </w:r>
    </w:p>
    <w:p w14:paraId="64E587C8" w14:textId="77777777" w:rsidR="009A2A03" w:rsidRPr="009A2A03" w:rsidRDefault="009A2A03" w:rsidP="00E22B0A">
      <w:pPr>
        <w:pStyle w:val="28"/>
        <w:numPr>
          <w:ilvl w:val="0"/>
          <w:numId w:val="34"/>
        </w:numPr>
        <w:shd w:val="clear" w:color="auto" w:fill="auto"/>
        <w:tabs>
          <w:tab w:val="left" w:pos="658"/>
        </w:tabs>
        <w:spacing w:before="0" w:after="0" w:line="240" w:lineRule="auto"/>
        <w:ind w:left="360" w:right="20" w:hanging="360"/>
        <w:rPr>
          <w:rFonts w:ascii="Times New Roman" w:hAnsi="Times New Roman" w:cs="Times New Roman"/>
        </w:rPr>
      </w:pPr>
      <w:r w:rsidRPr="009A2A03">
        <w:rPr>
          <w:rFonts w:ascii="Times New Roman" w:hAnsi="Times New Roman" w:cs="Times New Roman"/>
        </w:rPr>
        <w:t>В случае изменения банковских, почтовых и иных юридических реквизитов Стороны обязаны в пятидневный срок письменно уведомить об этом друг друга. Для Сторон такие изменения становятся обязательными к исполнению со дня их получения.</w:t>
      </w:r>
    </w:p>
    <w:p w14:paraId="5496E67C" w14:textId="77777777" w:rsidR="009A2A03" w:rsidRPr="009A2A03" w:rsidRDefault="009A2A03" w:rsidP="00E22B0A">
      <w:pPr>
        <w:pStyle w:val="28"/>
        <w:numPr>
          <w:ilvl w:val="0"/>
          <w:numId w:val="34"/>
        </w:numPr>
        <w:shd w:val="clear" w:color="auto" w:fill="auto"/>
        <w:tabs>
          <w:tab w:val="left" w:pos="658"/>
        </w:tabs>
        <w:spacing w:before="0" w:after="0" w:line="240" w:lineRule="auto"/>
        <w:ind w:left="360" w:hanging="360"/>
        <w:rPr>
          <w:rFonts w:ascii="Times New Roman" w:hAnsi="Times New Roman" w:cs="Times New Roman"/>
        </w:rPr>
      </w:pPr>
      <w:r w:rsidRPr="009A2A03">
        <w:rPr>
          <w:rFonts w:ascii="Times New Roman" w:hAnsi="Times New Roman" w:cs="Times New Roman"/>
        </w:rPr>
        <w:t>Реквизиты и подписи Сторон:</w:t>
      </w:r>
    </w:p>
    <w:p w14:paraId="3C15134A" w14:textId="77777777" w:rsidR="009A2A03" w:rsidRPr="009A2A03" w:rsidRDefault="009A2A03" w:rsidP="009A2A03">
      <w:pPr>
        <w:pStyle w:val="28"/>
        <w:shd w:val="clear" w:color="auto" w:fill="auto"/>
        <w:tabs>
          <w:tab w:val="left" w:pos="658"/>
        </w:tabs>
        <w:spacing w:before="0" w:after="0" w:line="240" w:lineRule="auto"/>
        <w:ind w:left="500" w:right="20" w:firstLine="0"/>
        <w:rPr>
          <w:rFonts w:ascii="Times New Roman" w:hAnsi="Times New Roman" w:cs="Times New Roman"/>
        </w:rPr>
      </w:pPr>
    </w:p>
    <w:tbl>
      <w:tblPr>
        <w:tblStyle w:val="af4"/>
        <w:tblW w:w="98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0"/>
        <w:gridCol w:w="4394"/>
      </w:tblGrid>
      <w:tr w:rsidR="009A2A03" w:rsidRPr="009A2A03" w14:paraId="556230A9" w14:textId="77777777" w:rsidTr="00C677A5">
        <w:trPr>
          <w:trHeight w:val="249"/>
        </w:trPr>
        <w:tc>
          <w:tcPr>
            <w:tcW w:w="5500" w:type="dxa"/>
          </w:tcPr>
          <w:p w14:paraId="0F91DB79" w14:textId="77777777" w:rsidR="009A2A03" w:rsidRPr="009A2A03" w:rsidRDefault="009A2A03" w:rsidP="00C677A5">
            <w:pPr>
              <w:pStyle w:val="28"/>
              <w:shd w:val="clear" w:color="auto" w:fill="auto"/>
              <w:tabs>
                <w:tab w:val="left" w:pos="658"/>
              </w:tabs>
              <w:spacing w:before="0" w:after="0" w:line="240" w:lineRule="auto"/>
              <w:ind w:right="20" w:firstLine="0"/>
              <w:rPr>
                <w:rFonts w:ascii="Times New Roman" w:hAnsi="Times New Roman" w:cs="Times New Roman"/>
                <w:b/>
              </w:rPr>
            </w:pPr>
            <w:r w:rsidRPr="009A2A03">
              <w:rPr>
                <w:rFonts w:ascii="Times New Roman" w:hAnsi="Times New Roman" w:cs="Times New Roman"/>
                <w:b/>
              </w:rPr>
              <w:t>ЗАКАЗЧИК:</w:t>
            </w:r>
          </w:p>
        </w:tc>
        <w:tc>
          <w:tcPr>
            <w:tcW w:w="4394" w:type="dxa"/>
          </w:tcPr>
          <w:p w14:paraId="699D5F69" w14:textId="77777777" w:rsidR="009A2A03" w:rsidRPr="009A2A03" w:rsidRDefault="009A2A03" w:rsidP="00C677A5">
            <w:pPr>
              <w:pStyle w:val="28"/>
              <w:shd w:val="clear" w:color="auto" w:fill="auto"/>
              <w:tabs>
                <w:tab w:val="left" w:pos="658"/>
              </w:tabs>
              <w:spacing w:before="0" w:after="0" w:line="240" w:lineRule="auto"/>
              <w:ind w:right="20" w:firstLine="0"/>
              <w:rPr>
                <w:rFonts w:ascii="Times New Roman" w:hAnsi="Times New Roman" w:cs="Times New Roman"/>
                <w:b/>
              </w:rPr>
            </w:pPr>
            <w:r w:rsidRPr="009A2A03">
              <w:rPr>
                <w:rFonts w:ascii="Times New Roman" w:hAnsi="Times New Roman" w:cs="Times New Roman"/>
                <w:b/>
              </w:rPr>
              <w:t>ПОДРЯДЧИК:</w:t>
            </w:r>
          </w:p>
        </w:tc>
      </w:tr>
      <w:tr w:rsidR="009A2A03" w:rsidRPr="009A2A03" w14:paraId="1E839899" w14:textId="77777777" w:rsidTr="00C677A5">
        <w:tc>
          <w:tcPr>
            <w:tcW w:w="5500" w:type="dxa"/>
          </w:tcPr>
          <w:p w14:paraId="32F1A45A" w14:textId="77777777" w:rsidR="009A2A03" w:rsidRPr="009A2A03" w:rsidRDefault="009A2A03" w:rsidP="00C677A5">
            <w:pPr>
              <w:pStyle w:val="80"/>
              <w:shd w:val="clear" w:color="auto" w:fill="auto"/>
              <w:spacing w:before="0" w:line="240" w:lineRule="auto"/>
              <w:ind w:firstLine="0"/>
              <w:rPr>
                <w:sz w:val="20"/>
                <w:szCs w:val="20"/>
              </w:rPr>
            </w:pPr>
            <w:r w:rsidRPr="009A2A03">
              <w:rPr>
                <w:sz w:val="20"/>
                <w:szCs w:val="20"/>
              </w:rPr>
              <w:t>ПАО «СУЭНКО»</w:t>
            </w:r>
          </w:p>
        </w:tc>
        <w:tc>
          <w:tcPr>
            <w:tcW w:w="4394" w:type="dxa"/>
          </w:tcPr>
          <w:p w14:paraId="7B3AEC2E" w14:textId="77777777" w:rsidR="009A2A03" w:rsidRPr="009A2A03" w:rsidRDefault="009A2A03" w:rsidP="00C677A5">
            <w:pPr>
              <w:pStyle w:val="28"/>
              <w:shd w:val="clear" w:color="auto" w:fill="auto"/>
              <w:tabs>
                <w:tab w:val="left" w:pos="658"/>
              </w:tabs>
              <w:spacing w:before="0" w:after="0" w:line="240" w:lineRule="auto"/>
              <w:ind w:right="20" w:firstLine="0"/>
              <w:rPr>
                <w:rFonts w:ascii="Times New Roman" w:hAnsi="Times New Roman" w:cs="Times New Roman"/>
              </w:rPr>
            </w:pPr>
          </w:p>
        </w:tc>
      </w:tr>
      <w:tr w:rsidR="009A2A03" w:rsidRPr="009A2A03" w14:paraId="240AD122" w14:textId="77777777" w:rsidTr="00C677A5">
        <w:tc>
          <w:tcPr>
            <w:tcW w:w="5500" w:type="dxa"/>
          </w:tcPr>
          <w:p w14:paraId="3981F109" w14:textId="77777777" w:rsidR="009A2A03" w:rsidRPr="009A2A03" w:rsidRDefault="009A2A03" w:rsidP="00C677A5">
            <w:pPr>
              <w:pStyle w:val="70"/>
              <w:shd w:val="clear" w:color="auto" w:fill="auto"/>
              <w:spacing w:line="240" w:lineRule="auto"/>
              <w:ind w:firstLine="0"/>
              <w:jc w:val="left"/>
              <w:rPr>
                <w:sz w:val="20"/>
                <w:szCs w:val="20"/>
              </w:rPr>
            </w:pPr>
            <w:r w:rsidRPr="009A2A03">
              <w:rPr>
                <w:sz w:val="20"/>
                <w:szCs w:val="20"/>
              </w:rPr>
              <w:t>Адрес: 625023, г. Тюмень, ул. Одесская, 14</w:t>
            </w:r>
          </w:p>
          <w:p w14:paraId="4908BCBD" w14:textId="77777777" w:rsidR="009A2A03" w:rsidRPr="009A2A03" w:rsidRDefault="009A2A03" w:rsidP="00C677A5">
            <w:pPr>
              <w:pStyle w:val="28"/>
              <w:shd w:val="clear" w:color="auto" w:fill="auto"/>
              <w:tabs>
                <w:tab w:val="left" w:pos="658"/>
              </w:tabs>
              <w:spacing w:before="0" w:after="0" w:line="240" w:lineRule="auto"/>
              <w:ind w:right="20" w:firstLine="0"/>
              <w:jc w:val="left"/>
              <w:rPr>
                <w:rFonts w:ascii="Times New Roman" w:hAnsi="Times New Roman" w:cs="Times New Roman"/>
              </w:rPr>
            </w:pPr>
            <w:r w:rsidRPr="009A2A03">
              <w:rPr>
                <w:rFonts w:ascii="Times New Roman" w:hAnsi="Times New Roman" w:cs="Times New Roman"/>
              </w:rPr>
              <w:t xml:space="preserve">тел: (3452) 53-60-11/ 53-60-12       </w:t>
            </w:r>
          </w:p>
          <w:p w14:paraId="6F3D69A9" w14:textId="77777777" w:rsidR="009A2A03" w:rsidRPr="009A2A03" w:rsidRDefault="009A2A03" w:rsidP="00C677A5">
            <w:pPr>
              <w:pStyle w:val="28"/>
              <w:shd w:val="clear" w:color="auto" w:fill="auto"/>
              <w:tabs>
                <w:tab w:val="left" w:pos="658"/>
              </w:tabs>
              <w:spacing w:before="0" w:after="0" w:line="240" w:lineRule="auto"/>
              <w:ind w:right="20" w:firstLine="0"/>
              <w:jc w:val="left"/>
              <w:rPr>
                <w:rFonts w:ascii="Times New Roman" w:hAnsi="Times New Roman" w:cs="Times New Roman"/>
              </w:rPr>
            </w:pPr>
            <w:r w:rsidRPr="009A2A03">
              <w:rPr>
                <w:rFonts w:ascii="Times New Roman" w:hAnsi="Times New Roman" w:cs="Times New Roman"/>
              </w:rPr>
              <w:t xml:space="preserve">ОГРН 1027201233620 </w:t>
            </w:r>
          </w:p>
          <w:p w14:paraId="220B71C8" w14:textId="77777777" w:rsidR="009A2A03" w:rsidRPr="009A2A03" w:rsidRDefault="009A2A03" w:rsidP="00C677A5">
            <w:pPr>
              <w:pStyle w:val="28"/>
              <w:shd w:val="clear" w:color="auto" w:fill="auto"/>
              <w:tabs>
                <w:tab w:val="left" w:pos="658"/>
              </w:tabs>
              <w:spacing w:before="0" w:after="0" w:line="240" w:lineRule="auto"/>
              <w:ind w:right="20" w:firstLine="0"/>
              <w:jc w:val="left"/>
              <w:rPr>
                <w:rFonts w:ascii="Times New Roman" w:hAnsi="Times New Roman" w:cs="Times New Roman"/>
              </w:rPr>
            </w:pPr>
            <w:r w:rsidRPr="009A2A03">
              <w:rPr>
                <w:rFonts w:ascii="Times New Roman" w:hAnsi="Times New Roman" w:cs="Times New Roman"/>
              </w:rPr>
              <w:t>ИНН 7205011944, КПП 720350001,</w:t>
            </w:r>
          </w:p>
          <w:p w14:paraId="2C18C306" w14:textId="77777777" w:rsidR="009A2A03" w:rsidRPr="009A2A03" w:rsidRDefault="009A2A03" w:rsidP="00C677A5">
            <w:pPr>
              <w:pStyle w:val="28"/>
              <w:shd w:val="clear" w:color="auto" w:fill="auto"/>
              <w:tabs>
                <w:tab w:val="left" w:pos="658"/>
              </w:tabs>
              <w:spacing w:before="0" w:after="0" w:line="240" w:lineRule="auto"/>
              <w:ind w:right="20" w:firstLine="0"/>
              <w:jc w:val="left"/>
              <w:rPr>
                <w:rFonts w:ascii="Times New Roman" w:hAnsi="Times New Roman" w:cs="Times New Roman"/>
              </w:rPr>
            </w:pPr>
            <w:r w:rsidRPr="009A2A03">
              <w:rPr>
                <w:rFonts w:ascii="Times New Roman" w:hAnsi="Times New Roman" w:cs="Times New Roman"/>
              </w:rPr>
              <w:t>р/счет 40702810000020000106 в Тюменском филиале АО КБ «</w:t>
            </w:r>
            <w:proofErr w:type="spellStart"/>
            <w:r w:rsidRPr="009A2A03">
              <w:rPr>
                <w:rFonts w:ascii="Times New Roman" w:hAnsi="Times New Roman" w:cs="Times New Roman"/>
              </w:rPr>
              <w:t>Агропромкредит</w:t>
            </w:r>
            <w:proofErr w:type="spellEnd"/>
            <w:r w:rsidRPr="009A2A03">
              <w:rPr>
                <w:rFonts w:ascii="Times New Roman" w:hAnsi="Times New Roman" w:cs="Times New Roman"/>
              </w:rPr>
              <w:t>», г. Тюмень,</w:t>
            </w:r>
          </w:p>
          <w:p w14:paraId="4CFE8DF4" w14:textId="77777777" w:rsidR="009A2A03" w:rsidRPr="009A2A03" w:rsidRDefault="009A2A03" w:rsidP="00C677A5">
            <w:pPr>
              <w:pStyle w:val="70"/>
              <w:shd w:val="clear" w:color="auto" w:fill="auto"/>
              <w:spacing w:line="240" w:lineRule="auto"/>
              <w:ind w:firstLine="0"/>
              <w:jc w:val="left"/>
              <w:rPr>
                <w:sz w:val="20"/>
                <w:szCs w:val="20"/>
              </w:rPr>
            </w:pPr>
            <w:r w:rsidRPr="009A2A03">
              <w:rPr>
                <w:sz w:val="20"/>
                <w:szCs w:val="20"/>
              </w:rPr>
              <w:t xml:space="preserve">К/с 30101810500000000962 </w:t>
            </w:r>
          </w:p>
          <w:p w14:paraId="5C989C23" w14:textId="77777777" w:rsidR="009A2A03" w:rsidRPr="009A2A03" w:rsidRDefault="009A2A03" w:rsidP="00C677A5">
            <w:pPr>
              <w:pStyle w:val="70"/>
              <w:shd w:val="clear" w:color="auto" w:fill="auto"/>
              <w:spacing w:line="240" w:lineRule="auto"/>
              <w:ind w:firstLine="0"/>
              <w:jc w:val="left"/>
              <w:rPr>
                <w:sz w:val="20"/>
                <w:szCs w:val="20"/>
              </w:rPr>
            </w:pPr>
            <w:r w:rsidRPr="009A2A03">
              <w:rPr>
                <w:sz w:val="20"/>
                <w:szCs w:val="20"/>
              </w:rPr>
              <w:t>БИК 047106962</w:t>
            </w:r>
          </w:p>
          <w:p w14:paraId="65AAC407" w14:textId="77777777" w:rsidR="009A2A03" w:rsidRPr="009A2A03" w:rsidRDefault="009A2A03" w:rsidP="00C677A5">
            <w:pPr>
              <w:pStyle w:val="28"/>
              <w:shd w:val="clear" w:color="auto" w:fill="auto"/>
              <w:tabs>
                <w:tab w:val="left" w:pos="658"/>
              </w:tabs>
              <w:spacing w:before="0" w:after="0" w:line="240" w:lineRule="auto"/>
              <w:ind w:right="20" w:firstLine="0"/>
              <w:rPr>
                <w:rFonts w:ascii="Times New Roman" w:hAnsi="Times New Roman" w:cs="Times New Roman"/>
              </w:rPr>
            </w:pPr>
          </w:p>
        </w:tc>
        <w:tc>
          <w:tcPr>
            <w:tcW w:w="4394" w:type="dxa"/>
          </w:tcPr>
          <w:p w14:paraId="632F2E29" w14:textId="77777777" w:rsidR="009A2A03" w:rsidRPr="009A2A03" w:rsidRDefault="009A2A03" w:rsidP="00C677A5">
            <w:pPr>
              <w:rPr>
                <w:sz w:val="20"/>
                <w:szCs w:val="20"/>
                <w:lang w:eastAsia="en-US"/>
              </w:rPr>
            </w:pPr>
          </w:p>
        </w:tc>
      </w:tr>
      <w:tr w:rsidR="009A2A03" w:rsidRPr="009A2A03" w14:paraId="10846020" w14:textId="77777777" w:rsidTr="00C677A5">
        <w:tc>
          <w:tcPr>
            <w:tcW w:w="5500" w:type="dxa"/>
          </w:tcPr>
          <w:p w14:paraId="4E05D0F4" w14:textId="77777777" w:rsidR="009A2A03" w:rsidRPr="009A2A03" w:rsidRDefault="009A2A03" w:rsidP="00C677A5">
            <w:pPr>
              <w:pStyle w:val="28"/>
              <w:shd w:val="clear" w:color="auto" w:fill="auto"/>
              <w:tabs>
                <w:tab w:val="left" w:pos="658"/>
              </w:tabs>
              <w:spacing w:before="0" w:after="280" w:line="250" w:lineRule="exact"/>
              <w:ind w:right="20" w:firstLine="0"/>
              <w:rPr>
                <w:rFonts w:ascii="Times New Roman" w:hAnsi="Times New Roman" w:cs="Times New Roman"/>
              </w:rPr>
            </w:pPr>
            <w:r w:rsidRPr="009A2A03">
              <w:rPr>
                <w:rFonts w:ascii="Times New Roman" w:hAnsi="Times New Roman" w:cs="Times New Roman"/>
              </w:rPr>
              <w:t>_____________________</w:t>
            </w:r>
          </w:p>
        </w:tc>
        <w:tc>
          <w:tcPr>
            <w:tcW w:w="4394" w:type="dxa"/>
          </w:tcPr>
          <w:p w14:paraId="502E050B" w14:textId="77777777" w:rsidR="009A2A03" w:rsidRPr="009A2A03" w:rsidRDefault="009A2A03" w:rsidP="00C677A5">
            <w:pPr>
              <w:pStyle w:val="28"/>
              <w:shd w:val="clear" w:color="auto" w:fill="auto"/>
              <w:tabs>
                <w:tab w:val="left" w:pos="658"/>
              </w:tabs>
              <w:spacing w:before="0" w:after="280" w:line="250" w:lineRule="exact"/>
              <w:ind w:right="20" w:firstLine="0"/>
              <w:rPr>
                <w:rFonts w:ascii="Times New Roman" w:hAnsi="Times New Roman" w:cs="Times New Roman"/>
              </w:rPr>
            </w:pPr>
            <w:r w:rsidRPr="009A2A03">
              <w:rPr>
                <w:rFonts w:ascii="Times New Roman" w:hAnsi="Times New Roman" w:cs="Times New Roman"/>
              </w:rPr>
              <w:t>_____________________</w:t>
            </w:r>
          </w:p>
        </w:tc>
      </w:tr>
      <w:tr w:rsidR="009A2A03" w:rsidRPr="009A2A03" w14:paraId="511BE925" w14:textId="77777777" w:rsidTr="00C677A5">
        <w:tc>
          <w:tcPr>
            <w:tcW w:w="5500" w:type="dxa"/>
          </w:tcPr>
          <w:p w14:paraId="41685908" w14:textId="77777777" w:rsidR="009A2A03" w:rsidRPr="009A2A03" w:rsidRDefault="009A2A03" w:rsidP="00C677A5">
            <w:pPr>
              <w:pStyle w:val="28"/>
              <w:shd w:val="clear" w:color="auto" w:fill="auto"/>
              <w:tabs>
                <w:tab w:val="left" w:pos="658"/>
              </w:tabs>
              <w:spacing w:before="0" w:after="280" w:line="250" w:lineRule="exact"/>
              <w:ind w:right="20" w:firstLine="0"/>
              <w:rPr>
                <w:rFonts w:ascii="Times New Roman" w:hAnsi="Times New Roman" w:cs="Times New Roman"/>
              </w:rPr>
            </w:pPr>
            <w:r w:rsidRPr="009A2A03">
              <w:rPr>
                <w:rFonts w:ascii="Times New Roman" w:hAnsi="Times New Roman" w:cs="Times New Roman"/>
              </w:rPr>
              <w:t>МП</w:t>
            </w:r>
          </w:p>
        </w:tc>
        <w:tc>
          <w:tcPr>
            <w:tcW w:w="4394" w:type="dxa"/>
          </w:tcPr>
          <w:p w14:paraId="5B2C6497" w14:textId="77777777" w:rsidR="009A2A03" w:rsidRPr="009A2A03" w:rsidRDefault="009A2A03" w:rsidP="00C677A5">
            <w:pPr>
              <w:pStyle w:val="28"/>
              <w:shd w:val="clear" w:color="auto" w:fill="auto"/>
              <w:tabs>
                <w:tab w:val="left" w:pos="658"/>
              </w:tabs>
              <w:spacing w:before="0" w:after="280" w:line="250" w:lineRule="exact"/>
              <w:ind w:right="20" w:firstLine="0"/>
              <w:rPr>
                <w:rFonts w:ascii="Times New Roman" w:hAnsi="Times New Roman" w:cs="Times New Roman"/>
              </w:rPr>
            </w:pPr>
            <w:r w:rsidRPr="009A2A03">
              <w:rPr>
                <w:rFonts w:ascii="Times New Roman" w:hAnsi="Times New Roman" w:cs="Times New Roman"/>
              </w:rPr>
              <w:t>МП</w:t>
            </w:r>
          </w:p>
        </w:tc>
      </w:tr>
    </w:tbl>
    <w:p w14:paraId="36CC06AF" w14:textId="77777777" w:rsidR="009A2A03" w:rsidRPr="009A2A03" w:rsidRDefault="009A2A03" w:rsidP="009A2A03">
      <w:pPr>
        <w:tabs>
          <w:tab w:val="left" w:pos="903"/>
        </w:tabs>
        <w:rPr>
          <w:sz w:val="20"/>
          <w:szCs w:val="20"/>
          <w:lang w:eastAsia="en-US"/>
        </w:rPr>
      </w:pPr>
    </w:p>
    <w:p w14:paraId="4C294409" w14:textId="77777777" w:rsidR="002E2B57" w:rsidRPr="009A2A03" w:rsidRDefault="002E2B57" w:rsidP="002E2B57">
      <w:pPr>
        <w:widowControl w:val="0"/>
        <w:jc w:val="center"/>
        <w:rPr>
          <w:rFonts w:eastAsia="Arial"/>
          <w:b/>
          <w:bCs/>
          <w:sz w:val="20"/>
          <w:szCs w:val="20"/>
          <w:lang w:eastAsia="en-US"/>
        </w:rPr>
      </w:pPr>
    </w:p>
    <w:p w14:paraId="6623ECA7" w14:textId="77777777" w:rsidR="000F76F3" w:rsidRPr="009A2A03" w:rsidRDefault="000F76F3" w:rsidP="00703797">
      <w:pPr>
        <w:pStyle w:val="a9"/>
        <w:keepLines/>
        <w:suppressLineNumbers/>
        <w:suppressAutoHyphens/>
        <w:ind w:left="0"/>
        <w:jc w:val="right"/>
        <w:rPr>
          <w:rFonts w:ascii="Times New Roman" w:hAnsi="Times New Roman"/>
          <w:b/>
          <w:sz w:val="20"/>
          <w:szCs w:val="20"/>
        </w:rPr>
      </w:pPr>
    </w:p>
    <w:p w14:paraId="0B3AA547" w14:textId="77777777" w:rsidR="000F76F3" w:rsidRPr="009A2A03" w:rsidRDefault="000F76F3" w:rsidP="00703797">
      <w:pPr>
        <w:pStyle w:val="a9"/>
        <w:keepLines/>
        <w:suppressLineNumbers/>
        <w:suppressAutoHyphens/>
        <w:ind w:left="0"/>
        <w:jc w:val="right"/>
        <w:rPr>
          <w:rFonts w:ascii="Times New Roman" w:hAnsi="Times New Roman"/>
          <w:b/>
          <w:sz w:val="20"/>
          <w:szCs w:val="20"/>
        </w:rPr>
      </w:pPr>
    </w:p>
    <w:p w14:paraId="601C2463" w14:textId="77777777" w:rsidR="00C2120B" w:rsidRDefault="00C2120B" w:rsidP="00425956">
      <w:pPr>
        <w:pStyle w:val="a9"/>
        <w:keepLines/>
        <w:suppressLineNumbers/>
        <w:suppressAutoHyphens/>
        <w:ind w:left="0"/>
        <w:jc w:val="right"/>
        <w:rPr>
          <w:rFonts w:ascii="Times New Roman" w:eastAsia="Times New Roman" w:hAnsi="Times New Roman"/>
          <w:b/>
          <w:sz w:val="20"/>
          <w:szCs w:val="20"/>
        </w:rPr>
      </w:pPr>
    </w:p>
    <w:p w14:paraId="32ACCD05" w14:textId="77777777" w:rsidR="00C2120B" w:rsidRDefault="00C2120B" w:rsidP="00425956">
      <w:pPr>
        <w:pStyle w:val="a9"/>
        <w:keepLines/>
        <w:suppressLineNumbers/>
        <w:suppressAutoHyphens/>
        <w:ind w:left="0"/>
        <w:jc w:val="right"/>
        <w:rPr>
          <w:rFonts w:ascii="Times New Roman" w:eastAsia="Times New Roman" w:hAnsi="Times New Roman"/>
          <w:b/>
          <w:sz w:val="20"/>
          <w:szCs w:val="20"/>
        </w:rPr>
      </w:pPr>
    </w:p>
    <w:p w14:paraId="2A42179A" w14:textId="77777777" w:rsidR="00C2120B" w:rsidRDefault="00C2120B" w:rsidP="00425956">
      <w:pPr>
        <w:pStyle w:val="a9"/>
        <w:keepLines/>
        <w:suppressLineNumbers/>
        <w:suppressAutoHyphens/>
        <w:ind w:left="0"/>
        <w:jc w:val="right"/>
        <w:rPr>
          <w:rFonts w:ascii="Times New Roman" w:eastAsia="Times New Roman" w:hAnsi="Times New Roman"/>
          <w:b/>
          <w:sz w:val="20"/>
          <w:szCs w:val="20"/>
        </w:rPr>
      </w:pPr>
    </w:p>
    <w:p w14:paraId="4490402B" w14:textId="77777777" w:rsidR="00C2120B" w:rsidRDefault="00C2120B" w:rsidP="00425956">
      <w:pPr>
        <w:pStyle w:val="a9"/>
        <w:keepLines/>
        <w:suppressLineNumbers/>
        <w:suppressAutoHyphens/>
        <w:ind w:left="0"/>
        <w:jc w:val="right"/>
        <w:rPr>
          <w:rFonts w:ascii="Times New Roman" w:eastAsia="Times New Roman" w:hAnsi="Times New Roman"/>
          <w:b/>
          <w:sz w:val="20"/>
          <w:szCs w:val="20"/>
        </w:rPr>
      </w:pPr>
    </w:p>
    <w:p w14:paraId="6CFA8790" w14:textId="77777777" w:rsidR="00C2120B" w:rsidRDefault="00C2120B" w:rsidP="00425956">
      <w:pPr>
        <w:pStyle w:val="a9"/>
        <w:keepLines/>
        <w:suppressLineNumbers/>
        <w:suppressAutoHyphens/>
        <w:ind w:left="0"/>
        <w:jc w:val="right"/>
        <w:rPr>
          <w:rFonts w:ascii="Times New Roman" w:eastAsia="Times New Roman" w:hAnsi="Times New Roman"/>
          <w:b/>
          <w:sz w:val="20"/>
          <w:szCs w:val="20"/>
        </w:rPr>
      </w:pPr>
    </w:p>
    <w:p w14:paraId="622F8643" w14:textId="77777777" w:rsidR="00C2120B" w:rsidRDefault="00C2120B" w:rsidP="00425956">
      <w:pPr>
        <w:pStyle w:val="a9"/>
        <w:keepLines/>
        <w:suppressLineNumbers/>
        <w:suppressAutoHyphens/>
        <w:ind w:left="0"/>
        <w:jc w:val="right"/>
        <w:rPr>
          <w:rFonts w:ascii="Times New Roman" w:eastAsia="Times New Roman" w:hAnsi="Times New Roman"/>
          <w:b/>
          <w:sz w:val="20"/>
          <w:szCs w:val="20"/>
        </w:rPr>
      </w:pPr>
    </w:p>
    <w:p w14:paraId="543EA85B" w14:textId="77777777" w:rsidR="00C2120B" w:rsidRDefault="00C2120B" w:rsidP="00425956">
      <w:pPr>
        <w:pStyle w:val="a9"/>
        <w:keepLines/>
        <w:suppressLineNumbers/>
        <w:suppressAutoHyphens/>
        <w:ind w:left="0"/>
        <w:jc w:val="right"/>
        <w:rPr>
          <w:rFonts w:ascii="Times New Roman" w:eastAsia="Times New Roman" w:hAnsi="Times New Roman"/>
          <w:b/>
          <w:sz w:val="20"/>
          <w:szCs w:val="20"/>
        </w:rPr>
      </w:pPr>
    </w:p>
    <w:p w14:paraId="02CD9A1B" w14:textId="77777777" w:rsidR="00C2120B" w:rsidRDefault="00C2120B" w:rsidP="00425956">
      <w:pPr>
        <w:pStyle w:val="a9"/>
        <w:keepLines/>
        <w:suppressLineNumbers/>
        <w:suppressAutoHyphens/>
        <w:ind w:left="0"/>
        <w:jc w:val="right"/>
        <w:rPr>
          <w:rFonts w:ascii="Times New Roman" w:eastAsia="Times New Roman" w:hAnsi="Times New Roman"/>
          <w:b/>
          <w:sz w:val="20"/>
          <w:szCs w:val="20"/>
        </w:rPr>
      </w:pPr>
    </w:p>
    <w:p w14:paraId="249DB8A1" w14:textId="77777777" w:rsidR="00C2120B" w:rsidRDefault="00C2120B" w:rsidP="00425956">
      <w:pPr>
        <w:pStyle w:val="a9"/>
        <w:keepLines/>
        <w:suppressLineNumbers/>
        <w:suppressAutoHyphens/>
        <w:ind w:left="0"/>
        <w:jc w:val="right"/>
        <w:rPr>
          <w:rFonts w:ascii="Times New Roman" w:eastAsia="Times New Roman" w:hAnsi="Times New Roman"/>
          <w:b/>
          <w:sz w:val="20"/>
          <w:szCs w:val="20"/>
        </w:rPr>
      </w:pPr>
    </w:p>
    <w:p w14:paraId="51C0C285" w14:textId="77777777" w:rsidR="00C2120B" w:rsidRDefault="00C2120B" w:rsidP="00425956">
      <w:pPr>
        <w:pStyle w:val="a9"/>
        <w:keepLines/>
        <w:suppressLineNumbers/>
        <w:suppressAutoHyphens/>
        <w:ind w:left="0"/>
        <w:jc w:val="right"/>
        <w:rPr>
          <w:rFonts w:ascii="Times New Roman" w:eastAsia="Times New Roman" w:hAnsi="Times New Roman"/>
          <w:b/>
          <w:sz w:val="20"/>
          <w:szCs w:val="20"/>
        </w:rPr>
      </w:pPr>
    </w:p>
    <w:p w14:paraId="6AF3447A" w14:textId="77777777" w:rsidR="00C2120B" w:rsidRDefault="00C2120B" w:rsidP="00425956">
      <w:pPr>
        <w:pStyle w:val="a9"/>
        <w:keepLines/>
        <w:suppressLineNumbers/>
        <w:suppressAutoHyphens/>
        <w:ind w:left="0"/>
        <w:jc w:val="right"/>
        <w:rPr>
          <w:rFonts w:ascii="Times New Roman" w:eastAsia="Times New Roman" w:hAnsi="Times New Roman"/>
          <w:b/>
          <w:sz w:val="20"/>
          <w:szCs w:val="20"/>
        </w:rPr>
      </w:pPr>
    </w:p>
    <w:p w14:paraId="63E349C4" w14:textId="77777777" w:rsidR="00900BBC" w:rsidRPr="009A2A03" w:rsidRDefault="00900BBC" w:rsidP="00425956">
      <w:pPr>
        <w:pStyle w:val="a9"/>
        <w:keepLines/>
        <w:suppressLineNumbers/>
        <w:suppressAutoHyphens/>
        <w:ind w:left="0"/>
        <w:jc w:val="right"/>
        <w:rPr>
          <w:rFonts w:ascii="Times New Roman" w:eastAsia="Times New Roman" w:hAnsi="Times New Roman"/>
          <w:b/>
          <w:sz w:val="20"/>
          <w:szCs w:val="20"/>
        </w:rPr>
      </w:pPr>
      <w:r w:rsidRPr="009A2A03">
        <w:rPr>
          <w:rFonts w:ascii="Times New Roman" w:eastAsia="Times New Roman" w:hAnsi="Times New Roman"/>
          <w:b/>
          <w:sz w:val="20"/>
          <w:szCs w:val="20"/>
        </w:rPr>
        <w:t>Приложение № 1 к договору</w:t>
      </w:r>
    </w:p>
    <w:p w14:paraId="2191CE27" w14:textId="77777777" w:rsidR="003D7D28" w:rsidRPr="009A2A03" w:rsidRDefault="003D7D28" w:rsidP="00425956">
      <w:pPr>
        <w:pStyle w:val="a9"/>
        <w:keepLines/>
        <w:suppressLineNumbers/>
        <w:suppressAutoHyphens/>
        <w:ind w:left="0"/>
        <w:jc w:val="right"/>
        <w:rPr>
          <w:rFonts w:ascii="Times New Roman" w:hAnsi="Times New Roman"/>
          <w:sz w:val="20"/>
          <w:szCs w:val="20"/>
        </w:rPr>
      </w:pPr>
    </w:p>
    <w:p w14:paraId="719E81DC" w14:textId="77777777" w:rsidR="00425956" w:rsidRPr="009A2A03" w:rsidRDefault="006E308F" w:rsidP="00425956">
      <w:pPr>
        <w:pStyle w:val="a9"/>
        <w:keepLines/>
        <w:suppressLineNumbers/>
        <w:suppressAutoHyphens/>
        <w:ind w:left="0"/>
        <w:jc w:val="center"/>
        <w:rPr>
          <w:rFonts w:ascii="Times New Roman" w:hAnsi="Times New Roman"/>
          <w:b/>
          <w:sz w:val="20"/>
          <w:szCs w:val="20"/>
        </w:rPr>
      </w:pPr>
      <w:r w:rsidRPr="009A2A03">
        <w:rPr>
          <w:rFonts w:ascii="Times New Roman" w:hAnsi="Times New Roman"/>
          <w:b/>
          <w:sz w:val="20"/>
          <w:szCs w:val="20"/>
        </w:rPr>
        <w:t>Локальный сметный расчет.</w:t>
      </w:r>
      <w:r w:rsidRPr="009A2A03" w:rsidDel="00AF30ED">
        <w:rPr>
          <w:rFonts w:ascii="Times New Roman" w:hAnsi="Times New Roman"/>
          <w:b/>
          <w:sz w:val="20"/>
          <w:szCs w:val="20"/>
        </w:rPr>
        <w:t xml:space="preserve"> </w:t>
      </w:r>
      <w:r w:rsidRPr="009A2A03">
        <w:rPr>
          <w:rFonts w:ascii="Times New Roman" w:hAnsi="Times New Roman"/>
          <w:b/>
          <w:sz w:val="20"/>
          <w:szCs w:val="20"/>
        </w:rPr>
        <w:t>Реконструкция кабинета обслуживания клиентов Южного филиала ПАО «СУЭНКО»</w:t>
      </w:r>
    </w:p>
    <w:p w14:paraId="68E8D100" w14:textId="77777777" w:rsidR="000F76F3" w:rsidRPr="009A2A03" w:rsidRDefault="000F76F3" w:rsidP="00425956">
      <w:pPr>
        <w:pStyle w:val="a9"/>
        <w:keepLines/>
        <w:suppressLineNumbers/>
        <w:suppressAutoHyphens/>
        <w:ind w:left="0"/>
        <w:jc w:val="center"/>
        <w:rPr>
          <w:rFonts w:ascii="Times New Roman" w:hAnsi="Times New Roman"/>
          <w:b/>
          <w:sz w:val="20"/>
          <w:szCs w:val="20"/>
        </w:rPr>
      </w:pPr>
    </w:p>
    <w:p w14:paraId="46A6E569" w14:textId="77777777" w:rsidR="00EC229F" w:rsidRPr="009A2A03" w:rsidRDefault="00EC229F" w:rsidP="00425956">
      <w:pPr>
        <w:pStyle w:val="a9"/>
        <w:keepLines/>
        <w:suppressLineNumbers/>
        <w:suppressAutoHyphens/>
        <w:ind w:left="0"/>
        <w:jc w:val="center"/>
        <w:rPr>
          <w:rFonts w:ascii="Times New Roman" w:hAnsi="Times New Roman"/>
          <w:b/>
          <w:sz w:val="20"/>
          <w:szCs w:val="20"/>
        </w:rPr>
      </w:pPr>
    </w:p>
    <w:p w14:paraId="0BBBC304" w14:textId="77777777" w:rsidR="00EC229F" w:rsidRPr="009A2A03" w:rsidRDefault="00EC229F" w:rsidP="00425956">
      <w:pPr>
        <w:pStyle w:val="a9"/>
        <w:keepLines/>
        <w:suppressLineNumbers/>
        <w:suppressAutoHyphens/>
        <w:ind w:left="0"/>
        <w:jc w:val="center"/>
        <w:rPr>
          <w:rFonts w:ascii="Times New Roman" w:hAnsi="Times New Roman"/>
          <w:b/>
          <w:sz w:val="20"/>
          <w:szCs w:val="20"/>
        </w:rPr>
      </w:pPr>
    </w:p>
    <w:p w14:paraId="3D352A13" w14:textId="77777777" w:rsidR="00EC229F" w:rsidRPr="009A2A03" w:rsidRDefault="00EC229F" w:rsidP="00425956">
      <w:pPr>
        <w:pStyle w:val="a9"/>
        <w:keepLines/>
        <w:suppressLineNumbers/>
        <w:suppressAutoHyphens/>
        <w:ind w:left="0"/>
        <w:jc w:val="center"/>
        <w:rPr>
          <w:rFonts w:ascii="Times New Roman" w:hAnsi="Times New Roman"/>
          <w:b/>
          <w:sz w:val="20"/>
          <w:szCs w:val="20"/>
        </w:rPr>
      </w:pPr>
    </w:p>
    <w:p w14:paraId="3B9BE887" w14:textId="77777777" w:rsidR="00EC229F" w:rsidRPr="009A2A03" w:rsidRDefault="00EC229F" w:rsidP="00425956">
      <w:pPr>
        <w:pStyle w:val="a9"/>
        <w:keepLines/>
        <w:suppressLineNumbers/>
        <w:suppressAutoHyphens/>
        <w:ind w:left="0"/>
        <w:jc w:val="center"/>
        <w:rPr>
          <w:rFonts w:ascii="Times New Roman" w:hAnsi="Times New Roman"/>
          <w:b/>
          <w:sz w:val="20"/>
          <w:szCs w:val="20"/>
        </w:rPr>
      </w:pPr>
    </w:p>
    <w:p w14:paraId="673463C6" w14:textId="77777777" w:rsidR="00EC229F" w:rsidRPr="009A2A03" w:rsidRDefault="00EC229F" w:rsidP="00425956">
      <w:pPr>
        <w:pStyle w:val="a9"/>
        <w:keepLines/>
        <w:suppressLineNumbers/>
        <w:suppressAutoHyphens/>
        <w:ind w:left="0"/>
        <w:jc w:val="center"/>
        <w:rPr>
          <w:rFonts w:ascii="Times New Roman" w:hAnsi="Times New Roman"/>
          <w:b/>
          <w:sz w:val="20"/>
          <w:szCs w:val="20"/>
        </w:rPr>
      </w:pPr>
    </w:p>
    <w:p w14:paraId="5FE48FE0" w14:textId="77777777" w:rsidR="001B78CF" w:rsidRPr="009A2A03" w:rsidRDefault="0034321D" w:rsidP="00425956">
      <w:pPr>
        <w:pStyle w:val="a9"/>
        <w:keepLines/>
        <w:suppressLineNumbers/>
        <w:suppressAutoHyphens/>
        <w:ind w:left="0"/>
        <w:jc w:val="right"/>
        <w:rPr>
          <w:rFonts w:ascii="Times New Roman" w:hAnsi="Times New Roman"/>
          <w:b/>
          <w:sz w:val="20"/>
          <w:szCs w:val="20"/>
        </w:rPr>
      </w:pPr>
      <w:r w:rsidRPr="009A2A03">
        <w:rPr>
          <w:rFonts w:ascii="Times New Roman" w:hAnsi="Times New Roman"/>
          <w:b/>
          <w:sz w:val="20"/>
          <w:szCs w:val="20"/>
        </w:rPr>
        <w:t>Приложение № 2 к договору</w:t>
      </w:r>
    </w:p>
    <w:p w14:paraId="5E706242" w14:textId="77777777" w:rsidR="001B78CF" w:rsidRPr="009A2A03" w:rsidRDefault="001B78CF" w:rsidP="00425956">
      <w:pPr>
        <w:pStyle w:val="a9"/>
        <w:keepLines/>
        <w:suppressLineNumbers/>
        <w:suppressAutoHyphens/>
        <w:ind w:left="0"/>
        <w:jc w:val="center"/>
        <w:rPr>
          <w:rFonts w:ascii="Times New Roman" w:hAnsi="Times New Roman"/>
          <w:b/>
          <w:sz w:val="20"/>
          <w:szCs w:val="20"/>
        </w:rPr>
      </w:pPr>
    </w:p>
    <w:p w14:paraId="18766EAC" w14:textId="77777777" w:rsidR="00425956" w:rsidRPr="009A2A03" w:rsidRDefault="005B4F97" w:rsidP="00425956">
      <w:pPr>
        <w:pStyle w:val="a9"/>
        <w:ind w:left="0"/>
        <w:jc w:val="center"/>
        <w:rPr>
          <w:rFonts w:ascii="Times New Roman" w:hAnsi="Times New Roman"/>
          <w:b/>
          <w:sz w:val="20"/>
          <w:szCs w:val="20"/>
        </w:rPr>
      </w:pPr>
      <w:r w:rsidRPr="009A2A03">
        <w:rPr>
          <w:rFonts w:ascii="Times New Roman" w:hAnsi="Times New Roman"/>
          <w:b/>
          <w:sz w:val="20"/>
          <w:szCs w:val="20"/>
        </w:rPr>
        <w:t>Локальный сметный расчет. Реконструкция входной группы и коридора первого этажа административного здания (инв. №01505) Южного филиала ПАО «СУЭНКО»</w:t>
      </w:r>
    </w:p>
    <w:p w14:paraId="12807728" w14:textId="77777777" w:rsidR="0070570F" w:rsidRPr="009A2A03" w:rsidRDefault="0070570F" w:rsidP="00425956">
      <w:pPr>
        <w:pStyle w:val="a9"/>
        <w:ind w:left="0"/>
        <w:jc w:val="center"/>
        <w:rPr>
          <w:rFonts w:ascii="Times New Roman" w:hAnsi="Times New Roman"/>
          <w:b/>
          <w:sz w:val="20"/>
          <w:szCs w:val="20"/>
        </w:rPr>
      </w:pPr>
    </w:p>
    <w:p w14:paraId="6567F59F" w14:textId="77777777" w:rsidR="003D7D28" w:rsidRPr="009A2A03" w:rsidRDefault="003D7D28" w:rsidP="00425956">
      <w:pPr>
        <w:pStyle w:val="a9"/>
        <w:ind w:left="0"/>
        <w:jc w:val="center"/>
        <w:rPr>
          <w:rFonts w:ascii="Times New Roman" w:hAnsi="Times New Roman"/>
          <w:b/>
          <w:sz w:val="20"/>
          <w:szCs w:val="20"/>
        </w:rPr>
      </w:pPr>
    </w:p>
    <w:p w14:paraId="6046C886" w14:textId="77777777" w:rsidR="003D7D28" w:rsidRPr="009A2A03" w:rsidRDefault="003D7D28" w:rsidP="00425956">
      <w:pPr>
        <w:pStyle w:val="a9"/>
        <w:ind w:left="0"/>
        <w:jc w:val="center"/>
        <w:rPr>
          <w:rFonts w:ascii="Times New Roman" w:hAnsi="Times New Roman"/>
          <w:b/>
          <w:sz w:val="20"/>
          <w:szCs w:val="20"/>
        </w:rPr>
      </w:pPr>
    </w:p>
    <w:p w14:paraId="1687AEE0" w14:textId="77777777" w:rsidR="003D7D28" w:rsidRPr="009A2A03" w:rsidRDefault="003D7D28" w:rsidP="00425956">
      <w:pPr>
        <w:pStyle w:val="a9"/>
        <w:ind w:left="0"/>
        <w:jc w:val="center"/>
        <w:rPr>
          <w:rFonts w:ascii="Times New Roman" w:hAnsi="Times New Roman"/>
          <w:b/>
          <w:sz w:val="20"/>
          <w:szCs w:val="20"/>
        </w:rPr>
      </w:pPr>
    </w:p>
    <w:p w14:paraId="6E4C73F4" w14:textId="77777777" w:rsidR="003D7D28" w:rsidRPr="009A2A03" w:rsidRDefault="003D7D28" w:rsidP="00425956">
      <w:pPr>
        <w:pStyle w:val="a9"/>
        <w:ind w:left="0"/>
        <w:jc w:val="center"/>
        <w:rPr>
          <w:rFonts w:ascii="Times New Roman" w:hAnsi="Times New Roman"/>
          <w:b/>
          <w:sz w:val="20"/>
          <w:szCs w:val="20"/>
        </w:rPr>
      </w:pPr>
    </w:p>
    <w:p w14:paraId="06095AC5" w14:textId="77777777" w:rsidR="003D7D28" w:rsidRPr="009A2A03" w:rsidRDefault="003D7D28" w:rsidP="00425956">
      <w:pPr>
        <w:pStyle w:val="a9"/>
        <w:ind w:left="0"/>
        <w:jc w:val="center"/>
        <w:rPr>
          <w:rFonts w:ascii="Times New Roman" w:hAnsi="Times New Roman"/>
          <w:b/>
          <w:sz w:val="20"/>
          <w:szCs w:val="20"/>
        </w:rPr>
      </w:pPr>
    </w:p>
    <w:p w14:paraId="2FEBE63F" w14:textId="77777777" w:rsidR="003D7D28" w:rsidRPr="009A2A03" w:rsidRDefault="003D7D28" w:rsidP="00425956">
      <w:pPr>
        <w:pStyle w:val="a9"/>
        <w:ind w:left="0"/>
        <w:jc w:val="center"/>
        <w:rPr>
          <w:rFonts w:ascii="Times New Roman" w:hAnsi="Times New Roman"/>
          <w:b/>
          <w:sz w:val="20"/>
          <w:szCs w:val="20"/>
        </w:rPr>
      </w:pPr>
    </w:p>
    <w:p w14:paraId="07ECDEF3" w14:textId="77777777" w:rsidR="003D7D28" w:rsidRPr="009A2A03" w:rsidRDefault="003D7D28" w:rsidP="00425956">
      <w:pPr>
        <w:pStyle w:val="a9"/>
        <w:ind w:left="0"/>
        <w:jc w:val="center"/>
        <w:rPr>
          <w:rFonts w:ascii="Times New Roman" w:hAnsi="Times New Roman"/>
          <w:b/>
          <w:sz w:val="20"/>
          <w:szCs w:val="20"/>
        </w:rPr>
      </w:pPr>
    </w:p>
    <w:p w14:paraId="2531BE83" w14:textId="77777777" w:rsidR="003D7D28" w:rsidRPr="009A2A03" w:rsidRDefault="003D7D28" w:rsidP="00425956">
      <w:pPr>
        <w:pStyle w:val="a9"/>
        <w:ind w:left="0"/>
        <w:jc w:val="center"/>
        <w:rPr>
          <w:rFonts w:ascii="Times New Roman" w:hAnsi="Times New Roman"/>
          <w:b/>
          <w:sz w:val="20"/>
          <w:szCs w:val="20"/>
        </w:rPr>
      </w:pPr>
    </w:p>
    <w:p w14:paraId="00665DD8" w14:textId="77777777" w:rsidR="003D7D28" w:rsidRPr="009A2A03" w:rsidRDefault="003D7D28" w:rsidP="00425956">
      <w:pPr>
        <w:pStyle w:val="a9"/>
        <w:ind w:left="0"/>
        <w:jc w:val="center"/>
        <w:rPr>
          <w:rFonts w:ascii="Times New Roman" w:hAnsi="Times New Roman"/>
          <w:b/>
          <w:sz w:val="20"/>
          <w:szCs w:val="20"/>
        </w:rPr>
      </w:pPr>
    </w:p>
    <w:p w14:paraId="722AC80F" w14:textId="77777777" w:rsidR="003D7D28" w:rsidRPr="009A2A03" w:rsidRDefault="003D7D28" w:rsidP="00425956">
      <w:pPr>
        <w:pStyle w:val="a9"/>
        <w:ind w:left="0"/>
        <w:jc w:val="center"/>
        <w:rPr>
          <w:rFonts w:ascii="Times New Roman" w:hAnsi="Times New Roman"/>
          <w:b/>
          <w:sz w:val="20"/>
          <w:szCs w:val="20"/>
        </w:rPr>
      </w:pPr>
    </w:p>
    <w:p w14:paraId="6E49E82D" w14:textId="77777777" w:rsidR="003D7D28" w:rsidRPr="009A2A03" w:rsidRDefault="003D7D28" w:rsidP="00425956">
      <w:pPr>
        <w:pStyle w:val="a9"/>
        <w:ind w:left="0"/>
        <w:jc w:val="center"/>
        <w:rPr>
          <w:rFonts w:ascii="Times New Roman" w:hAnsi="Times New Roman"/>
          <w:b/>
          <w:sz w:val="20"/>
          <w:szCs w:val="20"/>
        </w:rPr>
      </w:pPr>
    </w:p>
    <w:p w14:paraId="245CF0D3" w14:textId="77777777" w:rsidR="003D7D28" w:rsidRPr="009A2A03" w:rsidRDefault="003D7D28" w:rsidP="00425956">
      <w:pPr>
        <w:pStyle w:val="a9"/>
        <w:ind w:left="0"/>
        <w:jc w:val="center"/>
        <w:rPr>
          <w:rFonts w:ascii="Times New Roman" w:hAnsi="Times New Roman"/>
          <w:b/>
          <w:sz w:val="20"/>
          <w:szCs w:val="20"/>
        </w:rPr>
      </w:pPr>
    </w:p>
    <w:p w14:paraId="1C8F867A" w14:textId="77777777" w:rsidR="003D7D28" w:rsidRPr="009A2A03" w:rsidRDefault="003D7D28" w:rsidP="00425956">
      <w:pPr>
        <w:pStyle w:val="a9"/>
        <w:ind w:left="0"/>
        <w:jc w:val="center"/>
        <w:rPr>
          <w:rFonts w:ascii="Times New Roman" w:hAnsi="Times New Roman"/>
          <w:b/>
          <w:sz w:val="20"/>
          <w:szCs w:val="20"/>
        </w:rPr>
      </w:pPr>
    </w:p>
    <w:p w14:paraId="4926B629" w14:textId="77777777" w:rsidR="003D7D28" w:rsidRPr="009A2A03" w:rsidRDefault="003D7D28" w:rsidP="00425956">
      <w:pPr>
        <w:pStyle w:val="a9"/>
        <w:ind w:left="0"/>
        <w:jc w:val="center"/>
        <w:rPr>
          <w:rFonts w:ascii="Times New Roman" w:hAnsi="Times New Roman"/>
          <w:b/>
          <w:sz w:val="20"/>
          <w:szCs w:val="20"/>
        </w:rPr>
      </w:pPr>
    </w:p>
    <w:p w14:paraId="6D271371" w14:textId="77777777" w:rsidR="003D7D28" w:rsidRPr="009A2A03" w:rsidRDefault="003D7D28" w:rsidP="00425956">
      <w:pPr>
        <w:pStyle w:val="a9"/>
        <w:ind w:left="0"/>
        <w:jc w:val="center"/>
        <w:rPr>
          <w:rFonts w:ascii="Times New Roman" w:hAnsi="Times New Roman"/>
          <w:b/>
          <w:sz w:val="20"/>
          <w:szCs w:val="20"/>
        </w:rPr>
      </w:pPr>
    </w:p>
    <w:p w14:paraId="0F21BA02" w14:textId="77777777" w:rsidR="003D7D28" w:rsidRPr="009A2A03" w:rsidRDefault="003D7D28" w:rsidP="00425956">
      <w:pPr>
        <w:pStyle w:val="a9"/>
        <w:ind w:left="0"/>
        <w:jc w:val="center"/>
        <w:rPr>
          <w:rFonts w:ascii="Times New Roman" w:hAnsi="Times New Roman"/>
          <w:b/>
          <w:sz w:val="20"/>
          <w:szCs w:val="20"/>
        </w:rPr>
      </w:pPr>
    </w:p>
    <w:p w14:paraId="1BE99E31" w14:textId="77777777" w:rsidR="003D7D28" w:rsidRPr="009A2A03" w:rsidRDefault="003D7D28" w:rsidP="00425956">
      <w:pPr>
        <w:pStyle w:val="a9"/>
        <w:ind w:left="0"/>
        <w:jc w:val="center"/>
        <w:rPr>
          <w:rFonts w:ascii="Times New Roman" w:hAnsi="Times New Roman"/>
          <w:b/>
          <w:sz w:val="20"/>
          <w:szCs w:val="20"/>
        </w:rPr>
      </w:pPr>
    </w:p>
    <w:p w14:paraId="6C6691DE" w14:textId="77777777" w:rsidR="003D7D28" w:rsidRPr="009A2A03" w:rsidRDefault="003D7D28" w:rsidP="00425956">
      <w:pPr>
        <w:pStyle w:val="a9"/>
        <w:ind w:left="0"/>
        <w:jc w:val="center"/>
        <w:rPr>
          <w:rFonts w:ascii="Times New Roman" w:hAnsi="Times New Roman"/>
          <w:b/>
          <w:sz w:val="20"/>
          <w:szCs w:val="20"/>
        </w:rPr>
      </w:pPr>
    </w:p>
    <w:p w14:paraId="35F6EA36" w14:textId="77777777" w:rsidR="003D7D28" w:rsidRPr="009A2A03" w:rsidRDefault="003D7D28" w:rsidP="00425956">
      <w:pPr>
        <w:pStyle w:val="a9"/>
        <w:ind w:left="0"/>
        <w:jc w:val="center"/>
        <w:rPr>
          <w:rFonts w:ascii="Times New Roman" w:hAnsi="Times New Roman"/>
          <w:b/>
          <w:sz w:val="20"/>
          <w:szCs w:val="20"/>
        </w:rPr>
      </w:pPr>
    </w:p>
    <w:p w14:paraId="5C83D722" w14:textId="77777777" w:rsidR="003D7D28" w:rsidRPr="009A2A03" w:rsidRDefault="003D7D28" w:rsidP="00425956">
      <w:pPr>
        <w:pStyle w:val="a9"/>
        <w:ind w:left="0"/>
        <w:jc w:val="center"/>
        <w:rPr>
          <w:rFonts w:ascii="Times New Roman" w:hAnsi="Times New Roman"/>
          <w:b/>
          <w:sz w:val="20"/>
          <w:szCs w:val="20"/>
        </w:rPr>
      </w:pPr>
    </w:p>
    <w:p w14:paraId="48E11210" w14:textId="77777777" w:rsidR="003D7D28" w:rsidRPr="009A2A03" w:rsidRDefault="003D7D28" w:rsidP="00425956">
      <w:pPr>
        <w:pStyle w:val="a9"/>
        <w:ind w:left="0"/>
        <w:jc w:val="center"/>
        <w:rPr>
          <w:rFonts w:ascii="Times New Roman" w:hAnsi="Times New Roman"/>
          <w:b/>
          <w:sz w:val="20"/>
          <w:szCs w:val="20"/>
        </w:rPr>
      </w:pPr>
    </w:p>
    <w:p w14:paraId="7D7EBA10" w14:textId="77777777" w:rsidR="003D7D28" w:rsidRPr="009A2A03" w:rsidRDefault="003D7D28" w:rsidP="00425956">
      <w:pPr>
        <w:pStyle w:val="a9"/>
        <w:ind w:left="0"/>
        <w:jc w:val="center"/>
        <w:rPr>
          <w:rFonts w:ascii="Times New Roman" w:hAnsi="Times New Roman"/>
          <w:b/>
          <w:sz w:val="20"/>
          <w:szCs w:val="20"/>
        </w:rPr>
      </w:pPr>
    </w:p>
    <w:p w14:paraId="01B4F83E" w14:textId="77777777" w:rsidR="003D7D28" w:rsidRPr="009A2A03" w:rsidRDefault="003D7D28" w:rsidP="00425956">
      <w:pPr>
        <w:pStyle w:val="a9"/>
        <w:ind w:left="0"/>
        <w:jc w:val="center"/>
        <w:rPr>
          <w:rFonts w:ascii="Times New Roman" w:hAnsi="Times New Roman"/>
          <w:b/>
          <w:sz w:val="20"/>
          <w:szCs w:val="20"/>
        </w:rPr>
      </w:pPr>
    </w:p>
    <w:p w14:paraId="16A422E4" w14:textId="77777777" w:rsidR="003D7D28" w:rsidRPr="009A2A03" w:rsidRDefault="003D7D28" w:rsidP="00425956">
      <w:pPr>
        <w:pStyle w:val="a9"/>
        <w:ind w:left="0"/>
        <w:jc w:val="center"/>
        <w:rPr>
          <w:rFonts w:ascii="Times New Roman" w:hAnsi="Times New Roman"/>
          <w:b/>
          <w:sz w:val="20"/>
          <w:szCs w:val="20"/>
        </w:rPr>
      </w:pPr>
    </w:p>
    <w:p w14:paraId="31DB396E" w14:textId="77777777" w:rsidR="003D7D28" w:rsidRPr="009A2A03" w:rsidRDefault="003D7D28" w:rsidP="00425956">
      <w:pPr>
        <w:pStyle w:val="a9"/>
        <w:ind w:left="0"/>
        <w:jc w:val="center"/>
        <w:rPr>
          <w:rFonts w:ascii="Times New Roman" w:hAnsi="Times New Roman"/>
          <w:b/>
          <w:sz w:val="20"/>
          <w:szCs w:val="20"/>
        </w:rPr>
      </w:pPr>
    </w:p>
    <w:p w14:paraId="42370F12" w14:textId="77777777" w:rsidR="003D7D28" w:rsidRPr="009A2A03" w:rsidRDefault="003D7D28" w:rsidP="00425956">
      <w:pPr>
        <w:pStyle w:val="a9"/>
        <w:ind w:left="0"/>
        <w:jc w:val="center"/>
        <w:rPr>
          <w:rFonts w:ascii="Times New Roman" w:hAnsi="Times New Roman"/>
          <w:b/>
          <w:sz w:val="20"/>
          <w:szCs w:val="20"/>
        </w:rPr>
      </w:pPr>
    </w:p>
    <w:p w14:paraId="554A04C6" w14:textId="77777777" w:rsidR="003D7D28" w:rsidRPr="009A2A03" w:rsidRDefault="003D7D28" w:rsidP="00425956">
      <w:pPr>
        <w:pStyle w:val="a9"/>
        <w:ind w:left="0"/>
        <w:jc w:val="center"/>
        <w:rPr>
          <w:rFonts w:ascii="Times New Roman" w:hAnsi="Times New Roman"/>
          <w:b/>
          <w:sz w:val="20"/>
          <w:szCs w:val="20"/>
        </w:rPr>
      </w:pPr>
    </w:p>
    <w:p w14:paraId="13A5F49A" w14:textId="77777777" w:rsidR="003D7D28" w:rsidRPr="009A2A03" w:rsidRDefault="003D7D28" w:rsidP="00425956">
      <w:pPr>
        <w:pStyle w:val="a9"/>
        <w:ind w:left="0"/>
        <w:jc w:val="center"/>
        <w:rPr>
          <w:rFonts w:ascii="Times New Roman" w:hAnsi="Times New Roman"/>
          <w:b/>
          <w:sz w:val="20"/>
          <w:szCs w:val="20"/>
        </w:rPr>
      </w:pPr>
    </w:p>
    <w:p w14:paraId="60A57529" w14:textId="77777777" w:rsidR="003D7D28" w:rsidRPr="009A2A03" w:rsidRDefault="003D7D28" w:rsidP="00425956">
      <w:pPr>
        <w:pStyle w:val="a9"/>
        <w:ind w:left="0"/>
        <w:jc w:val="center"/>
        <w:rPr>
          <w:rFonts w:ascii="Times New Roman" w:hAnsi="Times New Roman"/>
          <w:b/>
          <w:sz w:val="20"/>
          <w:szCs w:val="20"/>
        </w:rPr>
      </w:pPr>
    </w:p>
    <w:p w14:paraId="468C8F18" w14:textId="77777777" w:rsidR="003D7D28" w:rsidRPr="009A2A03" w:rsidRDefault="003D7D28" w:rsidP="00425956">
      <w:pPr>
        <w:pStyle w:val="a9"/>
        <w:ind w:left="0"/>
        <w:jc w:val="center"/>
        <w:rPr>
          <w:rFonts w:ascii="Times New Roman" w:hAnsi="Times New Roman"/>
          <w:b/>
          <w:sz w:val="20"/>
          <w:szCs w:val="20"/>
        </w:rPr>
      </w:pPr>
    </w:p>
    <w:p w14:paraId="195A6676" w14:textId="77777777" w:rsidR="003D7D28" w:rsidRPr="009A2A03" w:rsidRDefault="003D7D28" w:rsidP="00425956">
      <w:pPr>
        <w:pStyle w:val="a9"/>
        <w:ind w:left="0"/>
        <w:jc w:val="center"/>
        <w:rPr>
          <w:rFonts w:ascii="Times New Roman" w:hAnsi="Times New Roman"/>
          <w:b/>
          <w:sz w:val="20"/>
          <w:szCs w:val="20"/>
        </w:rPr>
      </w:pPr>
    </w:p>
    <w:p w14:paraId="3C196F12" w14:textId="77777777" w:rsidR="003D7D28" w:rsidRPr="009A2A03" w:rsidRDefault="003D7D28" w:rsidP="00425956">
      <w:pPr>
        <w:pStyle w:val="a9"/>
        <w:ind w:left="0"/>
        <w:jc w:val="center"/>
        <w:rPr>
          <w:rFonts w:ascii="Times New Roman" w:hAnsi="Times New Roman"/>
          <w:b/>
          <w:sz w:val="20"/>
          <w:szCs w:val="20"/>
        </w:rPr>
      </w:pPr>
    </w:p>
    <w:p w14:paraId="36C6D3D7" w14:textId="77777777" w:rsidR="003D7D28" w:rsidRPr="009A2A03" w:rsidRDefault="003D7D28" w:rsidP="00425956">
      <w:pPr>
        <w:pStyle w:val="a9"/>
        <w:ind w:left="0"/>
        <w:jc w:val="center"/>
        <w:rPr>
          <w:rFonts w:ascii="Times New Roman" w:hAnsi="Times New Roman"/>
          <w:b/>
          <w:sz w:val="20"/>
          <w:szCs w:val="20"/>
        </w:rPr>
      </w:pPr>
    </w:p>
    <w:p w14:paraId="04B9B1D5" w14:textId="77777777" w:rsidR="003D7D28" w:rsidRPr="009A2A03" w:rsidRDefault="003D7D28" w:rsidP="00425956">
      <w:pPr>
        <w:pStyle w:val="a9"/>
        <w:ind w:left="0"/>
        <w:jc w:val="center"/>
        <w:rPr>
          <w:rFonts w:ascii="Times New Roman" w:hAnsi="Times New Roman"/>
          <w:b/>
          <w:sz w:val="20"/>
          <w:szCs w:val="20"/>
        </w:rPr>
      </w:pPr>
    </w:p>
    <w:p w14:paraId="62E7D9DF" w14:textId="77777777" w:rsidR="003D7D28" w:rsidRPr="009A2A03" w:rsidRDefault="003D7D28" w:rsidP="00425956">
      <w:pPr>
        <w:pStyle w:val="a9"/>
        <w:ind w:left="0"/>
        <w:jc w:val="center"/>
        <w:rPr>
          <w:rFonts w:ascii="Times New Roman" w:hAnsi="Times New Roman"/>
          <w:b/>
          <w:sz w:val="20"/>
          <w:szCs w:val="20"/>
        </w:rPr>
      </w:pPr>
    </w:p>
    <w:p w14:paraId="739E2144" w14:textId="77777777" w:rsidR="003D7D28" w:rsidRPr="009A2A03" w:rsidRDefault="003D7D28" w:rsidP="00425956">
      <w:pPr>
        <w:pStyle w:val="a9"/>
        <w:ind w:left="0"/>
        <w:jc w:val="center"/>
        <w:rPr>
          <w:rFonts w:ascii="Times New Roman" w:hAnsi="Times New Roman"/>
          <w:b/>
          <w:sz w:val="20"/>
          <w:szCs w:val="20"/>
        </w:rPr>
      </w:pPr>
    </w:p>
    <w:p w14:paraId="146F2511" w14:textId="77777777" w:rsidR="003D7D28" w:rsidRPr="009A2A03" w:rsidRDefault="003D7D28" w:rsidP="00425956">
      <w:pPr>
        <w:pStyle w:val="a9"/>
        <w:ind w:left="0"/>
        <w:jc w:val="center"/>
        <w:rPr>
          <w:rFonts w:ascii="Times New Roman" w:hAnsi="Times New Roman"/>
          <w:b/>
          <w:sz w:val="20"/>
          <w:szCs w:val="20"/>
        </w:rPr>
      </w:pPr>
    </w:p>
    <w:p w14:paraId="06EDBE4B" w14:textId="77777777" w:rsidR="003D7D28" w:rsidRPr="009A2A03" w:rsidRDefault="003D7D28" w:rsidP="00425956">
      <w:pPr>
        <w:pStyle w:val="a9"/>
        <w:ind w:left="0"/>
        <w:jc w:val="center"/>
        <w:rPr>
          <w:rFonts w:ascii="Times New Roman" w:hAnsi="Times New Roman"/>
          <w:b/>
          <w:sz w:val="20"/>
          <w:szCs w:val="20"/>
        </w:rPr>
      </w:pPr>
    </w:p>
    <w:p w14:paraId="69A9F0CD" w14:textId="77777777" w:rsidR="003D7D28" w:rsidRPr="009A2A03" w:rsidRDefault="003D7D28" w:rsidP="00425956">
      <w:pPr>
        <w:pStyle w:val="a9"/>
        <w:ind w:left="0"/>
        <w:jc w:val="center"/>
        <w:rPr>
          <w:rFonts w:ascii="Times New Roman" w:hAnsi="Times New Roman"/>
          <w:b/>
          <w:sz w:val="20"/>
          <w:szCs w:val="20"/>
        </w:rPr>
      </w:pPr>
    </w:p>
    <w:p w14:paraId="3787D319" w14:textId="77777777" w:rsidR="003D7D28" w:rsidRPr="009A2A03" w:rsidRDefault="003D7D28" w:rsidP="00425956">
      <w:pPr>
        <w:pStyle w:val="a9"/>
        <w:ind w:left="0"/>
        <w:jc w:val="center"/>
        <w:rPr>
          <w:rFonts w:ascii="Times New Roman" w:hAnsi="Times New Roman"/>
          <w:b/>
          <w:sz w:val="20"/>
          <w:szCs w:val="20"/>
        </w:rPr>
      </w:pPr>
    </w:p>
    <w:p w14:paraId="70BA2BC3" w14:textId="77777777" w:rsidR="003D7D28" w:rsidRPr="009A2A03" w:rsidRDefault="003D7D28" w:rsidP="00425956">
      <w:pPr>
        <w:pStyle w:val="a9"/>
        <w:ind w:left="0"/>
        <w:jc w:val="center"/>
        <w:rPr>
          <w:rFonts w:ascii="Times New Roman" w:hAnsi="Times New Roman"/>
          <w:b/>
          <w:sz w:val="20"/>
          <w:szCs w:val="20"/>
        </w:rPr>
      </w:pPr>
    </w:p>
    <w:p w14:paraId="312DD532" w14:textId="77777777" w:rsidR="003D7D28" w:rsidRPr="009A2A03" w:rsidRDefault="003D7D28" w:rsidP="00425956">
      <w:pPr>
        <w:pStyle w:val="a9"/>
        <w:ind w:left="0"/>
        <w:jc w:val="center"/>
        <w:rPr>
          <w:rFonts w:ascii="Times New Roman" w:hAnsi="Times New Roman"/>
          <w:b/>
          <w:sz w:val="20"/>
          <w:szCs w:val="20"/>
        </w:rPr>
      </w:pPr>
    </w:p>
    <w:p w14:paraId="6DBC2A2A" w14:textId="77777777" w:rsidR="00183DE0" w:rsidRDefault="00183DE0" w:rsidP="0070570F">
      <w:pPr>
        <w:pStyle w:val="a9"/>
        <w:ind w:left="0"/>
        <w:jc w:val="right"/>
        <w:rPr>
          <w:rFonts w:ascii="Times New Roman" w:hAnsi="Times New Roman"/>
          <w:b/>
          <w:sz w:val="20"/>
          <w:szCs w:val="20"/>
        </w:rPr>
      </w:pPr>
    </w:p>
    <w:p w14:paraId="66AA75B5" w14:textId="77777777" w:rsidR="00183DE0" w:rsidRDefault="00183DE0" w:rsidP="0070570F">
      <w:pPr>
        <w:pStyle w:val="a9"/>
        <w:ind w:left="0"/>
        <w:jc w:val="right"/>
        <w:rPr>
          <w:rFonts w:ascii="Times New Roman" w:hAnsi="Times New Roman"/>
          <w:b/>
          <w:sz w:val="20"/>
          <w:szCs w:val="20"/>
        </w:rPr>
      </w:pPr>
    </w:p>
    <w:p w14:paraId="347282B0" w14:textId="77777777" w:rsidR="00183DE0" w:rsidRDefault="00183DE0" w:rsidP="0070570F">
      <w:pPr>
        <w:pStyle w:val="a9"/>
        <w:ind w:left="0"/>
        <w:jc w:val="right"/>
        <w:rPr>
          <w:rFonts w:ascii="Times New Roman" w:hAnsi="Times New Roman"/>
          <w:b/>
          <w:sz w:val="20"/>
          <w:szCs w:val="20"/>
        </w:rPr>
      </w:pPr>
    </w:p>
    <w:p w14:paraId="280C5CED" w14:textId="77777777" w:rsidR="00183DE0" w:rsidRDefault="00183DE0" w:rsidP="0070570F">
      <w:pPr>
        <w:pStyle w:val="a9"/>
        <w:ind w:left="0"/>
        <w:jc w:val="right"/>
        <w:rPr>
          <w:rFonts w:ascii="Times New Roman" w:hAnsi="Times New Roman"/>
          <w:b/>
          <w:sz w:val="20"/>
          <w:szCs w:val="20"/>
        </w:rPr>
      </w:pPr>
    </w:p>
    <w:p w14:paraId="7D55B268" w14:textId="77777777" w:rsidR="00183DE0" w:rsidRDefault="00183DE0" w:rsidP="0070570F">
      <w:pPr>
        <w:pStyle w:val="a9"/>
        <w:ind w:left="0"/>
        <w:jc w:val="right"/>
        <w:rPr>
          <w:rFonts w:ascii="Times New Roman" w:hAnsi="Times New Roman"/>
          <w:b/>
          <w:sz w:val="20"/>
          <w:szCs w:val="20"/>
        </w:rPr>
      </w:pPr>
    </w:p>
    <w:p w14:paraId="5BAA3677" w14:textId="77777777" w:rsidR="00183DE0" w:rsidRDefault="00183DE0" w:rsidP="0070570F">
      <w:pPr>
        <w:pStyle w:val="a9"/>
        <w:ind w:left="0"/>
        <w:jc w:val="right"/>
        <w:rPr>
          <w:rFonts w:ascii="Times New Roman" w:hAnsi="Times New Roman"/>
          <w:b/>
          <w:sz w:val="20"/>
          <w:szCs w:val="20"/>
        </w:rPr>
      </w:pPr>
    </w:p>
    <w:p w14:paraId="2BF868A5" w14:textId="77777777" w:rsidR="00183DE0" w:rsidRDefault="00183DE0" w:rsidP="0070570F">
      <w:pPr>
        <w:pStyle w:val="a9"/>
        <w:ind w:left="0"/>
        <w:jc w:val="right"/>
        <w:rPr>
          <w:rFonts w:ascii="Times New Roman" w:hAnsi="Times New Roman"/>
          <w:b/>
          <w:sz w:val="20"/>
          <w:szCs w:val="20"/>
        </w:rPr>
      </w:pPr>
    </w:p>
    <w:p w14:paraId="37D54909" w14:textId="77777777" w:rsidR="00183DE0" w:rsidRPr="00183DE0" w:rsidRDefault="00183DE0" w:rsidP="00183DE0">
      <w:pPr>
        <w:pStyle w:val="a9"/>
        <w:jc w:val="right"/>
        <w:rPr>
          <w:rFonts w:ascii="Times New Roman" w:hAnsi="Times New Roman"/>
          <w:b/>
          <w:sz w:val="20"/>
          <w:szCs w:val="20"/>
        </w:rPr>
      </w:pPr>
      <w:r w:rsidRPr="00183DE0">
        <w:rPr>
          <w:rFonts w:ascii="Times New Roman" w:hAnsi="Times New Roman"/>
          <w:b/>
          <w:sz w:val="20"/>
          <w:szCs w:val="20"/>
        </w:rPr>
        <w:t>Приложение 3 к договору</w:t>
      </w:r>
    </w:p>
    <w:p w14:paraId="0C5FB950" w14:textId="2E32C3D2" w:rsidR="00183DE0" w:rsidRPr="00183DE0" w:rsidRDefault="00183DE0" w:rsidP="00183DE0">
      <w:pPr>
        <w:pStyle w:val="a9"/>
        <w:jc w:val="right"/>
        <w:rPr>
          <w:rFonts w:ascii="Times New Roman" w:hAnsi="Times New Roman"/>
          <w:b/>
          <w:sz w:val="20"/>
          <w:szCs w:val="20"/>
        </w:rPr>
      </w:pPr>
      <w:r w:rsidRPr="00183DE0">
        <w:rPr>
          <w:rFonts w:ascii="Times New Roman" w:hAnsi="Times New Roman"/>
          <w:b/>
          <w:sz w:val="20"/>
          <w:szCs w:val="20"/>
        </w:rPr>
        <w:t>№___________ от «____» __________2015</w:t>
      </w:r>
      <w:r w:rsidR="00FC4820">
        <w:rPr>
          <w:rFonts w:ascii="Times New Roman" w:hAnsi="Times New Roman"/>
          <w:b/>
          <w:sz w:val="20"/>
          <w:szCs w:val="20"/>
        </w:rPr>
        <w:t xml:space="preserve"> </w:t>
      </w:r>
      <w:r w:rsidRPr="00183DE0">
        <w:rPr>
          <w:rFonts w:ascii="Times New Roman" w:hAnsi="Times New Roman"/>
          <w:b/>
          <w:sz w:val="20"/>
          <w:szCs w:val="20"/>
        </w:rPr>
        <w:t>г.</w:t>
      </w:r>
    </w:p>
    <w:p w14:paraId="54177489" w14:textId="77777777" w:rsidR="0070570F" w:rsidRPr="009A2A03" w:rsidRDefault="0070570F" w:rsidP="0070570F">
      <w:pPr>
        <w:pStyle w:val="a9"/>
        <w:ind w:left="0"/>
        <w:jc w:val="right"/>
        <w:rPr>
          <w:rFonts w:ascii="Times New Roman" w:hAnsi="Times New Roman"/>
          <w:b/>
          <w:sz w:val="20"/>
          <w:szCs w:val="20"/>
        </w:rPr>
      </w:pPr>
    </w:p>
    <w:p w14:paraId="22DE8E01" w14:textId="77777777" w:rsidR="000B56C9" w:rsidRPr="009A2A03" w:rsidRDefault="000B56C9" w:rsidP="000B56C9">
      <w:pPr>
        <w:pStyle w:val="a9"/>
        <w:ind w:left="0"/>
        <w:jc w:val="center"/>
        <w:rPr>
          <w:rFonts w:ascii="Times New Roman" w:hAnsi="Times New Roman"/>
          <w:b/>
          <w:sz w:val="20"/>
          <w:szCs w:val="20"/>
        </w:rPr>
      </w:pPr>
      <w:r w:rsidRPr="009A2A03">
        <w:rPr>
          <w:rFonts w:ascii="Times New Roman" w:hAnsi="Times New Roman"/>
          <w:b/>
          <w:sz w:val="20"/>
          <w:szCs w:val="20"/>
        </w:rPr>
        <w:t>Дефектная ведомость. Реконструкция кабинета обслуживания клиентов Южного филиала ПАО «СУЭНКО»</w:t>
      </w:r>
    </w:p>
    <w:p w14:paraId="4EFA74DC" w14:textId="77777777" w:rsidR="000B56C9" w:rsidRPr="009A2A03" w:rsidRDefault="000B56C9" w:rsidP="0070570F">
      <w:pPr>
        <w:pStyle w:val="a9"/>
        <w:ind w:left="0"/>
        <w:jc w:val="right"/>
        <w:rPr>
          <w:rFonts w:ascii="Times New Roman" w:hAnsi="Times New Roman"/>
          <w:b/>
          <w:sz w:val="20"/>
          <w:szCs w:val="20"/>
        </w:rPr>
      </w:pPr>
    </w:p>
    <w:tbl>
      <w:tblPr>
        <w:tblStyle w:val="af4"/>
        <w:tblW w:w="9639" w:type="dxa"/>
        <w:jc w:val="center"/>
        <w:tblLook w:val="04A0" w:firstRow="1" w:lastRow="0" w:firstColumn="1" w:lastColumn="0" w:noHBand="0" w:noVBand="1"/>
      </w:tblPr>
      <w:tblGrid>
        <w:gridCol w:w="590"/>
        <w:gridCol w:w="6994"/>
        <w:gridCol w:w="913"/>
        <w:gridCol w:w="1142"/>
      </w:tblGrid>
      <w:tr w:rsidR="00D557EE" w:rsidRPr="00D557EE" w14:paraId="62222BD0" w14:textId="77777777" w:rsidTr="00D557EE">
        <w:trPr>
          <w:jc w:val="center"/>
        </w:trPr>
        <w:tc>
          <w:tcPr>
            <w:tcW w:w="590" w:type="dxa"/>
            <w:vAlign w:val="center"/>
            <w:hideMark/>
          </w:tcPr>
          <w:p w14:paraId="766A5AA3" w14:textId="77777777" w:rsidR="00D557EE" w:rsidRPr="00D557EE" w:rsidRDefault="00D557EE" w:rsidP="00D557EE">
            <w:pPr>
              <w:jc w:val="center"/>
              <w:rPr>
                <w:sz w:val="20"/>
                <w:szCs w:val="20"/>
              </w:rPr>
            </w:pPr>
            <w:r w:rsidRPr="00D557EE">
              <w:rPr>
                <w:sz w:val="20"/>
                <w:szCs w:val="20"/>
              </w:rPr>
              <w:t>№ п/п</w:t>
            </w:r>
          </w:p>
        </w:tc>
        <w:tc>
          <w:tcPr>
            <w:tcW w:w="6994" w:type="dxa"/>
            <w:vAlign w:val="center"/>
            <w:hideMark/>
          </w:tcPr>
          <w:p w14:paraId="6924100E" w14:textId="77777777" w:rsidR="00D557EE" w:rsidRPr="00D557EE" w:rsidRDefault="00D557EE" w:rsidP="00D557EE">
            <w:pPr>
              <w:jc w:val="center"/>
              <w:rPr>
                <w:sz w:val="20"/>
                <w:szCs w:val="20"/>
              </w:rPr>
            </w:pPr>
            <w:r w:rsidRPr="00D557EE">
              <w:rPr>
                <w:sz w:val="20"/>
                <w:szCs w:val="20"/>
              </w:rPr>
              <w:t>Наименование работ</w:t>
            </w:r>
          </w:p>
        </w:tc>
        <w:tc>
          <w:tcPr>
            <w:tcW w:w="913" w:type="dxa"/>
            <w:vAlign w:val="center"/>
            <w:hideMark/>
          </w:tcPr>
          <w:p w14:paraId="2788D835" w14:textId="77777777" w:rsidR="00D557EE" w:rsidRPr="00D557EE" w:rsidRDefault="00D557EE" w:rsidP="00D557EE">
            <w:pPr>
              <w:jc w:val="center"/>
              <w:rPr>
                <w:sz w:val="20"/>
                <w:szCs w:val="20"/>
              </w:rPr>
            </w:pPr>
            <w:r w:rsidRPr="00D557EE">
              <w:rPr>
                <w:sz w:val="20"/>
                <w:szCs w:val="20"/>
              </w:rPr>
              <w:t>Ед.</w:t>
            </w:r>
          </w:p>
          <w:p w14:paraId="47DB2B0A" w14:textId="77777777" w:rsidR="00D557EE" w:rsidRPr="00D557EE" w:rsidRDefault="00D557EE" w:rsidP="00D557EE">
            <w:pPr>
              <w:jc w:val="center"/>
              <w:rPr>
                <w:sz w:val="20"/>
                <w:szCs w:val="20"/>
              </w:rPr>
            </w:pPr>
            <w:r w:rsidRPr="00D557EE">
              <w:rPr>
                <w:sz w:val="20"/>
                <w:szCs w:val="20"/>
              </w:rPr>
              <w:t>изм.</w:t>
            </w:r>
          </w:p>
        </w:tc>
        <w:tc>
          <w:tcPr>
            <w:tcW w:w="1142" w:type="dxa"/>
            <w:vAlign w:val="center"/>
            <w:hideMark/>
          </w:tcPr>
          <w:p w14:paraId="3E0F0AE8" w14:textId="77777777" w:rsidR="00D557EE" w:rsidRPr="00D557EE" w:rsidRDefault="00D557EE" w:rsidP="00D557EE">
            <w:pPr>
              <w:jc w:val="center"/>
              <w:rPr>
                <w:sz w:val="20"/>
                <w:szCs w:val="20"/>
              </w:rPr>
            </w:pPr>
            <w:r w:rsidRPr="00D557EE">
              <w:rPr>
                <w:sz w:val="20"/>
                <w:szCs w:val="20"/>
              </w:rPr>
              <w:t>Кол-во</w:t>
            </w:r>
          </w:p>
        </w:tc>
      </w:tr>
      <w:tr w:rsidR="00D557EE" w:rsidRPr="00D557EE" w14:paraId="61A6AFD8" w14:textId="77777777" w:rsidTr="00C677A5">
        <w:trPr>
          <w:jc w:val="center"/>
        </w:trPr>
        <w:tc>
          <w:tcPr>
            <w:tcW w:w="9639" w:type="dxa"/>
            <w:gridSpan w:val="4"/>
          </w:tcPr>
          <w:p w14:paraId="53F7B9FB" w14:textId="77777777" w:rsidR="00D557EE" w:rsidRPr="00D557EE" w:rsidRDefault="00D557EE" w:rsidP="00D557EE">
            <w:pPr>
              <w:spacing w:before="60"/>
              <w:jc w:val="center"/>
              <w:rPr>
                <w:b/>
                <w:sz w:val="20"/>
                <w:szCs w:val="20"/>
              </w:rPr>
            </w:pPr>
            <w:r w:rsidRPr="00D557EE">
              <w:rPr>
                <w:b/>
                <w:sz w:val="20"/>
                <w:szCs w:val="20"/>
              </w:rPr>
              <w:t>Кабинет обслуживания клиентов</w:t>
            </w:r>
          </w:p>
        </w:tc>
      </w:tr>
      <w:tr w:rsidR="00D557EE" w:rsidRPr="00D557EE" w14:paraId="7D332401" w14:textId="77777777" w:rsidTr="00C677A5">
        <w:trPr>
          <w:jc w:val="center"/>
        </w:trPr>
        <w:tc>
          <w:tcPr>
            <w:tcW w:w="9639" w:type="dxa"/>
            <w:gridSpan w:val="4"/>
          </w:tcPr>
          <w:p w14:paraId="52B4CD41" w14:textId="77777777" w:rsidR="00D557EE" w:rsidRPr="00D557EE" w:rsidRDefault="00D557EE" w:rsidP="00D557EE">
            <w:pPr>
              <w:spacing w:before="60"/>
              <w:jc w:val="center"/>
              <w:rPr>
                <w:sz w:val="20"/>
                <w:szCs w:val="20"/>
              </w:rPr>
            </w:pPr>
            <w:r w:rsidRPr="00D557EE">
              <w:rPr>
                <w:sz w:val="20"/>
                <w:szCs w:val="20"/>
              </w:rPr>
              <w:t>Демонтаж</w:t>
            </w:r>
          </w:p>
        </w:tc>
      </w:tr>
      <w:tr w:rsidR="00D557EE" w:rsidRPr="00D557EE" w14:paraId="3C1DE72E" w14:textId="77777777" w:rsidTr="00D557EE">
        <w:trPr>
          <w:jc w:val="center"/>
        </w:trPr>
        <w:tc>
          <w:tcPr>
            <w:tcW w:w="590" w:type="dxa"/>
          </w:tcPr>
          <w:p w14:paraId="2DF9420F" w14:textId="77777777" w:rsidR="00D557EE" w:rsidRPr="00D557EE" w:rsidRDefault="00D557EE" w:rsidP="00D557EE">
            <w:pPr>
              <w:spacing w:before="60"/>
              <w:jc w:val="center"/>
              <w:rPr>
                <w:sz w:val="20"/>
                <w:szCs w:val="20"/>
              </w:rPr>
            </w:pPr>
            <w:r w:rsidRPr="00D557EE">
              <w:rPr>
                <w:sz w:val="20"/>
                <w:szCs w:val="20"/>
              </w:rPr>
              <w:t>1</w:t>
            </w:r>
          </w:p>
        </w:tc>
        <w:tc>
          <w:tcPr>
            <w:tcW w:w="6994" w:type="dxa"/>
          </w:tcPr>
          <w:p w14:paraId="4E68117D" w14:textId="77777777" w:rsidR="00D557EE" w:rsidRPr="00D557EE" w:rsidRDefault="00D557EE" w:rsidP="00D557EE">
            <w:pPr>
              <w:spacing w:before="60"/>
              <w:jc w:val="both"/>
              <w:rPr>
                <w:sz w:val="20"/>
                <w:szCs w:val="20"/>
              </w:rPr>
            </w:pPr>
            <w:r w:rsidRPr="00D557EE">
              <w:rPr>
                <w:sz w:val="20"/>
                <w:szCs w:val="20"/>
              </w:rPr>
              <w:t>Демонтаж линолеума</w:t>
            </w:r>
          </w:p>
        </w:tc>
        <w:tc>
          <w:tcPr>
            <w:tcW w:w="913" w:type="dxa"/>
            <w:vAlign w:val="bottom"/>
          </w:tcPr>
          <w:p w14:paraId="0973D2AA"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3B65669A" w14:textId="77777777" w:rsidR="00D557EE" w:rsidRPr="00D557EE" w:rsidRDefault="00D557EE" w:rsidP="00D557EE">
            <w:pPr>
              <w:spacing w:before="60"/>
              <w:jc w:val="center"/>
              <w:rPr>
                <w:sz w:val="20"/>
                <w:szCs w:val="20"/>
              </w:rPr>
            </w:pPr>
            <w:r w:rsidRPr="00D557EE">
              <w:rPr>
                <w:sz w:val="20"/>
                <w:szCs w:val="20"/>
              </w:rPr>
              <w:t>19,24</w:t>
            </w:r>
          </w:p>
        </w:tc>
      </w:tr>
      <w:tr w:rsidR="00D557EE" w:rsidRPr="00D557EE" w14:paraId="6FCCAAAF" w14:textId="77777777" w:rsidTr="00D557EE">
        <w:trPr>
          <w:jc w:val="center"/>
        </w:trPr>
        <w:tc>
          <w:tcPr>
            <w:tcW w:w="590" w:type="dxa"/>
          </w:tcPr>
          <w:p w14:paraId="623AA341" w14:textId="77777777" w:rsidR="00D557EE" w:rsidRPr="00D557EE" w:rsidRDefault="00D557EE" w:rsidP="00D557EE">
            <w:pPr>
              <w:spacing w:before="60"/>
              <w:jc w:val="center"/>
              <w:rPr>
                <w:sz w:val="20"/>
                <w:szCs w:val="20"/>
              </w:rPr>
            </w:pPr>
            <w:r w:rsidRPr="00D557EE">
              <w:rPr>
                <w:sz w:val="20"/>
                <w:szCs w:val="20"/>
              </w:rPr>
              <w:t>2</w:t>
            </w:r>
          </w:p>
        </w:tc>
        <w:tc>
          <w:tcPr>
            <w:tcW w:w="6994" w:type="dxa"/>
          </w:tcPr>
          <w:p w14:paraId="7E95E2C1" w14:textId="77777777" w:rsidR="00D557EE" w:rsidRPr="00D557EE" w:rsidRDefault="00D557EE" w:rsidP="00D557EE">
            <w:pPr>
              <w:spacing w:before="60"/>
              <w:jc w:val="both"/>
              <w:rPr>
                <w:sz w:val="20"/>
                <w:szCs w:val="20"/>
              </w:rPr>
            </w:pPr>
            <w:r w:rsidRPr="00D557EE">
              <w:rPr>
                <w:sz w:val="20"/>
                <w:szCs w:val="20"/>
              </w:rPr>
              <w:t>Демонтаж плинтусов</w:t>
            </w:r>
          </w:p>
        </w:tc>
        <w:tc>
          <w:tcPr>
            <w:tcW w:w="913" w:type="dxa"/>
            <w:vAlign w:val="bottom"/>
          </w:tcPr>
          <w:p w14:paraId="572906C4"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5BF56265" w14:textId="77777777" w:rsidR="00D557EE" w:rsidRPr="00D557EE" w:rsidRDefault="00D557EE" w:rsidP="00D557EE">
            <w:pPr>
              <w:spacing w:before="60"/>
              <w:jc w:val="center"/>
              <w:rPr>
                <w:sz w:val="20"/>
                <w:szCs w:val="20"/>
              </w:rPr>
            </w:pPr>
            <w:r w:rsidRPr="00D557EE">
              <w:rPr>
                <w:sz w:val="20"/>
                <w:szCs w:val="20"/>
              </w:rPr>
              <w:t>17,8</w:t>
            </w:r>
          </w:p>
        </w:tc>
      </w:tr>
      <w:tr w:rsidR="00D557EE" w:rsidRPr="00D557EE" w14:paraId="0B7FDC96" w14:textId="77777777" w:rsidTr="00D557EE">
        <w:trPr>
          <w:jc w:val="center"/>
        </w:trPr>
        <w:tc>
          <w:tcPr>
            <w:tcW w:w="590" w:type="dxa"/>
          </w:tcPr>
          <w:p w14:paraId="19BCEE4B" w14:textId="77777777" w:rsidR="00D557EE" w:rsidRPr="00D557EE" w:rsidRDefault="00D557EE" w:rsidP="00D557EE">
            <w:pPr>
              <w:spacing w:before="60"/>
              <w:jc w:val="center"/>
              <w:rPr>
                <w:sz w:val="20"/>
                <w:szCs w:val="20"/>
              </w:rPr>
            </w:pPr>
            <w:r w:rsidRPr="00D557EE">
              <w:rPr>
                <w:sz w:val="20"/>
                <w:szCs w:val="20"/>
              </w:rPr>
              <w:t>3</w:t>
            </w:r>
          </w:p>
        </w:tc>
        <w:tc>
          <w:tcPr>
            <w:tcW w:w="6994" w:type="dxa"/>
          </w:tcPr>
          <w:p w14:paraId="000E6A53" w14:textId="77777777" w:rsidR="00D557EE" w:rsidRPr="00D557EE" w:rsidRDefault="00D557EE" w:rsidP="00D557EE">
            <w:pPr>
              <w:spacing w:before="60"/>
              <w:jc w:val="both"/>
              <w:rPr>
                <w:sz w:val="20"/>
                <w:szCs w:val="20"/>
              </w:rPr>
            </w:pPr>
            <w:r w:rsidRPr="00D557EE">
              <w:rPr>
                <w:sz w:val="20"/>
                <w:szCs w:val="20"/>
              </w:rPr>
              <w:t>Демонтаж пластиковых панелей</w:t>
            </w:r>
          </w:p>
        </w:tc>
        <w:tc>
          <w:tcPr>
            <w:tcW w:w="913" w:type="dxa"/>
            <w:vAlign w:val="bottom"/>
          </w:tcPr>
          <w:p w14:paraId="441192AC"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7134A3E1" w14:textId="77777777" w:rsidR="00D557EE" w:rsidRPr="00D557EE" w:rsidRDefault="00D557EE" w:rsidP="00D557EE">
            <w:pPr>
              <w:spacing w:before="60"/>
              <w:jc w:val="center"/>
              <w:rPr>
                <w:sz w:val="20"/>
                <w:szCs w:val="20"/>
              </w:rPr>
            </w:pPr>
            <w:r w:rsidRPr="00D557EE">
              <w:rPr>
                <w:sz w:val="20"/>
                <w:szCs w:val="20"/>
              </w:rPr>
              <w:t>43,82</w:t>
            </w:r>
          </w:p>
        </w:tc>
      </w:tr>
      <w:tr w:rsidR="00D557EE" w:rsidRPr="00D557EE" w14:paraId="5276CCC7" w14:textId="77777777" w:rsidTr="00D557EE">
        <w:trPr>
          <w:jc w:val="center"/>
        </w:trPr>
        <w:tc>
          <w:tcPr>
            <w:tcW w:w="590" w:type="dxa"/>
          </w:tcPr>
          <w:p w14:paraId="433E250F" w14:textId="77777777" w:rsidR="00D557EE" w:rsidRPr="00D557EE" w:rsidRDefault="00D557EE" w:rsidP="00D557EE">
            <w:pPr>
              <w:spacing w:before="60"/>
              <w:jc w:val="center"/>
              <w:rPr>
                <w:sz w:val="20"/>
                <w:szCs w:val="20"/>
              </w:rPr>
            </w:pPr>
            <w:r w:rsidRPr="00D557EE">
              <w:rPr>
                <w:sz w:val="20"/>
                <w:szCs w:val="20"/>
              </w:rPr>
              <w:t>4</w:t>
            </w:r>
          </w:p>
        </w:tc>
        <w:tc>
          <w:tcPr>
            <w:tcW w:w="6994" w:type="dxa"/>
          </w:tcPr>
          <w:p w14:paraId="42207DA0" w14:textId="77777777" w:rsidR="00D557EE" w:rsidRPr="00D557EE" w:rsidRDefault="00D557EE" w:rsidP="00D557EE">
            <w:pPr>
              <w:spacing w:before="60"/>
              <w:jc w:val="both"/>
              <w:rPr>
                <w:sz w:val="20"/>
                <w:szCs w:val="20"/>
              </w:rPr>
            </w:pPr>
            <w:r w:rsidRPr="00D557EE">
              <w:rPr>
                <w:sz w:val="20"/>
                <w:szCs w:val="20"/>
              </w:rPr>
              <w:t>Демонтаж деревянных оконных блоков 1800*1500 мм, 2 шт.</w:t>
            </w:r>
          </w:p>
        </w:tc>
        <w:tc>
          <w:tcPr>
            <w:tcW w:w="913" w:type="dxa"/>
            <w:vAlign w:val="bottom"/>
          </w:tcPr>
          <w:p w14:paraId="73804068"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1A33DB75" w14:textId="77777777" w:rsidR="00D557EE" w:rsidRPr="00D557EE" w:rsidRDefault="00D557EE" w:rsidP="00D557EE">
            <w:pPr>
              <w:spacing w:before="60"/>
              <w:jc w:val="center"/>
              <w:rPr>
                <w:sz w:val="20"/>
                <w:szCs w:val="20"/>
              </w:rPr>
            </w:pPr>
            <w:r w:rsidRPr="00D557EE">
              <w:rPr>
                <w:sz w:val="20"/>
                <w:szCs w:val="20"/>
              </w:rPr>
              <w:t>5,4</w:t>
            </w:r>
          </w:p>
        </w:tc>
      </w:tr>
      <w:tr w:rsidR="00D557EE" w:rsidRPr="00D557EE" w14:paraId="6D967921" w14:textId="77777777" w:rsidTr="00D557EE">
        <w:trPr>
          <w:jc w:val="center"/>
        </w:trPr>
        <w:tc>
          <w:tcPr>
            <w:tcW w:w="590" w:type="dxa"/>
          </w:tcPr>
          <w:p w14:paraId="329ACDC1" w14:textId="77777777" w:rsidR="00D557EE" w:rsidRPr="00D557EE" w:rsidRDefault="00D557EE" w:rsidP="00D557EE">
            <w:pPr>
              <w:spacing w:before="60"/>
              <w:jc w:val="center"/>
              <w:rPr>
                <w:sz w:val="20"/>
                <w:szCs w:val="20"/>
              </w:rPr>
            </w:pPr>
            <w:r w:rsidRPr="00D557EE">
              <w:rPr>
                <w:sz w:val="20"/>
                <w:szCs w:val="20"/>
              </w:rPr>
              <w:t>5</w:t>
            </w:r>
          </w:p>
        </w:tc>
        <w:tc>
          <w:tcPr>
            <w:tcW w:w="6994" w:type="dxa"/>
          </w:tcPr>
          <w:p w14:paraId="77D42852" w14:textId="77777777" w:rsidR="00D557EE" w:rsidRPr="00D557EE" w:rsidRDefault="00D557EE" w:rsidP="00D557EE">
            <w:pPr>
              <w:spacing w:before="60"/>
              <w:jc w:val="both"/>
              <w:rPr>
                <w:sz w:val="20"/>
                <w:szCs w:val="20"/>
              </w:rPr>
            </w:pPr>
            <w:r w:rsidRPr="00D557EE">
              <w:rPr>
                <w:sz w:val="20"/>
                <w:szCs w:val="20"/>
              </w:rPr>
              <w:t>Демонтаж блока во внутреннем дверном проеме</w:t>
            </w:r>
          </w:p>
        </w:tc>
        <w:tc>
          <w:tcPr>
            <w:tcW w:w="913" w:type="dxa"/>
            <w:vAlign w:val="bottom"/>
          </w:tcPr>
          <w:p w14:paraId="211BCF5F"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42EF3379" w14:textId="77777777" w:rsidR="00D557EE" w:rsidRPr="00D557EE" w:rsidRDefault="00D557EE" w:rsidP="00D557EE">
            <w:pPr>
              <w:spacing w:before="60"/>
              <w:jc w:val="center"/>
              <w:rPr>
                <w:sz w:val="20"/>
                <w:szCs w:val="20"/>
              </w:rPr>
            </w:pPr>
            <w:r w:rsidRPr="00D557EE">
              <w:rPr>
                <w:sz w:val="20"/>
                <w:szCs w:val="20"/>
              </w:rPr>
              <w:t>1,9</w:t>
            </w:r>
          </w:p>
        </w:tc>
      </w:tr>
      <w:tr w:rsidR="00D557EE" w:rsidRPr="00D557EE" w14:paraId="142D8386" w14:textId="77777777" w:rsidTr="00D557EE">
        <w:trPr>
          <w:jc w:val="center"/>
        </w:trPr>
        <w:tc>
          <w:tcPr>
            <w:tcW w:w="590" w:type="dxa"/>
          </w:tcPr>
          <w:p w14:paraId="40B1CE77" w14:textId="77777777" w:rsidR="00D557EE" w:rsidRPr="00D557EE" w:rsidRDefault="00D557EE" w:rsidP="00D557EE">
            <w:pPr>
              <w:spacing w:before="60"/>
              <w:jc w:val="center"/>
              <w:rPr>
                <w:sz w:val="20"/>
                <w:szCs w:val="20"/>
              </w:rPr>
            </w:pPr>
            <w:r w:rsidRPr="00D557EE">
              <w:rPr>
                <w:sz w:val="20"/>
                <w:szCs w:val="20"/>
              </w:rPr>
              <w:t>6</w:t>
            </w:r>
          </w:p>
        </w:tc>
        <w:tc>
          <w:tcPr>
            <w:tcW w:w="6994" w:type="dxa"/>
          </w:tcPr>
          <w:p w14:paraId="004A7F3B" w14:textId="77777777" w:rsidR="00D557EE" w:rsidRPr="00D557EE" w:rsidRDefault="00D557EE" w:rsidP="00D557EE">
            <w:pPr>
              <w:spacing w:before="60"/>
              <w:jc w:val="both"/>
              <w:rPr>
                <w:sz w:val="20"/>
                <w:szCs w:val="20"/>
              </w:rPr>
            </w:pPr>
            <w:r w:rsidRPr="00D557EE">
              <w:rPr>
                <w:sz w:val="20"/>
                <w:szCs w:val="20"/>
              </w:rPr>
              <w:t>Демонтаж подвесного потолка типа «</w:t>
            </w:r>
            <w:proofErr w:type="spellStart"/>
            <w:r w:rsidRPr="00D557EE">
              <w:rPr>
                <w:sz w:val="20"/>
                <w:szCs w:val="20"/>
              </w:rPr>
              <w:t>Армстронг</w:t>
            </w:r>
            <w:proofErr w:type="spellEnd"/>
            <w:r w:rsidRPr="00D557EE">
              <w:rPr>
                <w:sz w:val="20"/>
                <w:szCs w:val="20"/>
              </w:rPr>
              <w:t>» по каркасу из оцинкованного профиля.</w:t>
            </w:r>
          </w:p>
        </w:tc>
        <w:tc>
          <w:tcPr>
            <w:tcW w:w="913" w:type="dxa"/>
            <w:vAlign w:val="bottom"/>
          </w:tcPr>
          <w:p w14:paraId="44FF9F4C"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1D8F0E8A" w14:textId="77777777" w:rsidR="00D557EE" w:rsidRPr="00D557EE" w:rsidRDefault="00D557EE" w:rsidP="00D557EE">
            <w:pPr>
              <w:spacing w:before="60"/>
              <w:jc w:val="center"/>
              <w:rPr>
                <w:sz w:val="20"/>
                <w:szCs w:val="20"/>
              </w:rPr>
            </w:pPr>
            <w:r w:rsidRPr="00D557EE">
              <w:rPr>
                <w:sz w:val="20"/>
                <w:szCs w:val="20"/>
              </w:rPr>
              <w:t>19,24</w:t>
            </w:r>
          </w:p>
        </w:tc>
      </w:tr>
      <w:tr w:rsidR="00D557EE" w:rsidRPr="00D557EE" w14:paraId="4ED5CE8D" w14:textId="77777777" w:rsidTr="00D557EE">
        <w:trPr>
          <w:jc w:val="center"/>
        </w:trPr>
        <w:tc>
          <w:tcPr>
            <w:tcW w:w="590" w:type="dxa"/>
          </w:tcPr>
          <w:p w14:paraId="311B78C8" w14:textId="77777777" w:rsidR="00D557EE" w:rsidRPr="00D557EE" w:rsidRDefault="00D557EE" w:rsidP="00D557EE">
            <w:pPr>
              <w:spacing w:before="60"/>
              <w:jc w:val="center"/>
              <w:rPr>
                <w:sz w:val="20"/>
                <w:szCs w:val="20"/>
              </w:rPr>
            </w:pPr>
            <w:r w:rsidRPr="00D557EE">
              <w:rPr>
                <w:sz w:val="20"/>
                <w:szCs w:val="20"/>
              </w:rPr>
              <w:t>7</w:t>
            </w:r>
          </w:p>
        </w:tc>
        <w:tc>
          <w:tcPr>
            <w:tcW w:w="6994" w:type="dxa"/>
          </w:tcPr>
          <w:p w14:paraId="05F566FA" w14:textId="77777777" w:rsidR="00D557EE" w:rsidRPr="00D557EE" w:rsidRDefault="00D557EE" w:rsidP="00D557EE">
            <w:pPr>
              <w:spacing w:before="60"/>
              <w:jc w:val="both"/>
              <w:rPr>
                <w:sz w:val="20"/>
                <w:szCs w:val="20"/>
              </w:rPr>
            </w:pPr>
            <w:r w:rsidRPr="00D557EE">
              <w:rPr>
                <w:sz w:val="20"/>
                <w:szCs w:val="20"/>
              </w:rPr>
              <w:t>Демонтаж светильников в подвесном потолке с количеством ламп в светильнике 4.</w:t>
            </w:r>
          </w:p>
        </w:tc>
        <w:tc>
          <w:tcPr>
            <w:tcW w:w="913" w:type="dxa"/>
            <w:vAlign w:val="bottom"/>
          </w:tcPr>
          <w:p w14:paraId="327C41E3" w14:textId="77777777" w:rsidR="00D557EE" w:rsidRPr="00D557EE" w:rsidRDefault="00D557EE" w:rsidP="00D557EE">
            <w:pPr>
              <w:spacing w:before="60"/>
              <w:jc w:val="center"/>
              <w:rPr>
                <w:sz w:val="20"/>
                <w:szCs w:val="20"/>
              </w:rPr>
            </w:pPr>
            <w:r w:rsidRPr="00D557EE">
              <w:rPr>
                <w:sz w:val="20"/>
                <w:szCs w:val="20"/>
              </w:rPr>
              <w:t>шт.</w:t>
            </w:r>
          </w:p>
        </w:tc>
        <w:tc>
          <w:tcPr>
            <w:tcW w:w="1142" w:type="dxa"/>
            <w:vAlign w:val="bottom"/>
          </w:tcPr>
          <w:p w14:paraId="63F87CBA" w14:textId="77777777" w:rsidR="00D557EE" w:rsidRPr="00D557EE" w:rsidRDefault="00D557EE" w:rsidP="00D557EE">
            <w:pPr>
              <w:spacing w:before="60"/>
              <w:jc w:val="center"/>
              <w:rPr>
                <w:sz w:val="20"/>
                <w:szCs w:val="20"/>
              </w:rPr>
            </w:pPr>
            <w:r w:rsidRPr="00D557EE">
              <w:rPr>
                <w:sz w:val="20"/>
                <w:szCs w:val="20"/>
              </w:rPr>
              <w:t>4</w:t>
            </w:r>
          </w:p>
        </w:tc>
      </w:tr>
      <w:tr w:rsidR="00D557EE" w:rsidRPr="00D557EE" w14:paraId="1B9FFF90" w14:textId="77777777" w:rsidTr="00D557EE">
        <w:trPr>
          <w:jc w:val="center"/>
        </w:trPr>
        <w:tc>
          <w:tcPr>
            <w:tcW w:w="590" w:type="dxa"/>
          </w:tcPr>
          <w:p w14:paraId="7B61CF09" w14:textId="77777777" w:rsidR="00D557EE" w:rsidRPr="00D557EE" w:rsidRDefault="00D557EE" w:rsidP="00D557EE">
            <w:pPr>
              <w:spacing w:before="60"/>
              <w:jc w:val="center"/>
              <w:rPr>
                <w:sz w:val="20"/>
                <w:szCs w:val="20"/>
              </w:rPr>
            </w:pPr>
            <w:r w:rsidRPr="00D557EE">
              <w:rPr>
                <w:sz w:val="20"/>
                <w:szCs w:val="20"/>
              </w:rPr>
              <w:t>8</w:t>
            </w:r>
          </w:p>
        </w:tc>
        <w:tc>
          <w:tcPr>
            <w:tcW w:w="6994" w:type="dxa"/>
          </w:tcPr>
          <w:p w14:paraId="725087F9" w14:textId="77777777" w:rsidR="00D557EE" w:rsidRPr="00D557EE" w:rsidRDefault="00D557EE" w:rsidP="00D557EE">
            <w:pPr>
              <w:spacing w:before="60"/>
              <w:jc w:val="both"/>
              <w:rPr>
                <w:sz w:val="20"/>
                <w:szCs w:val="20"/>
              </w:rPr>
            </w:pPr>
            <w:r w:rsidRPr="00D557EE">
              <w:rPr>
                <w:sz w:val="20"/>
                <w:szCs w:val="20"/>
              </w:rPr>
              <w:t>Демонтаж датчиков охранно-пожарной сигнализации.</w:t>
            </w:r>
          </w:p>
        </w:tc>
        <w:tc>
          <w:tcPr>
            <w:tcW w:w="913" w:type="dxa"/>
            <w:vAlign w:val="bottom"/>
          </w:tcPr>
          <w:p w14:paraId="167D5777" w14:textId="77777777" w:rsidR="00D557EE" w:rsidRPr="00D557EE" w:rsidRDefault="00D557EE" w:rsidP="00D557EE">
            <w:pPr>
              <w:spacing w:before="60"/>
              <w:jc w:val="center"/>
              <w:rPr>
                <w:sz w:val="20"/>
                <w:szCs w:val="20"/>
              </w:rPr>
            </w:pPr>
            <w:r w:rsidRPr="00D557EE">
              <w:rPr>
                <w:sz w:val="20"/>
                <w:szCs w:val="20"/>
              </w:rPr>
              <w:t>шт.</w:t>
            </w:r>
          </w:p>
        </w:tc>
        <w:tc>
          <w:tcPr>
            <w:tcW w:w="1142" w:type="dxa"/>
            <w:vAlign w:val="bottom"/>
          </w:tcPr>
          <w:p w14:paraId="61913B62" w14:textId="77777777" w:rsidR="00D557EE" w:rsidRPr="00D557EE" w:rsidRDefault="00D557EE" w:rsidP="00D557EE">
            <w:pPr>
              <w:spacing w:before="60"/>
              <w:jc w:val="center"/>
              <w:rPr>
                <w:sz w:val="20"/>
                <w:szCs w:val="20"/>
              </w:rPr>
            </w:pPr>
            <w:r w:rsidRPr="00D557EE">
              <w:rPr>
                <w:sz w:val="20"/>
                <w:szCs w:val="20"/>
              </w:rPr>
              <w:t>2</w:t>
            </w:r>
          </w:p>
        </w:tc>
      </w:tr>
      <w:tr w:rsidR="00D557EE" w:rsidRPr="00D557EE" w14:paraId="1E4A5636" w14:textId="77777777" w:rsidTr="00C677A5">
        <w:trPr>
          <w:jc w:val="center"/>
        </w:trPr>
        <w:tc>
          <w:tcPr>
            <w:tcW w:w="9639" w:type="dxa"/>
            <w:gridSpan w:val="4"/>
          </w:tcPr>
          <w:p w14:paraId="641BEC6F" w14:textId="77777777" w:rsidR="00D557EE" w:rsidRPr="00D557EE" w:rsidRDefault="00D557EE" w:rsidP="00D557EE">
            <w:pPr>
              <w:spacing w:before="60"/>
              <w:jc w:val="center"/>
              <w:rPr>
                <w:sz w:val="20"/>
                <w:szCs w:val="20"/>
              </w:rPr>
            </w:pPr>
            <w:r w:rsidRPr="00D557EE">
              <w:rPr>
                <w:sz w:val="20"/>
                <w:szCs w:val="20"/>
              </w:rPr>
              <w:t>Монтаж</w:t>
            </w:r>
          </w:p>
        </w:tc>
      </w:tr>
      <w:tr w:rsidR="00D557EE" w:rsidRPr="00D557EE" w14:paraId="280B995F" w14:textId="77777777" w:rsidTr="00D557EE">
        <w:trPr>
          <w:jc w:val="center"/>
        </w:trPr>
        <w:tc>
          <w:tcPr>
            <w:tcW w:w="590" w:type="dxa"/>
          </w:tcPr>
          <w:p w14:paraId="24DA2112" w14:textId="77777777" w:rsidR="00D557EE" w:rsidRPr="00D557EE" w:rsidRDefault="00D557EE" w:rsidP="00D557EE">
            <w:pPr>
              <w:spacing w:before="60"/>
              <w:jc w:val="center"/>
              <w:rPr>
                <w:sz w:val="20"/>
                <w:szCs w:val="20"/>
              </w:rPr>
            </w:pPr>
            <w:r w:rsidRPr="00D557EE">
              <w:rPr>
                <w:sz w:val="20"/>
                <w:szCs w:val="20"/>
              </w:rPr>
              <w:t>9</w:t>
            </w:r>
          </w:p>
        </w:tc>
        <w:tc>
          <w:tcPr>
            <w:tcW w:w="6994" w:type="dxa"/>
          </w:tcPr>
          <w:p w14:paraId="5F338601" w14:textId="77777777" w:rsidR="00D557EE" w:rsidRPr="00D557EE" w:rsidRDefault="00D557EE" w:rsidP="00D557EE">
            <w:pPr>
              <w:spacing w:before="60"/>
              <w:jc w:val="both"/>
              <w:rPr>
                <w:sz w:val="20"/>
                <w:szCs w:val="20"/>
              </w:rPr>
            </w:pPr>
            <w:r w:rsidRPr="00D557EE">
              <w:rPr>
                <w:sz w:val="20"/>
                <w:szCs w:val="20"/>
              </w:rPr>
              <w:t>Установка в общественных зданиях оконных блоков из ПВХ профилей, поворотно-откидных с размером 1800*1500 мм, 2 шт.</w:t>
            </w:r>
          </w:p>
        </w:tc>
        <w:tc>
          <w:tcPr>
            <w:tcW w:w="913" w:type="dxa"/>
            <w:vAlign w:val="bottom"/>
          </w:tcPr>
          <w:p w14:paraId="56A8C5BB"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23B669F5" w14:textId="77777777" w:rsidR="00D557EE" w:rsidRPr="00D557EE" w:rsidRDefault="00D557EE" w:rsidP="00D557EE">
            <w:pPr>
              <w:spacing w:before="60"/>
              <w:jc w:val="center"/>
              <w:rPr>
                <w:sz w:val="20"/>
                <w:szCs w:val="20"/>
              </w:rPr>
            </w:pPr>
            <w:r w:rsidRPr="00D557EE">
              <w:rPr>
                <w:sz w:val="20"/>
                <w:szCs w:val="20"/>
              </w:rPr>
              <w:t>5,4</w:t>
            </w:r>
          </w:p>
        </w:tc>
      </w:tr>
      <w:tr w:rsidR="00D557EE" w:rsidRPr="00D557EE" w14:paraId="02C29D88" w14:textId="77777777" w:rsidTr="00D557EE">
        <w:trPr>
          <w:jc w:val="center"/>
        </w:trPr>
        <w:tc>
          <w:tcPr>
            <w:tcW w:w="590" w:type="dxa"/>
          </w:tcPr>
          <w:p w14:paraId="6007A248" w14:textId="77777777" w:rsidR="00D557EE" w:rsidRPr="00D557EE" w:rsidRDefault="00D557EE" w:rsidP="00D557EE">
            <w:pPr>
              <w:spacing w:before="60"/>
              <w:jc w:val="center"/>
              <w:rPr>
                <w:sz w:val="20"/>
                <w:szCs w:val="20"/>
              </w:rPr>
            </w:pPr>
            <w:r w:rsidRPr="00D557EE">
              <w:rPr>
                <w:sz w:val="20"/>
                <w:szCs w:val="20"/>
              </w:rPr>
              <w:t>10</w:t>
            </w:r>
          </w:p>
        </w:tc>
        <w:tc>
          <w:tcPr>
            <w:tcW w:w="6994" w:type="dxa"/>
          </w:tcPr>
          <w:p w14:paraId="1FE99D05" w14:textId="77777777" w:rsidR="00D557EE" w:rsidRPr="00D557EE" w:rsidRDefault="00D557EE" w:rsidP="00D557EE">
            <w:pPr>
              <w:spacing w:before="60"/>
              <w:jc w:val="both"/>
              <w:rPr>
                <w:sz w:val="20"/>
                <w:szCs w:val="20"/>
              </w:rPr>
            </w:pPr>
            <w:r w:rsidRPr="00D557EE">
              <w:rPr>
                <w:sz w:val="20"/>
                <w:szCs w:val="20"/>
              </w:rPr>
              <w:t>Установка подоконных досок из ПВХ в каменных стенах толщиной 0,65м.</w:t>
            </w:r>
          </w:p>
        </w:tc>
        <w:tc>
          <w:tcPr>
            <w:tcW w:w="913" w:type="dxa"/>
            <w:vAlign w:val="bottom"/>
          </w:tcPr>
          <w:p w14:paraId="60397BC4"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184DFBD3" w14:textId="77777777" w:rsidR="00D557EE" w:rsidRPr="00D557EE" w:rsidRDefault="00D557EE" w:rsidP="00D557EE">
            <w:pPr>
              <w:spacing w:before="60"/>
              <w:jc w:val="center"/>
              <w:rPr>
                <w:sz w:val="20"/>
                <w:szCs w:val="20"/>
              </w:rPr>
            </w:pPr>
            <w:r w:rsidRPr="00D557EE">
              <w:rPr>
                <w:sz w:val="20"/>
                <w:szCs w:val="20"/>
              </w:rPr>
              <w:t>3</w:t>
            </w:r>
          </w:p>
        </w:tc>
      </w:tr>
      <w:tr w:rsidR="00D557EE" w:rsidRPr="00D557EE" w14:paraId="43CC306C" w14:textId="77777777" w:rsidTr="00D557EE">
        <w:trPr>
          <w:jc w:val="center"/>
        </w:trPr>
        <w:tc>
          <w:tcPr>
            <w:tcW w:w="590" w:type="dxa"/>
          </w:tcPr>
          <w:p w14:paraId="7F220FA4" w14:textId="77777777" w:rsidR="00D557EE" w:rsidRPr="00D557EE" w:rsidRDefault="00D557EE" w:rsidP="00D557EE">
            <w:pPr>
              <w:spacing w:before="60"/>
              <w:jc w:val="center"/>
              <w:rPr>
                <w:sz w:val="20"/>
                <w:szCs w:val="20"/>
              </w:rPr>
            </w:pPr>
            <w:r w:rsidRPr="00D557EE">
              <w:rPr>
                <w:sz w:val="20"/>
                <w:szCs w:val="20"/>
              </w:rPr>
              <w:t>11</w:t>
            </w:r>
          </w:p>
        </w:tc>
        <w:tc>
          <w:tcPr>
            <w:tcW w:w="6994" w:type="dxa"/>
          </w:tcPr>
          <w:p w14:paraId="58BF1159" w14:textId="77777777" w:rsidR="00D557EE" w:rsidRPr="00D557EE" w:rsidRDefault="00D557EE" w:rsidP="00D557EE">
            <w:pPr>
              <w:spacing w:before="60"/>
              <w:jc w:val="both"/>
              <w:rPr>
                <w:sz w:val="20"/>
                <w:szCs w:val="20"/>
              </w:rPr>
            </w:pPr>
            <w:r w:rsidRPr="00D557EE">
              <w:rPr>
                <w:sz w:val="20"/>
                <w:szCs w:val="20"/>
              </w:rPr>
              <w:t>Закладка дверного проема в кирпичной стене 2100*1000 мм толщиной 250 мм.</w:t>
            </w:r>
          </w:p>
        </w:tc>
        <w:tc>
          <w:tcPr>
            <w:tcW w:w="913" w:type="dxa"/>
            <w:vAlign w:val="bottom"/>
          </w:tcPr>
          <w:p w14:paraId="35095D2C" w14:textId="77777777" w:rsidR="00D557EE" w:rsidRPr="00D557EE" w:rsidRDefault="00D557EE" w:rsidP="00D557EE">
            <w:pPr>
              <w:spacing w:before="60"/>
              <w:jc w:val="center"/>
              <w:rPr>
                <w:sz w:val="20"/>
                <w:szCs w:val="20"/>
              </w:rPr>
            </w:pPr>
            <w:r w:rsidRPr="00D557EE">
              <w:rPr>
                <w:sz w:val="20"/>
                <w:szCs w:val="20"/>
              </w:rPr>
              <w:t>шт.</w:t>
            </w:r>
          </w:p>
        </w:tc>
        <w:tc>
          <w:tcPr>
            <w:tcW w:w="1142" w:type="dxa"/>
            <w:vAlign w:val="bottom"/>
          </w:tcPr>
          <w:p w14:paraId="434832A8" w14:textId="77777777" w:rsidR="00D557EE" w:rsidRPr="00D557EE" w:rsidRDefault="00D557EE" w:rsidP="00D557EE">
            <w:pPr>
              <w:spacing w:before="60"/>
              <w:jc w:val="center"/>
              <w:rPr>
                <w:sz w:val="20"/>
                <w:szCs w:val="20"/>
              </w:rPr>
            </w:pPr>
            <w:r w:rsidRPr="00D557EE">
              <w:rPr>
                <w:sz w:val="20"/>
                <w:szCs w:val="20"/>
              </w:rPr>
              <w:t>1</w:t>
            </w:r>
          </w:p>
        </w:tc>
      </w:tr>
      <w:tr w:rsidR="00D557EE" w:rsidRPr="00D557EE" w14:paraId="39756604" w14:textId="77777777" w:rsidTr="00D557EE">
        <w:trPr>
          <w:jc w:val="center"/>
        </w:trPr>
        <w:tc>
          <w:tcPr>
            <w:tcW w:w="590" w:type="dxa"/>
          </w:tcPr>
          <w:p w14:paraId="0B6A6D77" w14:textId="77777777" w:rsidR="00D557EE" w:rsidRPr="00D557EE" w:rsidRDefault="00D557EE" w:rsidP="00D557EE">
            <w:pPr>
              <w:spacing w:before="60"/>
              <w:jc w:val="center"/>
              <w:rPr>
                <w:sz w:val="20"/>
                <w:szCs w:val="20"/>
              </w:rPr>
            </w:pPr>
            <w:r w:rsidRPr="00D557EE">
              <w:rPr>
                <w:sz w:val="20"/>
                <w:szCs w:val="20"/>
              </w:rPr>
              <w:t>12</w:t>
            </w:r>
          </w:p>
        </w:tc>
        <w:tc>
          <w:tcPr>
            <w:tcW w:w="6994" w:type="dxa"/>
          </w:tcPr>
          <w:p w14:paraId="0CF613A0" w14:textId="77777777" w:rsidR="00D557EE" w:rsidRPr="00D557EE" w:rsidRDefault="00D557EE" w:rsidP="00D557EE">
            <w:pPr>
              <w:spacing w:before="60"/>
              <w:jc w:val="both"/>
              <w:rPr>
                <w:sz w:val="20"/>
                <w:szCs w:val="20"/>
              </w:rPr>
            </w:pPr>
            <w:r w:rsidRPr="00D557EE">
              <w:rPr>
                <w:sz w:val="20"/>
                <w:szCs w:val="20"/>
              </w:rPr>
              <w:t>Пробивка проема в кирпичной стене 2100*1300мм толщиной 250 мм.</w:t>
            </w:r>
          </w:p>
        </w:tc>
        <w:tc>
          <w:tcPr>
            <w:tcW w:w="913" w:type="dxa"/>
            <w:vAlign w:val="bottom"/>
          </w:tcPr>
          <w:p w14:paraId="575B86BD" w14:textId="77777777" w:rsidR="00D557EE" w:rsidRPr="00D557EE" w:rsidRDefault="00D557EE" w:rsidP="00D557EE">
            <w:pPr>
              <w:spacing w:before="60"/>
              <w:jc w:val="center"/>
              <w:rPr>
                <w:sz w:val="20"/>
                <w:szCs w:val="20"/>
              </w:rPr>
            </w:pPr>
            <w:r w:rsidRPr="00D557EE">
              <w:rPr>
                <w:sz w:val="20"/>
                <w:szCs w:val="20"/>
              </w:rPr>
              <w:t>шт.</w:t>
            </w:r>
          </w:p>
        </w:tc>
        <w:tc>
          <w:tcPr>
            <w:tcW w:w="1142" w:type="dxa"/>
            <w:vAlign w:val="bottom"/>
          </w:tcPr>
          <w:p w14:paraId="6D4CE18A" w14:textId="77777777" w:rsidR="00D557EE" w:rsidRPr="00D557EE" w:rsidRDefault="00D557EE" w:rsidP="00D557EE">
            <w:pPr>
              <w:spacing w:before="60"/>
              <w:jc w:val="center"/>
              <w:rPr>
                <w:sz w:val="20"/>
                <w:szCs w:val="20"/>
              </w:rPr>
            </w:pPr>
            <w:r w:rsidRPr="00D557EE">
              <w:rPr>
                <w:sz w:val="20"/>
                <w:szCs w:val="20"/>
              </w:rPr>
              <w:t>1</w:t>
            </w:r>
          </w:p>
        </w:tc>
      </w:tr>
      <w:tr w:rsidR="00D557EE" w:rsidRPr="00D557EE" w14:paraId="7FFAED43" w14:textId="77777777" w:rsidTr="00D557EE">
        <w:trPr>
          <w:jc w:val="center"/>
        </w:trPr>
        <w:tc>
          <w:tcPr>
            <w:tcW w:w="590" w:type="dxa"/>
          </w:tcPr>
          <w:p w14:paraId="67D77D18" w14:textId="77777777" w:rsidR="00D557EE" w:rsidRPr="00D557EE" w:rsidRDefault="00D557EE" w:rsidP="00D557EE">
            <w:pPr>
              <w:spacing w:before="60"/>
              <w:jc w:val="center"/>
              <w:rPr>
                <w:sz w:val="20"/>
                <w:szCs w:val="20"/>
              </w:rPr>
            </w:pPr>
            <w:r w:rsidRPr="00D557EE">
              <w:rPr>
                <w:sz w:val="20"/>
                <w:szCs w:val="20"/>
              </w:rPr>
              <w:t>13</w:t>
            </w:r>
          </w:p>
        </w:tc>
        <w:tc>
          <w:tcPr>
            <w:tcW w:w="6994" w:type="dxa"/>
          </w:tcPr>
          <w:p w14:paraId="50E6F329" w14:textId="77777777" w:rsidR="00D557EE" w:rsidRPr="00D557EE" w:rsidRDefault="00D557EE" w:rsidP="00D557EE">
            <w:pPr>
              <w:spacing w:before="60"/>
              <w:jc w:val="both"/>
              <w:rPr>
                <w:sz w:val="20"/>
                <w:szCs w:val="20"/>
              </w:rPr>
            </w:pPr>
            <w:r w:rsidRPr="00D557EE">
              <w:rPr>
                <w:sz w:val="20"/>
                <w:szCs w:val="20"/>
              </w:rPr>
              <w:t>Установка блоков во внутренних дверных проемах в каменных стенах, площадь проема.</w:t>
            </w:r>
          </w:p>
        </w:tc>
        <w:tc>
          <w:tcPr>
            <w:tcW w:w="913" w:type="dxa"/>
            <w:vAlign w:val="bottom"/>
          </w:tcPr>
          <w:p w14:paraId="470B45E2"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1684CEB7" w14:textId="77777777" w:rsidR="00D557EE" w:rsidRPr="00D557EE" w:rsidRDefault="00D557EE" w:rsidP="00D557EE">
            <w:pPr>
              <w:spacing w:before="60"/>
              <w:jc w:val="center"/>
              <w:rPr>
                <w:sz w:val="20"/>
                <w:szCs w:val="20"/>
              </w:rPr>
            </w:pPr>
            <w:r w:rsidRPr="00D557EE">
              <w:rPr>
                <w:sz w:val="20"/>
                <w:szCs w:val="20"/>
              </w:rPr>
              <w:t>2,73</w:t>
            </w:r>
          </w:p>
        </w:tc>
      </w:tr>
      <w:tr w:rsidR="00D557EE" w:rsidRPr="00D557EE" w14:paraId="3F1FA3D2" w14:textId="77777777" w:rsidTr="00D557EE">
        <w:trPr>
          <w:jc w:val="center"/>
        </w:trPr>
        <w:tc>
          <w:tcPr>
            <w:tcW w:w="590" w:type="dxa"/>
          </w:tcPr>
          <w:p w14:paraId="586D18AD" w14:textId="77777777" w:rsidR="00D557EE" w:rsidRPr="00D557EE" w:rsidRDefault="00D557EE" w:rsidP="00D557EE">
            <w:pPr>
              <w:spacing w:before="60"/>
              <w:jc w:val="center"/>
              <w:rPr>
                <w:sz w:val="20"/>
                <w:szCs w:val="20"/>
              </w:rPr>
            </w:pPr>
            <w:r w:rsidRPr="00D557EE">
              <w:rPr>
                <w:sz w:val="20"/>
                <w:szCs w:val="20"/>
              </w:rPr>
              <w:t>14</w:t>
            </w:r>
          </w:p>
        </w:tc>
        <w:tc>
          <w:tcPr>
            <w:tcW w:w="6994" w:type="dxa"/>
          </w:tcPr>
          <w:p w14:paraId="6C589011" w14:textId="77777777" w:rsidR="00D557EE" w:rsidRPr="00D557EE" w:rsidRDefault="00D557EE" w:rsidP="00D557EE">
            <w:pPr>
              <w:spacing w:before="60"/>
              <w:jc w:val="both"/>
              <w:rPr>
                <w:sz w:val="20"/>
                <w:szCs w:val="20"/>
              </w:rPr>
            </w:pPr>
            <w:r w:rsidRPr="00D557EE">
              <w:rPr>
                <w:sz w:val="20"/>
                <w:szCs w:val="20"/>
              </w:rPr>
              <w:t>Устройство подвесных потолков типа «</w:t>
            </w:r>
            <w:proofErr w:type="spellStart"/>
            <w:r w:rsidRPr="00D557EE">
              <w:rPr>
                <w:sz w:val="20"/>
                <w:szCs w:val="20"/>
              </w:rPr>
              <w:t>Армстронг</w:t>
            </w:r>
            <w:proofErr w:type="spellEnd"/>
            <w:r w:rsidRPr="00D557EE">
              <w:rPr>
                <w:sz w:val="20"/>
                <w:szCs w:val="20"/>
              </w:rPr>
              <w:t>» по каркасу из оцинкованного профиля.</w:t>
            </w:r>
          </w:p>
        </w:tc>
        <w:tc>
          <w:tcPr>
            <w:tcW w:w="913" w:type="dxa"/>
            <w:vAlign w:val="bottom"/>
          </w:tcPr>
          <w:p w14:paraId="1C9BD99C"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21F7EBD9" w14:textId="77777777" w:rsidR="00D557EE" w:rsidRPr="00D557EE" w:rsidRDefault="00D557EE" w:rsidP="00D557EE">
            <w:pPr>
              <w:spacing w:before="60"/>
              <w:jc w:val="center"/>
              <w:rPr>
                <w:sz w:val="20"/>
                <w:szCs w:val="20"/>
              </w:rPr>
            </w:pPr>
            <w:r w:rsidRPr="00D557EE">
              <w:rPr>
                <w:sz w:val="20"/>
                <w:szCs w:val="20"/>
              </w:rPr>
              <w:t>19,24</w:t>
            </w:r>
          </w:p>
        </w:tc>
      </w:tr>
      <w:tr w:rsidR="00D557EE" w:rsidRPr="00D557EE" w14:paraId="2220B285" w14:textId="77777777" w:rsidTr="00D557EE">
        <w:trPr>
          <w:jc w:val="center"/>
        </w:trPr>
        <w:tc>
          <w:tcPr>
            <w:tcW w:w="590" w:type="dxa"/>
          </w:tcPr>
          <w:p w14:paraId="3BDC8DC6" w14:textId="77777777" w:rsidR="00D557EE" w:rsidRPr="00D557EE" w:rsidRDefault="00D557EE" w:rsidP="00D557EE">
            <w:pPr>
              <w:spacing w:before="60"/>
              <w:jc w:val="center"/>
              <w:rPr>
                <w:sz w:val="20"/>
                <w:szCs w:val="20"/>
              </w:rPr>
            </w:pPr>
            <w:r w:rsidRPr="00D557EE">
              <w:rPr>
                <w:sz w:val="20"/>
                <w:szCs w:val="20"/>
              </w:rPr>
              <w:t>15</w:t>
            </w:r>
          </w:p>
        </w:tc>
        <w:tc>
          <w:tcPr>
            <w:tcW w:w="6994" w:type="dxa"/>
          </w:tcPr>
          <w:p w14:paraId="1737C0A5" w14:textId="77777777" w:rsidR="00D557EE" w:rsidRPr="00D557EE" w:rsidRDefault="00D557EE" w:rsidP="00D557EE">
            <w:pPr>
              <w:spacing w:before="60"/>
              <w:jc w:val="both"/>
              <w:rPr>
                <w:sz w:val="20"/>
                <w:szCs w:val="20"/>
              </w:rPr>
            </w:pPr>
            <w:r w:rsidRPr="00D557EE">
              <w:rPr>
                <w:sz w:val="20"/>
                <w:szCs w:val="20"/>
              </w:rPr>
              <w:t>Установка светильников в подвесном потолке устанавливаемых на подвесах, с количеством ламп в светильнике 4. (ранее демонтированных).</w:t>
            </w:r>
          </w:p>
        </w:tc>
        <w:tc>
          <w:tcPr>
            <w:tcW w:w="913" w:type="dxa"/>
            <w:vAlign w:val="bottom"/>
          </w:tcPr>
          <w:p w14:paraId="50E63A01" w14:textId="77777777" w:rsidR="00D557EE" w:rsidRPr="00D557EE" w:rsidRDefault="00D557EE" w:rsidP="00D557EE">
            <w:pPr>
              <w:spacing w:before="60"/>
              <w:jc w:val="center"/>
              <w:rPr>
                <w:sz w:val="20"/>
                <w:szCs w:val="20"/>
              </w:rPr>
            </w:pPr>
            <w:r w:rsidRPr="00D557EE">
              <w:rPr>
                <w:sz w:val="20"/>
                <w:szCs w:val="20"/>
              </w:rPr>
              <w:t>шт.</w:t>
            </w:r>
          </w:p>
        </w:tc>
        <w:tc>
          <w:tcPr>
            <w:tcW w:w="1142" w:type="dxa"/>
            <w:vAlign w:val="bottom"/>
          </w:tcPr>
          <w:p w14:paraId="2B4C1DD1" w14:textId="77777777" w:rsidR="00D557EE" w:rsidRPr="00D557EE" w:rsidRDefault="00D557EE" w:rsidP="00D557EE">
            <w:pPr>
              <w:spacing w:before="60"/>
              <w:jc w:val="center"/>
              <w:rPr>
                <w:sz w:val="20"/>
                <w:szCs w:val="20"/>
              </w:rPr>
            </w:pPr>
            <w:r w:rsidRPr="00D557EE">
              <w:rPr>
                <w:sz w:val="20"/>
                <w:szCs w:val="20"/>
              </w:rPr>
              <w:t>4</w:t>
            </w:r>
          </w:p>
        </w:tc>
      </w:tr>
      <w:tr w:rsidR="00D557EE" w:rsidRPr="00D557EE" w14:paraId="1F9F6744" w14:textId="77777777" w:rsidTr="00D557EE">
        <w:trPr>
          <w:jc w:val="center"/>
        </w:trPr>
        <w:tc>
          <w:tcPr>
            <w:tcW w:w="590" w:type="dxa"/>
          </w:tcPr>
          <w:p w14:paraId="5B6D58C1" w14:textId="77777777" w:rsidR="00D557EE" w:rsidRPr="00D557EE" w:rsidRDefault="00D557EE" w:rsidP="00D557EE">
            <w:pPr>
              <w:spacing w:before="60"/>
              <w:jc w:val="center"/>
              <w:rPr>
                <w:sz w:val="20"/>
                <w:szCs w:val="20"/>
              </w:rPr>
            </w:pPr>
            <w:r w:rsidRPr="00D557EE">
              <w:rPr>
                <w:sz w:val="20"/>
                <w:szCs w:val="20"/>
              </w:rPr>
              <w:t>16</w:t>
            </w:r>
          </w:p>
        </w:tc>
        <w:tc>
          <w:tcPr>
            <w:tcW w:w="6994" w:type="dxa"/>
          </w:tcPr>
          <w:p w14:paraId="0CF2C60C" w14:textId="77777777" w:rsidR="00D557EE" w:rsidRPr="00D557EE" w:rsidRDefault="00D557EE" w:rsidP="00D557EE">
            <w:pPr>
              <w:spacing w:before="60"/>
              <w:jc w:val="both"/>
              <w:rPr>
                <w:sz w:val="20"/>
                <w:szCs w:val="20"/>
              </w:rPr>
            </w:pPr>
            <w:r w:rsidRPr="00D557EE">
              <w:rPr>
                <w:sz w:val="20"/>
                <w:szCs w:val="20"/>
              </w:rPr>
              <w:t>Облицовка стен гипсокартонными листами по металлическому каркасу с его устройством одним слоем ГКЛ.</w:t>
            </w:r>
          </w:p>
        </w:tc>
        <w:tc>
          <w:tcPr>
            <w:tcW w:w="913" w:type="dxa"/>
            <w:vAlign w:val="bottom"/>
          </w:tcPr>
          <w:p w14:paraId="58A47D58"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396981A5" w14:textId="77777777" w:rsidR="00D557EE" w:rsidRPr="00D557EE" w:rsidRDefault="00D557EE" w:rsidP="00D557EE">
            <w:pPr>
              <w:spacing w:before="60"/>
              <w:jc w:val="center"/>
              <w:rPr>
                <w:sz w:val="20"/>
                <w:szCs w:val="20"/>
              </w:rPr>
            </w:pPr>
            <w:r w:rsidRPr="00D557EE">
              <w:rPr>
                <w:sz w:val="20"/>
                <w:szCs w:val="20"/>
              </w:rPr>
              <w:t>43,82</w:t>
            </w:r>
          </w:p>
        </w:tc>
      </w:tr>
      <w:tr w:rsidR="00D557EE" w:rsidRPr="00D557EE" w14:paraId="3FFF0D0B" w14:textId="77777777" w:rsidTr="00D557EE">
        <w:trPr>
          <w:jc w:val="center"/>
        </w:trPr>
        <w:tc>
          <w:tcPr>
            <w:tcW w:w="590" w:type="dxa"/>
          </w:tcPr>
          <w:p w14:paraId="41496AC1" w14:textId="77777777" w:rsidR="00D557EE" w:rsidRPr="00D557EE" w:rsidRDefault="00D557EE" w:rsidP="00D557EE">
            <w:pPr>
              <w:spacing w:before="60"/>
              <w:jc w:val="center"/>
              <w:rPr>
                <w:sz w:val="20"/>
                <w:szCs w:val="20"/>
              </w:rPr>
            </w:pPr>
            <w:r w:rsidRPr="00D557EE">
              <w:rPr>
                <w:sz w:val="20"/>
                <w:szCs w:val="20"/>
              </w:rPr>
              <w:t>17</w:t>
            </w:r>
          </w:p>
        </w:tc>
        <w:tc>
          <w:tcPr>
            <w:tcW w:w="6994" w:type="dxa"/>
          </w:tcPr>
          <w:p w14:paraId="389139CB" w14:textId="77777777" w:rsidR="00D557EE" w:rsidRPr="00D557EE" w:rsidRDefault="00D557EE" w:rsidP="00D557EE">
            <w:pPr>
              <w:spacing w:before="60"/>
              <w:jc w:val="both"/>
              <w:rPr>
                <w:sz w:val="20"/>
                <w:szCs w:val="20"/>
              </w:rPr>
            </w:pPr>
            <w:r w:rsidRPr="00D557EE">
              <w:rPr>
                <w:sz w:val="20"/>
                <w:szCs w:val="20"/>
              </w:rPr>
              <w:t>Облицовка откосов гипсокартонными листами по металлическому каркасу с его устройством одним слоем ГКЛ.</w:t>
            </w:r>
          </w:p>
        </w:tc>
        <w:tc>
          <w:tcPr>
            <w:tcW w:w="913" w:type="dxa"/>
            <w:vAlign w:val="bottom"/>
          </w:tcPr>
          <w:p w14:paraId="3662E5C2"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0B15021F" w14:textId="77777777" w:rsidR="00D557EE" w:rsidRPr="00D557EE" w:rsidRDefault="00D557EE" w:rsidP="00D557EE">
            <w:pPr>
              <w:spacing w:before="60"/>
              <w:jc w:val="center"/>
              <w:rPr>
                <w:sz w:val="20"/>
                <w:szCs w:val="20"/>
              </w:rPr>
            </w:pPr>
            <w:r w:rsidRPr="00D557EE">
              <w:rPr>
                <w:sz w:val="20"/>
                <w:szCs w:val="20"/>
              </w:rPr>
              <w:t>7,3</w:t>
            </w:r>
          </w:p>
        </w:tc>
      </w:tr>
      <w:tr w:rsidR="00D557EE" w:rsidRPr="00D557EE" w14:paraId="295D3D17" w14:textId="77777777" w:rsidTr="00D557EE">
        <w:trPr>
          <w:jc w:val="center"/>
        </w:trPr>
        <w:tc>
          <w:tcPr>
            <w:tcW w:w="590" w:type="dxa"/>
          </w:tcPr>
          <w:p w14:paraId="36A43829" w14:textId="77777777" w:rsidR="00D557EE" w:rsidRPr="00D557EE" w:rsidRDefault="00D557EE" w:rsidP="00D557EE">
            <w:pPr>
              <w:spacing w:before="60"/>
              <w:jc w:val="center"/>
              <w:rPr>
                <w:sz w:val="20"/>
                <w:szCs w:val="20"/>
              </w:rPr>
            </w:pPr>
            <w:r w:rsidRPr="00D557EE">
              <w:rPr>
                <w:sz w:val="20"/>
                <w:szCs w:val="20"/>
              </w:rPr>
              <w:t>18</w:t>
            </w:r>
          </w:p>
        </w:tc>
        <w:tc>
          <w:tcPr>
            <w:tcW w:w="6994" w:type="dxa"/>
          </w:tcPr>
          <w:p w14:paraId="550B5C94" w14:textId="77777777" w:rsidR="00D557EE" w:rsidRPr="00D557EE" w:rsidRDefault="00D557EE" w:rsidP="00D557EE">
            <w:pPr>
              <w:spacing w:before="60"/>
              <w:jc w:val="both"/>
              <w:rPr>
                <w:sz w:val="20"/>
                <w:szCs w:val="20"/>
              </w:rPr>
            </w:pPr>
            <w:r w:rsidRPr="00D557EE">
              <w:rPr>
                <w:sz w:val="20"/>
                <w:szCs w:val="20"/>
              </w:rPr>
              <w:t>Грунтование водно-дисперсионной грунтовкой гипсокартонных поверхностей</w:t>
            </w:r>
          </w:p>
        </w:tc>
        <w:tc>
          <w:tcPr>
            <w:tcW w:w="913" w:type="dxa"/>
            <w:vAlign w:val="bottom"/>
          </w:tcPr>
          <w:p w14:paraId="2FEB71E2"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767CB5F4" w14:textId="77777777" w:rsidR="00D557EE" w:rsidRPr="00D557EE" w:rsidRDefault="00D557EE" w:rsidP="00D557EE">
            <w:pPr>
              <w:spacing w:before="60"/>
              <w:jc w:val="center"/>
              <w:rPr>
                <w:sz w:val="20"/>
                <w:szCs w:val="20"/>
              </w:rPr>
            </w:pPr>
            <w:r w:rsidRPr="00D557EE">
              <w:rPr>
                <w:sz w:val="20"/>
                <w:szCs w:val="20"/>
              </w:rPr>
              <w:t>51,12</w:t>
            </w:r>
          </w:p>
        </w:tc>
      </w:tr>
      <w:tr w:rsidR="00D557EE" w:rsidRPr="00D557EE" w14:paraId="3CD3778F" w14:textId="77777777" w:rsidTr="00D557EE">
        <w:trPr>
          <w:jc w:val="center"/>
        </w:trPr>
        <w:tc>
          <w:tcPr>
            <w:tcW w:w="590" w:type="dxa"/>
          </w:tcPr>
          <w:p w14:paraId="78FD611C" w14:textId="77777777" w:rsidR="00D557EE" w:rsidRPr="00D557EE" w:rsidRDefault="00D557EE" w:rsidP="00D557EE">
            <w:pPr>
              <w:spacing w:before="60"/>
              <w:jc w:val="center"/>
              <w:rPr>
                <w:sz w:val="20"/>
                <w:szCs w:val="20"/>
              </w:rPr>
            </w:pPr>
            <w:r w:rsidRPr="00D557EE">
              <w:rPr>
                <w:sz w:val="20"/>
                <w:szCs w:val="20"/>
              </w:rPr>
              <w:t>19</w:t>
            </w:r>
          </w:p>
        </w:tc>
        <w:tc>
          <w:tcPr>
            <w:tcW w:w="6994" w:type="dxa"/>
          </w:tcPr>
          <w:p w14:paraId="2B83737F" w14:textId="77777777" w:rsidR="00D557EE" w:rsidRPr="00D557EE" w:rsidRDefault="00D557EE" w:rsidP="00D557EE">
            <w:pPr>
              <w:spacing w:before="60"/>
              <w:jc w:val="both"/>
              <w:rPr>
                <w:sz w:val="20"/>
                <w:szCs w:val="20"/>
              </w:rPr>
            </w:pPr>
            <w:r w:rsidRPr="00D557EE">
              <w:rPr>
                <w:sz w:val="20"/>
                <w:szCs w:val="20"/>
              </w:rPr>
              <w:t>Шпаклевка гипсокартонных поверхностей</w:t>
            </w:r>
          </w:p>
        </w:tc>
        <w:tc>
          <w:tcPr>
            <w:tcW w:w="913" w:type="dxa"/>
            <w:vAlign w:val="bottom"/>
          </w:tcPr>
          <w:p w14:paraId="6CF2A095"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33075EFA" w14:textId="77777777" w:rsidR="00D557EE" w:rsidRPr="00D557EE" w:rsidRDefault="00D557EE" w:rsidP="00D557EE">
            <w:pPr>
              <w:spacing w:before="60"/>
              <w:jc w:val="center"/>
              <w:rPr>
                <w:sz w:val="20"/>
                <w:szCs w:val="20"/>
              </w:rPr>
            </w:pPr>
            <w:r w:rsidRPr="00D557EE">
              <w:rPr>
                <w:sz w:val="20"/>
                <w:szCs w:val="20"/>
              </w:rPr>
              <w:t>51,12</w:t>
            </w:r>
          </w:p>
        </w:tc>
      </w:tr>
      <w:tr w:rsidR="00D557EE" w:rsidRPr="00D557EE" w14:paraId="6CEE0E56" w14:textId="77777777" w:rsidTr="00D557EE">
        <w:trPr>
          <w:jc w:val="center"/>
        </w:trPr>
        <w:tc>
          <w:tcPr>
            <w:tcW w:w="590" w:type="dxa"/>
          </w:tcPr>
          <w:p w14:paraId="179E8184" w14:textId="77777777" w:rsidR="00D557EE" w:rsidRPr="00D557EE" w:rsidRDefault="00D557EE" w:rsidP="00D557EE">
            <w:pPr>
              <w:spacing w:before="60"/>
              <w:jc w:val="center"/>
              <w:rPr>
                <w:sz w:val="20"/>
                <w:szCs w:val="20"/>
              </w:rPr>
            </w:pPr>
            <w:r w:rsidRPr="00D557EE">
              <w:rPr>
                <w:sz w:val="20"/>
                <w:szCs w:val="20"/>
              </w:rPr>
              <w:t>20</w:t>
            </w:r>
          </w:p>
        </w:tc>
        <w:tc>
          <w:tcPr>
            <w:tcW w:w="6994" w:type="dxa"/>
          </w:tcPr>
          <w:p w14:paraId="36DB7341" w14:textId="77777777" w:rsidR="00D557EE" w:rsidRPr="00D557EE" w:rsidRDefault="00D557EE" w:rsidP="00D557EE">
            <w:pPr>
              <w:spacing w:before="60"/>
              <w:jc w:val="both"/>
              <w:rPr>
                <w:sz w:val="20"/>
                <w:szCs w:val="20"/>
              </w:rPr>
            </w:pPr>
            <w:r w:rsidRPr="00D557EE">
              <w:rPr>
                <w:sz w:val="20"/>
                <w:szCs w:val="20"/>
              </w:rPr>
              <w:t>Оклейка гипсокартонных поверхностей моющимися обоями на бумажной основе.</w:t>
            </w:r>
          </w:p>
        </w:tc>
        <w:tc>
          <w:tcPr>
            <w:tcW w:w="913" w:type="dxa"/>
            <w:vAlign w:val="bottom"/>
          </w:tcPr>
          <w:p w14:paraId="1BE15756"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2EE0461A" w14:textId="77777777" w:rsidR="00D557EE" w:rsidRPr="00D557EE" w:rsidRDefault="00D557EE" w:rsidP="00D557EE">
            <w:pPr>
              <w:spacing w:before="60"/>
              <w:jc w:val="center"/>
              <w:rPr>
                <w:sz w:val="20"/>
                <w:szCs w:val="20"/>
              </w:rPr>
            </w:pPr>
            <w:r w:rsidRPr="00D557EE">
              <w:rPr>
                <w:sz w:val="20"/>
                <w:szCs w:val="20"/>
              </w:rPr>
              <w:t>43,82</w:t>
            </w:r>
          </w:p>
        </w:tc>
      </w:tr>
      <w:tr w:rsidR="00D557EE" w:rsidRPr="00D557EE" w14:paraId="260DF46F" w14:textId="77777777" w:rsidTr="00D557EE">
        <w:trPr>
          <w:jc w:val="center"/>
        </w:trPr>
        <w:tc>
          <w:tcPr>
            <w:tcW w:w="590" w:type="dxa"/>
          </w:tcPr>
          <w:p w14:paraId="03A8F09B" w14:textId="77777777" w:rsidR="00D557EE" w:rsidRPr="00D557EE" w:rsidRDefault="00D557EE" w:rsidP="00D557EE">
            <w:pPr>
              <w:spacing w:before="60"/>
              <w:jc w:val="center"/>
              <w:rPr>
                <w:sz w:val="20"/>
                <w:szCs w:val="20"/>
              </w:rPr>
            </w:pPr>
            <w:r w:rsidRPr="00D557EE">
              <w:rPr>
                <w:sz w:val="20"/>
                <w:szCs w:val="20"/>
              </w:rPr>
              <w:t>21</w:t>
            </w:r>
          </w:p>
        </w:tc>
        <w:tc>
          <w:tcPr>
            <w:tcW w:w="6994" w:type="dxa"/>
          </w:tcPr>
          <w:p w14:paraId="03232B6D" w14:textId="77777777" w:rsidR="00D557EE" w:rsidRPr="00D557EE" w:rsidRDefault="00D557EE" w:rsidP="00D557EE">
            <w:pPr>
              <w:spacing w:before="60"/>
              <w:jc w:val="both"/>
              <w:rPr>
                <w:sz w:val="20"/>
                <w:szCs w:val="20"/>
              </w:rPr>
            </w:pPr>
            <w:r w:rsidRPr="00D557EE">
              <w:rPr>
                <w:sz w:val="20"/>
                <w:szCs w:val="20"/>
              </w:rPr>
              <w:t>Окраска гипсокартонных поверхностей, водно-дисперсионной краской.</w:t>
            </w:r>
          </w:p>
        </w:tc>
        <w:tc>
          <w:tcPr>
            <w:tcW w:w="913" w:type="dxa"/>
            <w:vAlign w:val="bottom"/>
          </w:tcPr>
          <w:p w14:paraId="7745A227"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456A9CCB" w14:textId="77777777" w:rsidR="00D557EE" w:rsidRPr="00D557EE" w:rsidRDefault="00D557EE" w:rsidP="00D557EE">
            <w:pPr>
              <w:spacing w:before="60"/>
              <w:jc w:val="center"/>
              <w:rPr>
                <w:sz w:val="20"/>
                <w:szCs w:val="20"/>
              </w:rPr>
            </w:pPr>
            <w:r w:rsidRPr="00D557EE">
              <w:rPr>
                <w:sz w:val="20"/>
                <w:szCs w:val="20"/>
              </w:rPr>
              <w:t>51,12</w:t>
            </w:r>
          </w:p>
        </w:tc>
      </w:tr>
      <w:tr w:rsidR="00D557EE" w:rsidRPr="00D557EE" w14:paraId="60F7E289" w14:textId="77777777" w:rsidTr="00D557EE">
        <w:trPr>
          <w:jc w:val="center"/>
        </w:trPr>
        <w:tc>
          <w:tcPr>
            <w:tcW w:w="590" w:type="dxa"/>
          </w:tcPr>
          <w:p w14:paraId="00671441" w14:textId="77777777" w:rsidR="00D557EE" w:rsidRPr="00D557EE" w:rsidRDefault="00D557EE" w:rsidP="00D557EE">
            <w:pPr>
              <w:spacing w:before="60"/>
              <w:jc w:val="center"/>
              <w:rPr>
                <w:sz w:val="20"/>
                <w:szCs w:val="20"/>
              </w:rPr>
            </w:pPr>
            <w:r w:rsidRPr="00D557EE">
              <w:rPr>
                <w:sz w:val="20"/>
                <w:szCs w:val="20"/>
              </w:rPr>
              <w:t>22</w:t>
            </w:r>
          </w:p>
        </w:tc>
        <w:tc>
          <w:tcPr>
            <w:tcW w:w="6994" w:type="dxa"/>
          </w:tcPr>
          <w:p w14:paraId="0D80B17F" w14:textId="77777777" w:rsidR="00D557EE" w:rsidRPr="00D557EE" w:rsidRDefault="00D557EE" w:rsidP="00D557EE">
            <w:pPr>
              <w:spacing w:before="60"/>
              <w:jc w:val="both"/>
              <w:rPr>
                <w:sz w:val="20"/>
                <w:szCs w:val="20"/>
              </w:rPr>
            </w:pPr>
            <w:r w:rsidRPr="00D557EE">
              <w:rPr>
                <w:sz w:val="20"/>
                <w:szCs w:val="20"/>
              </w:rPr>
              <w:t>Устройство покрытия пола линолеумом.</w:t>
            </w:r>
          </w:p>
        </w:tc>
        <w:tc>
          <w:tcPr>
            <w:tcW w:w="913" w:type="dxa"/>
            <w:vAlign w:val="bottom"/>
          </w:tcPr>
          <w:p w14:paraId="1D260B3D"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5789EA8C" w14:textId="77777777" w:rsidR="00D557EE" w:rsidRPr="00D557EE" w:rsidRDefault="00D557EE" w:rsidP="00D557EE">
            <w:pPr>
              <w:spacing w:before="60"/>
              <w:jc w:val="center"/>
              <w:rPr>
                <w:sz w:val="20"/>
                <w:szCs w:val="20"/>
              </w:rPr>
            </w:pPr>
            <w:r w:rsidRPr="00D557EE">
              <w:rPr>
                <w:sz w:val="20"/>
                <w:szCs w:val="20"/>
              </w:rPr>
              <w:t>19,24</w:t>
            </w:r>
          </w:p>
        </w:tc>
      </w:tr>
      <w:tr w:rsidR="00D557EE" w:rsidRPr="00D557EE" w14:paraId="344077F0" w14:textId="77777777" w:rsidTr="00D557EE">
        <w:trPr>
          <w:jc w:val="center"/>
        </w:trPr>
        <w:tc>
          <w:tcPr>
            <w:tcW w:w="590" w:type="dxa"/>
          </w:tcPr>
          <w:p w14:paraId="20BA8E45" w14:textId="77777777" w:rsidR="00D557EE" w:rsidRPr="00D557EE" w:rsidRDefault="00D557EE" w:rsidP="00D557EE">
            <w:pPr>
              <w:spacing w:before="60"/>
              <w:jc w:val="center"/>
              <w:rPr>
                <w:sz w:val="20"/>
                <w:szCs w:val="20"/>
              </w:rPr>
            </w:pPr>
            <w:r w:rsidRPr="00D557EE">
              <w:rPr>
                <w:sz w:val="20"/>
                <w:szCs w:val="20"/>
              </w:rPr>
              <w:t>23</w:t>
            </w:r>
          </w:p>
        </w:tc>
        <w:tc>
          <w:tcPr>
            <w:tcW w:w="6994" w:type="dxa"/>
          </w:tcPr>
          <w:p w14:paraId="2FF0A125" w14:textId="77777777" w:rsidR="00D557EE" w:rsidRPr="00D557EE" w:rsidRDefault="00D557EE" w:rsidP="00D557EE">
            <w:pPr>
              <w:spacing w:before="60"/>
              <w:jc w:val="both"/>
              <w:rPr>
                <w:sz w:val="20"/>
                <w:szCs w:val="20"/>
              </w:rPr>
            </w:pPr>
            <w:r w:rsidRPr="00D557EE">
              <w:rPr>
                <w:sz w:val="20"/>
                <w:szCs w:val="20"/>
              </w:rPr>
              <w:t>Устройство плинтусов поливинилхлоридных на шурупах.</w:t>
            </w:r>
          </w:p>
        </w:tc>
        <w:tc>
          <w:tcPr>
            <w:tcW w:w="913" w:type="dxa"/>
            <w:vAlign w:val="bottom"/>
          </w:tcPr>
          <w:p w14:paraId="3D62C522"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11318824" w14:textId="77777777" w:rsidR="00D557EE" w:rsidRPr="00D557EE" w:rsidRDefault="00D557EE" w:rsidP="00D557EE">
            <w:pPr>
              <w:spacing w:before="60"/>
              <w:jc w:val="center"/>
              <w:rPr>
                <w:sz w:val="20"/>
                <w:szCs w:val="20"/>
              </w:rPr>
            </w:pPr>
            <w:r w:rsidRPr="00D557EE">
              <w:rPr>
                <w:sz w:val="20"/>
                <w:szCs w:val="20"/>
              </w:rPr>
              <w:t>17,8</w:t>
            </w:r>
          </w:p>
        </w:tc>
      </w:tr>
      <w:tr w:rsidR="00D557EE" w:rsidRPr="00D557EE" w14:paraId="040F323B" w14:textId="77777777" w:rsidTr="00D557EE">
        <w:trPr>
          <w:jc w:val="center"/>
        </w:trPr>
        <w:tc>
          <w:tcPr>
            <w:tcW w:w="590" w:type="dxa"/>
          </w:tcPr>
          <w:p w14:paraId="28460822" w14:textId="77777777" w:rsidR="00D557EE" w:rsidRPr="00D557EE" w:rsidRDefault="00D557EE" w:rsidP="00D557EE">
            <w:pPr>
              <w:spacing w:before="60"/>
              <w:jc w:val="center"/>
              <w:rPr>
                <w:sz w:val="20"/>
                <w:szCs w:val="20"/>
              </w:rPr>
            </w:pPr>
            <w:r w:rsidRPr="00D557EE">
              <w:rPr>
                <w:sz w:val="20"/>
                <w:szCs w:val="20"/>
              </w:rPr>
              <w:t>24</w:t>
            </w:r>
          </w:p>
        </w:tc>
        <w:tc>
          <w:tcPr>
            <w:tcW w:w="6994" w:type="dxa"/>
          </w:tcPr>
          <w:p w14:paraId="21B2C0F1" w14:textId="77777777" w:rsidR="00D557EE" w:rsidRPr="00D557EE" w:rsidRDefault="00D557EE" w:rsidP="00D557EE">
            <w:pPr>
              <w:spacing w:before="60"/>
              <w:jc w:val="both"/>
              <w:rPr>
                <w:sz w:val="20"/>
                <w:szCs w:val="20"/>
              </w:rPr>
            </w:pPr>
            <w:r w:rsidRPr="00D557EE">
              <w:rPr>
                <w:sz w:val="20"/>
                <w:szCs w:val="20"/>
              </w:rPr>
              <w:t>Установка кондиционера настенного типа (внутренний и внешний блоки) мощностью до 5 кВт.</w:t>
            </w:r>
          </w:p>
        </w:tc>
        <w:tc>
          <w:tcPr>
            <w:tcW w:w="913" w:type="dxa"/>
            <w:vAlign w:val="bottom"/>
          </w:tcPr>
          <w:p w14:paraId="61A0A70E" w14:textId="77777777" w:rsidR="00D557EE" w:rsidRPr="00D557EE" w:rsidRDefault="00D557EE" w:rsidP="00D557EE">
            <w:pPr>
              <w:spacing w:before="60"/>
              <w:jc w:val="center"/>
              <w:rPr>
                <w:sz w:val="20"/>
                <w:szCs w:val="20"/>
              </w:rPr>
            </w:pPr>
            <w:r w:rsidRPr="00D557EE">
              <w:rPr>
                <w:sz w:val="20"/>
                <w:szCs w:val="20"/>
              </w:rPr>
              <w:t>шт.</w:t>
            </w:r>
          </w:p>
        </w:tc>
        <w:tc>
          <w:tcPr>
            <w:tcW w:w="1142" w:type="dxa"/>
            <w:vAlign w:val="bottom"/>
          </w:tcPr>
          <w:p w14:paraId="6B35A531" w14:textId="77777777" w:rsidR="00D557EE" w:rsidRPr="00D557EE" w:rsidRDefault="00D557EE" w:rsidP="00D557EE">
            <w:pPr>
              <w:spacing w:before="60"/>
              <w:jc w:val="center"/>
              <w:rPr>
                <w:sz w:val="20"/>
                <w:szCs w:val="20"/>
              </w:rPr>
            </w:pPr>
            <w:r w:rsidRPr="00D557EE">
              <w:rPr>
                <w:sz w:val="20"/>
                <w:szCs w:val="20"/>
              </w:rPr>
              <w:t>1</w:t>
            </w:r>
          </w:p>
        </w:tc>
      </w:tr>
      <w:tr w:rsidR="00D557EE" w:rsidRPr="00D557EE" w14:paraId="45FEAABE" w14:textId="77777777" w:rsidTr="00D557EE">
        <w:trPr>
          <w:jc w:val="center"/>
        </w:trPr>
        <w:tc>
          <w:tcPr>
            <w:tcW w:w="590" w:type="dxa"/>
          </w:tcPr>
          <w:p w14:paraId="5606A46D" w14:textId="77777777" w:rsidR="00D557EE" w:rsidRPr="00D557EE" w:rsidRDefault="00D557EE" w:rsidP="00D557EE">
            <w:pPr>
              <w:spacing w:before="60"/>
              <w:jc w:val="center"/>
              <w:rPr>
                <w:sz w:val="20"/>
                <w:szCs w:val="20"/>
              </w:rPr>
            </w:pPr>
            <w:r w:rsidRPr="00D557EE">
              <w:rPr>
                <w:sz w:val="20"/>
                <w:szCs w:val="20"/>
              </w:rPr>
              <w:t>25</w:t>
            </w:r>
          </w:p>
        </w:tc>
        <w:tc>
          <w:tcPr>
            <w:tcW w:w="6994" w:type="dxa"/>
          </w:tcPr>
          <w:p w14:paraId="57DEBCC4" w14:textId="77777777" w:rsidR="00D557EE" w:rsidRPr="00D557EE" w:rsidRDefault="00D557EE" w:rsidP="00D557EE">
            <w:pPr>
              <w:spacing w:before="60"/>
              <w:jc w:val="both"/>
              <w:rPr>
                <w:sz w:val="20"/>
                <w:szCs w:val="20"/>
              </w:rPr>
            </w:pPr>
            <w:r w:rsidRPr="00D557EE">
              <w:rPr>
                <w:sz w:val="20"/>
                <w:szCs w:val="20"/>
              </w:rPr>
              <w:t>Монтаж датчиков охранно-пожарной сигнализации. (ранее демонтированных).</w:t>
            </w:r>
          </w:p>
        </w:tc>
        <w:tc>
          <w:tcPr>
            <w:tcW w:w="913" w:type="dxa"/>
            <w:vAlign w:val="bottom"/>
          </w:tcPr>
          <w:p w14:paraId="16FC9CDF" w14:textId="77777777" w:rsidR="00D557EE" w:rsidRPr="00D557EE" w:rsidRDefault="00D557EE" w:rsidP="00D557EE">
            <w:pPr>
              <w:spacing w:before="60"/>
              <w:jc w:val="center"/>
              <w:rPr>
                <w:sz w:val="20"/>
                <w:szCs w:val="20"/>
              </w:rPr>
            </w:pPr>
            <w:r w:rsidRPr="00D557EE">
              <w:rPr>
                <w:sz w:val="20"/>
                <w:szCs w:val="20"/>
              </w:rPr>
              <w:t>шт.</w:t>
            </w:r>
          </w:p>
        </w:tc>
        <w:tc>
          <w:tcPr>
            <w:tcW w:w="1142" w:type="dxa"/>
            <w:vAlign w:val="bottom"/>
          </w:tcPr>
          <w:p w14:paraId="741ADF8A" w14:textId="77777777" w:rsidR="00D557EE" w:rsidRPr="00D557EE" w:rsidRDefault="00D557EE" w:rsidP="00D557EE">
            <w:pPr>
              <w:spacing w:before="60"/>
              <w:jc w:val="center"/>
              <w:rPr>
                <w:sz w:val="20"/>
                <w:szCs w:val="20"/>
              </w:rPr>
            </w:pPr>
            <w:r w:rsidRPr="00D557EE">
              <w:rPr>
                <w:sz w:val="20"/>
                <w:szCs w:val="20"/>
              </w:rPr>
              <w:t>2</w:t>
            </w:r>
          </w:p>
        </w:tc>
      </w:tr>
      <w:tr w:rsidR="00D557EE" w:rsidRPr="00D557EE" w14:paraId="364F213A" w14:textId="77777777" w:rsidTr="00D557EE">
        <w:trPr>
          <w:jc w:val="center"/>
        </w:trPr>
        <w:tc>
          <w:tcPr>
            <w:tcW w:w="590" w:type="dxa"/>
          </w:tcPr>
          <w:p w14:paraId="55E90D5E" w14:textId="77777777" w:rsidR="00D557EE" w:rsidRPr="00D557EE" w:rsidRDefault="00D557EE" w:rsidP="00D557EE">
            <w:pPr>
              <w:spacing w:before="60"/>
              <w:jc w:val="center"/>
              <w:rPr>
                <w:sz w:val="20"/>
                <w:szCs w:val="20"/>
              </w:rPr>
            </w:pPr>
            <w:r w:rsidRPr="00D557EE">
              <w:rPr>
                <w:sz w:val="20"/>
                <w:szCs w:val="20"/>
              </w:rPr>
              <w:t>26</w:t>
            </w:r>
          </w:p>
        </w:tc>
        <w:tc>
          <w:tcPr>
            <w:tcW w:w="6994" w:type="dxa"/>
          </w:tcPr>
          <w:p w14:paraId="68B2C0E3" w14:textId="77777777" w:rsidR="00D557EE" w:rsidRPr="00D557EE" w:rsidRDefault="00D557EE" w:rsidP="00D557EE">
            <w:pPr>
              <w:spacing w:before="60"/>
              <w:jc w:val="both"/>
              <w:rPr>
                <w:sz w:val="20"/>
                <w:szCs w:val="20"/>
              </w:rPr>
            </w:pPr>
            <w:r w:rsidRPr="00D557EE">
              <w:rPr>
                <w:sz w:val="20"/>
                <w:szCs w:val="20"/>
              </w:rPr>
              <w:t>Монтаж провода КСПВ 8*0,4 в трубе, гофрированной ПВХ по потолку.</w:t>
            </w:r>
          </w:p>
        </w:tc>
        <w:tc>
          <w:tcPr>
            <w:tcW w:w="913" w:type="dxa"/>
            <w:vAlign w:val="bottom"/>
          </w:tcPr>
          <w:p w14:paraId="2C9EBA54"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605EF7A3" w14:textId="77777777" w:rsidR="00D557EE" w:rsidRPr="00D557EE" w:rsidRDefault="00D557EE" w:rsidP="00D557EE">
            <w:pPr>
              <w:spacing w:before="60"/>
              <w:jc w:val="center"/>
              <w:rPr>
                <w:sz w:val="20"/>
                <w:szCs w:val="20"/>
              </w:rPr>
            </w:pPr>
            <w:r w:rsidRPr="00D557EE">
              <w:rPr>
                <w:sz w:val="20"/>
                <w:szCs w:val="20"/>
              </w:rPr>
              <w:t>20</w:t>
            </w:r>
          </w:p>
        </w:tc>
      </w:tr>
      <w:tr w:rsidR="00D557EE" w:rsidRPr="00D557EE" w14:paraId="43B3DD0C" w14:textId="77777777" w:rsidTr="00D557EE">
        <w:trPr>
          <w:jc w:val="center"/>
        </w:trPr>
        <w:tc>
          <w:tcPr>
            <w:tcW w:w="590" w:type="dxa"/>
          </w:tcPr>
          <w:p w14:paraId="14BA6EF6" w14:textId="77777777" w:rsidR="00D557EE" w:rsidRPr="00D557EE" w:rsidRDefault="00D557EE" w:rsidP="00D557EE">
            <w:pPr>
              <w:spacing w:before="60"/>
              <w:jc w:val="center"/>
              <w:rPr>
                <w:sz w:val="20"/>
                <w:szCs w:val="20"/>
              </w:rPr>
            </w:pPr>
            <w:r w:rsidRPr="00D557EE">
              <w:rPr>
                <w:sz w:val="20"/>
                <w:szCs w:val="20"/>
              </w:rPr>
              <w:t>27</w:t>
            </w:r>
          </w:p>
        </w:tc>
        <w:tc>
          <w:tcPr>
            <w:tcW w:w="6994" w:type="dxa"/>
          </w:tcPr>
          <w:p w14:paraId="4F3F9262" w14:textId="77777777" w:rsidR="00D557EE" w:rsidRPr="00D557EE" w:rsidRDefault="00D557EE" w:rsidP="00D557EE">
            <w:pPr>
              <w:spacing w:before="60"/>
              <w:jc w:val="both"/>
              <w:rPr>
                <w:sz w:val="20"/>
                <w:szCs w:val="20"/>
              </w:rPr>
            </w:pPr>
            <w:r w:rsidRPr="00D557EE">
              <w:rPr>
                <w:sz w:val="20"/>
                <w:szCs w:val="20"/>
              </w:rPr>
              <w:t>Монтаж кабеля силового ВВГнг 3х1,5 в трубе, гофрированной ПВХ по потолку.</w:t>
            </w:r>
          </w:p>
        </w:tc>
        <w:tc>
          <w:tcPr>
            <w:tcW w:w="913" w:type="dxa"/>
            <w:vAlign w:val="bottom"/>
          </w:tcPr>
          <w:p w14:paraId="54DF8A39"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1EC697A2" w14:textId="77777777" w:rsidR="00D557EE" w:rsidRPr="00D557EE" w:rsidRDefault="00D557EE" w:rsidP="00D557EE">
            <w:pPr>
              <w:spacing w:before="60"/>
              <w:jc w:val="center"/>
              <w:rPr>
                <w:sz w:val="20"/>
                <w:szCs w:val="20"/>
              </w:rPr>
            </w:pPr>
            <w:r w:rsidRPr="00D557EE">
              <w:rPr>
                <w:sz w:val="20"/>
                <w:szCs w:val="20"/>
              </w:rPr>
              <w:t>25</w:t>
            </w:r>
          </w:p>
        </w:tc>
      </w:tr>
      <w:tr w:rsidR="00D557EE" w:rsidRPr="00D557EE" w14:paraId="0FC1EF02" w14:textId="77777777" w:rsidTr="00D557EE">
        <w:trPr>
          <w:jc w:val="center"/>
        </w:trPr>
        <w:tc>
          <w:tcPr>
            <w:tcW w:w="590" w:type="dxa"/>
          </w:tcPr>
          <w:p w14:paraId="6633DBDD" w14:textId="77777777" w:rsidR="00D557EE" w:rsidRPr="00D557EE" w:rsidRDefault="00D557EE" w:rsidP="00D557EE">
            <w:pPr>
              <w:spacing w:before="60"/>
              <w:jc w:val="center"/>
              <w:rPr>
                <w:sz w:val="20"/>
                <w:szCs w:val="20"/>
              </w:rPr>
            </w:pPr>
            <w:r w:rsidRPr="00D557EE">
              <w:rPr>
                <w:sz w:val="20"/>
                <w:szCs w:val="20"/>
              </w:rPr>
              <w:t>28</w:t>
            </w:r>
          </w:p>
        </w:tc>
        <w:tc>
          <w:tcPr>
            <w:tcW w:w="6994" w:type="dxa"/>
          </w:tcPr>
          <w:p w14:paraId="6E86AA90" w14:textId="77777777" w:rsidR="00D557EE" w:rsidRPr="00D557EE" w:rsidRDefault="00D557EE" w:rsidP="00D557EE">
            <w:pPr>
              <w:spacing w:before="60"/>
              <w:jc w:val="both"/>
              <w:rPr>
                <w:sz w:val="20"/>
                <w:szCs w:val="20"/>
              </w:rPr>
            </w:pPr>
            <w:r w:rsidRPr="00D557EE">
              <w:rPr>
                <w:sz w:val="20"/>
                <w:szCs w:val="20"/>
              </w:rPr>
              <w:t>Монтаж структурированной кабельной системы на 2 рабочих места:</w:t>
            </w:r>
          </w:p>
        </w:tc>
        <w:tc>
          <w:tcPr>
            <w:tcW w:w="913" w:type="dxa"/>
            <w:vAlign w:val="bottom"/>
          </w:tcPr>
          <w:p w14:paraId="3F4A4B20" w14:textId="77777777" w:rsidR="00D557EE" w:rsidRPr="00D557EE" w:rsidRDefault="00D557EE" w:rsidP="00D557EE">
            <w:pPr>
              <w:spacing w:before="60"/>
              <w:jc w:val="center"/>
              <w:rPr>
                <w:sz w:val="20"/>
                <w:szCs w:val="20"/>
              </w:rPr>
            </w:pPr>
          </w:p>
        </w:tc>
        <w:tc>
          <w:tcPr>
            <w:tcW w:w="1142" w:type="dxa"/>
            <w:vAlign w:val="bottom"/>
          </w:tcPr>
          <w:p w14:paraId="2030EB5C" w14:textId="77777777" w:rsidR="00D557EE" w:rsidRPr="00D557EE" w:rsidRDefault="00D557EE" w:rsidP="00D557EE">
            <w:pPr>
              <w:spacing w:before="60"/>
              <w:jc w:val="center"/>
              <w:rPr>
                <w:sz w:val="20"/>
                <w:szCs w:val="20"/>
              </w:rPr>
            </w:pPr>
          </w:p>
        </w:tc>
      </w:tr>
      <w:tr w:rsidR="00D557EE" w:rsidRPr="00D557EE" w14:paraId="4B821614" w14:textId="77777777" w:rsidTr="00D557EE">
        <w:trPr>
          <w:jc w:val="center"/>
        </w:trPr>
        <w:tc>
          <w:tcPr>
            <w:tcW w:w="590" w:type="dxa"/>
          </w:tcPr>
          <w:p w14:paraId="1DFAD740" w14:textId="77777777" w:rsidR="00D557EE" w:rsidRPr="00D557EE" w:rsidRDefault="00D557EE" w:rsidP="00D557EE">
            <w:pPr>
              <w:spacing w:before="60"/>
              <w:jc w:val="center"/>
              <w:rPr>
                <w:sz w:val="20"/>
                <w:szCs w:val="20"/>
              </w:rPr>
            </w:pPr>
          </w:p>
        </w:tc>
        <w:tc>
          <w:tcPr>
            <w:tcW w:w="6994" w:type="dxa"/>
          </w:tcPr>
          <w:p w14:paraId="3B207C94" w14:textId="77777777" w:rsidR="00D557EE" w:rsidRPr="00D557EE" w:rsidRDefault="00D557EE" w:rsidP="00D557EE">
            <w:pPr>
              <w:spacing w:before="60"/>
              <w:jc w:val="both"/>
              <w:rPr>
                <w:sz w:val="20"/>
                <w:szCs w:val="20"/>
              </w:rPr>
            </w:pPr>
            <w:r w:rsidRPr="00D557EE">
              <w:rPr>
                <w:sz w:val="20"/>
                <w:szCs w:val="20"/>
              </w:rPr>
              <w:t>- прокладка кабеля, защищенная экранированная витая пара по потолку;</w:t>
            </w:r>
          </w:p>
        </w:tc>
        <w:tc>
          <w:tcPr>
            <w:tcW w:w="913" w:type="dxa"/>
            <w:vAlign w:val="bottom"/>
          </w:tcPr>
          <w:p w14:paraId="68581ACC"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1708E691" w14:textId="77777777" w:rsidR="00D557EE" w:rsidRPr="00D557EE" w:rsidRDefault="00D557EE" w:rsidP="00D557EE">
            <w:pPr>
              <w:spacing w:before="60"/>
              <w:jc w:val="center"/>
              <w:rPr>
                <w:sz w:val="20"/>
                <w:szCs w:val="20"/>
              </w:rPr>
            </w:pPr>
            <w:r w:rsidRPr="00D557EE">
              <w:rPr>
                <w:sz w:val="20"/>
                <w:szCs w:val="20"/>
              </w:rPr>
              <w:t>35</w:t>
            </w:r>
          </w:p>
        </w:tc>
      </w:tr>
      <w:tr w:rsidR="00D557EE" w:rsidRPr="00D557EE" w14:paraId="5D9776D0" w14:textId="77777777" w:rsidTr="00D557EE">
        <w:trPr>
          <w:jc w:val="center"/>
        </w:trPr>
        <w:tc>
          <w:tcPr>
            <w:tcW w:w="590" w:type="dxa"/>
          </w:tcPr>
          <w:p w14:paraId="5895C918" w14:textId="77777777" w:rsidR="00D557EE" w:rsidRPr="00D557EE" w:rsidRDefault="00D557EE" w:rsidP="00D557EE">
            <w:pPr>
              <w:spacing w:before="60"/>
              <w:jc w:val="center"/>
              <w:rPr>
                <w:sz w:val="20"/>
                <w:szCs w:val="20"/>
              </w:rPr>
            </w:pPr>
          </w:p>
        </w:tc>
        <w:tc>
          <w:tcPr>
            <w:tcW w:w="6994" w:type="dxa"/>
          </w:tcPr>
          <w:p w14:paraId="055070AB" w14:textId="77777777" w:rsidR="00D557EE" w:rsidRPr="00D557EE" w:rsidRDefault="00D557EE" w:rsidP="00D557EE">
            <w:pPr>
              <w:spacing w:before="60"/>
              <w:jc w:val="both"/>
              <w:rPr>
                <w:sz w:val="20"/>
                <w:szCs w:val="20"/>
              </w:rPr>
            </w:pPr>
            <w:r w:rsidRPr="00D557EE">
              <w:rPr>
                <w:sz w:val="20"/>
                <w:szCs w:val="20"/>
              </w:rPr>
              <w:t>- прокладка кабеля, защищенная экранированная витая пара в кабель-канале;</w:t>
            </w:r>
          </w:p>
        </w:tc>
        <w:tc>
          <w:tcPr>
            <w:tcW w:w="913" w:type="dxa"/>
            <w:vAlign w:val="bottom"/>
          </w:tcPr>
          <w:p w14:paraId="79FF0684"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47A9F136" w14:textId="77777777" w:rsidR="00D557EE" w:rsidRPr="00D557EE" w:rsidRDefault="00D557EE" w:rsidP="00D557EE">
            <w:pPr>
              <w:spacing w:before="60"/>
              <w:jc w:val="center"/>
              <w:rPr>
                <w:sz w:val="20"/>
                <w:szCs w:val="20"/>
              </w:rPr>
            </w:pPr>
            <w:r w:rsidRPr="00D557EE">
              <w:rPr>
                <w:sz w:val="20"/>
                <w:szCs w:val="20"/>
              </w:rPr>
              <w:t>15</w:t>
            </w:r>
          </w:p>
        </w:tc>
      </w:tr>
      <w:tr w:rsidR="00D557EE" w:rsidRPr="00D557EE" w14:paraId="13414AF1" w14:textId="77777777" w:rsidTr="00D557EE">
        <w:trPr>
          <w:jc w:val="center"/>
        </w:trPr>
        <w:tc>
          <w:tcPr>
            <w:tcW w:w="590" w:type="dxa"/>
          </w:tcPr>
          <w:p w14:paraId="16B5ED5F" w14:textId="77777777" w:rsidR="00D557EE" w:rsidRPr="00D557EE" w:rsidRDefault="00D557EE" w:rsidP="00D557EE">
            <w:pPr>
              <w:spacing w:before="60"/>
              <w:jc w:val="center"/>
              <w:rPr>
                <w:sz w:val="20"/>
                <w:szCs w:val="20"/>
              </w:rPr>
            </w:pPr>
          </w:p>
        </w:tc>
        <w:tc>
          <w:tcPr>
            <w:tcW w:w="6994" w:type="dxa"/>
          </w:tcPr>
          <w:p w14:paraId="5C6006E3" w14:textId="77777777" w:rsidR="00D557EE" w:rsidRPr="00D557EE" w:rsidRDefault="00D557EE" w:rsidP="00D557EE">
            <w:pPr>
              <w:spacing w:before="60"/>
              <w:jc w:val="both"/>
              <w:rPr>
                <w:sz w:val="20"/>
                <w:szCs w:val="20"/>
              </w:rPr>
            </w:pPr>
            <w:r w:rsidRPr="00D557EE">
              <w:rPr>
                <w:sz w:val="20"/>
                <w:szCs w:val="20"/>
              </w:rPr>
              <w:t>- установка компьютерных розеток.</w:t>
            </w:r>
          </w:p>
        </w:tc>
        <w:tc>
          <w:tcPr>
            <w:tcW w:w="913" w:type="dxa"/>
            <w:vAlign w:val="bottom"/>
          </w:tcPr>
          <w:p w14:paraId="6AF52733" w14:textId="77777777" w:rsidR="00D557EE" w:rsidRPr="00D557EE" w:rsidRDefault="00D557EE" w:rsidP="00D557EE">
            <w:pPr>
              <w:spacing w:before="60"/>
              <w:jc w:val="center"/>
              <w:rPr>
                <w:sz w:val="20"/>
                <w:szCs w:val="20"/>
              </w:rPr>
            </w:pPr>
            <w:r w:rsidRPr="00D557EE">
              <w:rPr>
                <w:sz w:val="20"/>
                <w:szCs w:val="20"/>
              </w:rPr>
              <w:t>шт.</w:t>
            </w:r>
          </w:p>
        </w:tc>
        <w:tc>
          <w:tcPr>
            <w:tcW w:w="1142" w:type="dxa"/>
            <w:vAlign w:val="bottom"/>
          </w:tcPr>
          <w:p w14:paraId="59EDCF94" w14:textId="77777777" w:rsidR="00D557EE" w:rsidRPr="00D557EE" w:rsidRDefault="00D557EE" w:rsidP="00D557EE">
            <w:pPr>
              <w:spacing w:before="60"/>
              <w:jc w:val="center"/>
              <w:rPr>
                <w:sz w:val="20"/>
                <w:szCs w:val="20"/>
              </w:rPr>
            </w:pPr>
            <w:r w:rsidRPr="00D557EE">
              <w:rPr>
                <w:sz w:val="20"/>
                <w:szCs w:val="20"/>
              </w:rPr>
              <w:t>2</w:t>
            </w:r>
          </w:p>
        </w:tc>
      </w:tr>
      <w:tr w:rsidR="00D557EE" w:rsidRPr="00D557EE" w14:paraId="6F38041A" w14:textId="77777777" w:rsidTr="00D557EE">
        <w:trPr>
          <w:jc w:val="center"/>
        </w:trPr>
        <w:tc>
          <w:tcPr>
            <w:tcW w:w="590" w:type="dxa"/>
          </w:tcPr>
          <w:p w14:paraId="4AE4C1C9" w14:textId="77777777" w:rsidR="00D557EE" w:rsidRPr="00D557EE" w:rsidRDefault="00D557EE" w:rsidP="00D557EE">
            <w:pPr>
              <w:spacing w:before="60"/>
              <w:jc w:val="center"/>
              <w:rPr>
                <w:sz w:val="20"/>
                <w:szCs w:val="20"/>
              </w:rPr>
            </w:pPr>
            <w:r w:rsidRPr="00D557EE">
              <w:rPr>
                <w:sz w:val="20"/>
                <w:szCs w:val="20"/>
              </w:rPr>
              <w:t>29</w:t>
            </w:r>
          </w:p>
        </w:tc>
        <w:tc>
          <w:tcPr>
            <w:tcW w:w="6994" w:type="dxa"/>
          </w:tcPr>
          <w:p w14:paraId="44EB2BBD" w14:textId="77777777" w:rsidR="00D557EE" w:rsidRPr="00D557EE" w:rsidRDefault="00D557EE" w:rsidP="00D557EE">
            <w:pPr>
              <w:spacing w:before="60"/>
              <w:jc w:val="both"/>
              <w:rPr>
                <w:sz w:val="20"/>
                <w:szCs w:val="20"/>
              </w:rPr>
            </w:pPr>
            <w:r w:rsidRPr="00D557EE">
              <w:rPr>
                <w:sz w:val="20"/>
                <w:szCs w:val="20"/>
              </w:rPr>
              <w:t>Монтаж телефонной сети на 2 рабочих места:</w:t>
            </w:r>
          </w:p>
        </w:tc>
        <w:tc>
          <w:tcPr>
            <w:tcW w:w="913" w:type="dxa"/>
            <w:vAlign w:val="bottom"/>
          </w:tcPr>
          <w:p w14:paraId="0CF9C4D6" w14:textId="77777777" w:rsidR="00D557EE" w:rsidRPr="00D557EE" w:rsidRDefault="00D557EE" w:rsidP="00D557EE">
            <w:pPr>
              <w:spacing w:before="60"/>
              <w:jc w:val="center"/>
              <w:rPr>
                <w:sz w:val="20"/>
                <w:szCs w:val="20"/>
              </w:rPr>
            </w:pPr>
          </w:p>
        </w:tc>
        <w:tc>
          <w:tcPr>
            <w:tcW w:w="1142" w:type="dxa"/>
            <w:vAlign w:val="bottom"/>
          </w:tcPr>
          <w:p w14:paraId="6500EAAE" w14:textId="77777777" w:rsidR="00D557EE" w:rsidRPr="00D557EE" w:rsidRDefault="00D557EE" w:rsidP="00D557EE">
            <w:pPr>
              <w:spacing w:before="60"/>
              <w:jc w:val="center"/>
              <w:rPr>
                <w:sz w:val="20"/>
                <w:szCs w:val="20"/>
              </w:rPr>
            </w:pPr>
          </w:p>
        </w:tc>
      </w:tr>
      <w:tr w:rsidR="00D557EE" w:rsidRPr="00D557EE" w14:paraId="2B139107" w14:textId="77777777" w:rsidTr="00D557EE">
        <w:trPr>
          <w:jc w:val="center"/>
        </w:trPr>
        <w:tc>
          <w:tcPr>
            <w:tcW w:w="590" w:type="dxa"/>
          </w:tcPr>
          <w:p w14:paraId="5302530E" w14:textId="77777777" w:rsidR="00D557EE" w:rsidRPr="00D557EE" w:rsidRDefault="00D557EE" w:rsidP="00D557EE">
            <w:pPr>
              <w:spacing w:before="60"/>
              <w:jc w:val="center"/>
              <w:rPr>
                <w:sz w:val="20"/>
                <w:szCs w:val="20"/>
              </w:rPr>
            </w:pPr>
          </w:p>
        </w:tc>
        <w:tc>
          <w:tcPr>
            <w:tcW w:w="6994" w:type="dxa"/>
          </w:tcPr>
          <w:p w14:paraId="1B39126F" w14:textId="77777777" w:rsidR="00D557EE" w:rsidRPr="00D557EE" w:rsidRDefault="00D557EE" w:rsidP="00D557EE">
            <w:pPr>
              <w:spacing w:before="60"/>
              <w:jc w:val="both"/>
              <w:rPr>
                <w:sz w:val="20"/>
                <w:szCs w:val="20"/>
              </w:rPr>
            </w:pPr>
            <w:r w:rsidRPr="00D557EE">
              <w:rPr>
                <w:sz w:val="20"/>
                <w:szCs w:val="20"/>
              </w:rPr>
              <w:t>- прокладка кабеля, для цифровой телефонной сети по потолку;</w:t>
            </w:r>
          </w:p>
        </w:tc>
        <w:tc>
          <w:tcPr>
            <w:tcW w:w="913" w:type="dxa"/>
            <w:vAlign w:val="bottom"/>
          </w:tcPr>
          <w:p w14:paraId="7784F7B3"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431F83E4" w14:textId="77777777" w:rsidR="00D557EE" w:rsidRPr="00D557EE" w:rsidRDefault="00D557EE" w:rsidP="00D557EE">
            <w:pPr>
              <w:spacing w:before="60"/>
              <w:jc w:val="center"/>
              <w:rPr>
                <w:sz w:val="20"/>
                <w:szCs w:val="20"/>
              </w:rPr>
            </w:pPr>
            <w:r w:rsidRPr="00D557EE">
              <w:rPr>
                <w:sz w:val="20"/>
                <w:szCs w:val="20"/>
              </w:rPr>
              <w:t>35</w:t>
            </w:r>
          </w:p>
        </w:tc>
      </w:tr>
      <w:tr w:rsidR="00D557EE" w:rsidRPr="00D557EE" w14:paraId="355B496A" w14:textId="77777777" w:rsidTr="00D557EE">
        <w:trPr>
          <w:jc w:val="center"/>
        </w:trPr>
        <w:tc>
          <w:tcPr>
            <w:tcW w:w="590" w:type="dxa"/>
          </w:tcPr>
          <w:p w14:paraId="28AF9329" w14:textId="77777777" w:rsidR="00D557EE" w:rsidRPr="00D557EE" w:rsidRDefault="00D557EE" w:rsidP="00D557EE">
            <w:pPr>
              <w:spacing w:before="60"/>
              <w:jc w:val="center"/>
              <w:rPr>
                <w:sz w:val="20"/>
                <w:szCs w:val="20"/>
              </w:rPr>
            </w:pPr>
          </w:p>
        </w:tc>
        <w:tc>
          <w:tcPr>
            <w:tcW w:w="6994" w:type="dxa"/>
          </w:tcPr>
          <w:p w14:paraId="72AD48A9" w14:textId="77777777" w:rsidR="00D557EE" w:rsidRPr="00D557EE" w:rsidRDefault="00D557EE" w:rsidP="00D557EE">
            <w:pPr>
              <w:spacing w:before="60"/>
              <w:jc w:val="both"/>
              <w:rPr>
                <w:sz w:val="20"/>
                <w:szCs w:val="20"/>
              </w:rPr>
            </w:pPr>
            <w:r w:rsidRPr="00D557EE">
              <w:rPr>
                <w:sz w:val="20"/>
                <w:szCs w:val="20"/>
              </w:rPr>
              <w:t>- прокладка кабеля, для цифровой телефонной сети в кабель-канале;</w:t>
            </w:r>
          </w:p>
        </w:tc>
        <w:tc>
          <w:tcPr>
            <w:tcW w:w="913" w:type="dxa"/>
            <w:vAlign w:val="bottom"/>
          </w:tcPr>
          <w:p w14:paraId="7CC96125"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54A0BC0E" w14:textId="77777777" w:rsidR="00D557EE" w:rsidRPr="00D557EE" w:rsidRDefault="00D557EE" w:rsidP="00D557EE">
            <w:pPr>
              <w:spacing w:before="60"/>
              <w:jc w:val="center"/>
              <w:rPr>
                <w:sz w:val="20"/>
                <w:szCs w:val="20"/>
              </w:rPr>
            </w:pPr>
            <w:r w:rsidRPr="00D557EE">
              <w:rPr>
                <w:sz w:val="20"/>
                <w:szCs w:val="20"/>
              </w:rPr>
              <w:t>15</w:t>
            </w:r>
          </w:p>
        </w:tc>
      </w:tr>
      <w:tr w:rsidR="00D557EE" w:rsidRPr="00D557EE" w14:paraId="4F0DD964" w14:textId="77777777" w:rsidTr="00D557EE">
        <w:trPr>
          <w:jc w:val="center"/>
        </w:trPr>
        <w:tc>
          <w:tcPr>
            <w:tcW w:w="590" w:type="dxa"/>
          </w:tcPr>
          <w:p w14:paraId="0A1C49AB" w14:textId="77777777" w:rsidR="00D557EE" w:rsidRPr="00D557EE" w:rsidRDefault="00D557EE" w:rsidP="00D557EE">
            <w:pPr>
              <w:spacing w:before="60"/>
              <w:jc w:val="center"/>
              <w:rPr>
                <w:sz w:val="20"/>
                <w:szCs w:val="20"/>
              </w:rPr>
            </w:pPr>
          </w:p>
        </w:tc>
        <w:tc>
          <w:tcPr>
            <w:tcW w:w="6994" w:type="dxa"/>
          </w:tcPr>
          <w:p w14:paraId="7A42D6A5" w14:textId="77777777" w:rsidR="00D557EE" w:rsidRPr="00D557EE" w:rsidRDefault="00D557EE" w:rsidP="00D557EE">
            <w:pPr>
              <w:spacing w:before="60"/>
              <w:jc w:val="both"/>
              <w:rPr>
                <w:sz w:val="20"/>
                <w:szCs w:val="20"/>
              </w:rPr>
            </w:pPr>
            <w:r w:rsidRPr="00D557EE">
              <w:rPr>
                <w:sz w:val="20"/>
                <w:szCs w:val="20"/>
              </w:rPr>
              <w:t>- установка телефонных розеток.</w:t>
            </w:r>
          </w:p>
        </w:tc>
        <w:tc>
          <w:tcPr>
            <w:tcW w:w="913" w:type="dxa"/>
            <w:vAlign w:val="bottom"/>
          </w:tcPr>
          <w:p w14:paraId="71317A9D" w14:textId="77777777" w:rsidR="00D557EE" w:rsidRPr="00D557EE" w:rsidRDefault="00D557EE" w:rsidP="00D557EE">
            <w:pPr>
              <w:spacing w:before="60"/>
              <w:jc w:val="center"/>
              <w:rPr>
                <w:sz w:val="20"/>
                <w:szCs w:val="20"/>
              </w:rPr>
            </w:pPr>
            <w:r w:rsidRPr="00D557EE">
              <w:rPr>
                <w:sz w:val="20"/>
                <w:szCs w:val="20"/>
              </w:rPr>
              <w:t>шт.</w:t>
            </w:r>
          </w:p>
        </w:tc>
        <w:tc>
          <w:tcPr>
            <w:tcW w:w="1142" w:type="dxa"/>
            <w:vAlign w:val="bottom"/>
          </w:tcPr>
          <w:p w14:paraId="1239D0D9" w14:textId="77777777" w:rsidR="00D557EE" w:rsidRPr="00D557EE" w:rsidRDefault="00D557EE" w:rsidP="00D557EE">
            <w:pPr>
              <w:spacing w:before="60"/>
              <w:jc w:val="center"/>
              <w:rPr>
                <w:sz w:val="20"/>
                <w:szCs w:val="20"/>
              </w:rPr>
            </w:pPr>
            <w:r w:rsidRPr="00D557EE">
              <w:rPr>
                <w:sz w:val="20"/>
                <w:szCs w:val="20"/>
              </w:rPr>
              <w:t>2</w:t>
            </w:r>
          </w:p>
        </w:tc>
      </w:tr>
      <w:tr w:rsidR="00D557EE" w:rsidRPr="00D557EE" w14:paraId="5BFE00CF" w14:textId="77777777" w:rsidTr="00D557EE">
        <w:trPr>
          <w:jc w:val="center"/>
        </w:trPr>
        <w:tc>
          <w:tcPr>
            <w:tcW w:w="590" w:type="dxa"/>
          </w:tcPr>
          <w:p w14:paraId="6159B2E2" w14:textId="77777777" w:rsidR="00D557EE" w:rsidRPr="00D557EE" w:rsidRDefault="00D557EE" w:rsidP="00D557EE">
            <w:pPr>
              <w:spacing w:before="60"/>
              <w:jc w:val="center"/>
              <w:rPr>
                <w:sz w:val="20"/>
                <w:szCs w:val="20"/>
              </w:rPr>
            </w:pPr>
            <w:r w:rsidRPr="00D557EE">
              <w:rPr>
                <w:sz w:val="20"/>
                <w:szCs w:val="20"/>
              </w:rPr>
              <w:t>30</w:t>
            </w:r>
          </w:p>
        </w:tc>
        <w:tc>
          <w:tcPr>
            <w:tcW w:w="6994" w:type="dxa"/>
          </w:tcPr>
          <w:p w14:paraId="493074F9" w14:textId="77777777" w:rsidR="00D557EE" w:rsidRPr="00D557EE" w:rsidRDefault="00D557EE" w:rsidP="00D557EE">
            <w:pPr>
              <w:spacing w:before="60"/>
              <w:jc w:val="both"/>
              <w:rPr>
                <w:sz w:val="20"/>
                <w:szCs w:val="20"/>
              </w:rPr>
            </w:pPr>
            <w:r w:rsidRPr="00D557EE">
              <w:rPr>
                <w:sz w:val="20"/>
                <w:szCs w:val="20"/>
              </w:rPr>
              <w:t>Монтаж кабеля силового ВВГнг 3х2,5 в трубе, гофрированной ПВХ по потолку / в кабель-канале.</w:t>
            </w:r>
          </w:p>
        </w:tc>
        <w:tc>
          <w:tcPr>
            <w:tcW w:w="913" w:type="dxa"/>
            <w:vAlign w:val="bottom"/>
          </w:tcPr>
          <w:p w14:paraId="63044B5F"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36CC7053" w14:textId="77777777" w:rsidR="00D557EE" w:rsidRPr="00D557EE" w:rsidRDefault="00D557EE" w:rsidP="00D557EE">
            <w:pPr>
              <w:spacing w:before="60"/>
              <w:jc w:val="center"/>
              <w:rPr>
                <w:sz w:val="20"/>
                <w:szCs w:val="20"/>
              </w:rPr>
            </w:pPr>
            <w:r w:rsidRPr="00D557EE">
              <w:rPr>
                <w:sz w:val="20"/>
                <w:szCs w:val="20"/>
              </w:rPr>
              <w:t>15 / 15</w:t>
            </w:r>
          </w:p>
        </w:tc>
      </w:tr>
      <w:tr w:rsidR="00D557EE" w:rsidRPr="00D557EE" w14:paraId="3F57FF5B" w14:textId="77777777" w:rsidTr="00C677A5">
        <w:trPr>
          <w:jc w:val="center"/>
        </w:trPr>
        <w:tc>
          <w:tcPr>
            <w:tcW w:w="9639" w:type="dxa"/>
            <w:gridSpan w:val="4"/>
            <w:hideMark/>
          </w:tcPr>
          <w:p w14:paraId="3A71EB2D" w14:textId="77777777" w:rsidR="00D557EE" w:rsidRPr="00D557EE" w:rsidRDefault="00D557EE" w:rsidP="00D557EE">
            <w:pPr>
              <w:spacing w:before="60"/>
              <w:jc w:val="center"/>
              <w:rPr>
                <w:sz w:val="20"/>
                <w:szCs w:val="20"/>
              </w:rPr>
            </w:pPr>
            <w:r w:rsidRPr="00D557EE">
              <w:rPr>
                <w:sz w:val="20"/>
                <w:szCs w:val="20"/>
              </w:rPr>
              <w:t>Материалы:</w:t>
            </w:r>
          </w:p>
        </w:tc>
      </w:tr>
      <w:tr w:rsidR="00D557EE" w:rsidRPr="00D557EE" w14:paraId="217D893F" w14:textId="77777777" w:rsidTr="00D557EE">
        <w:trPr>
          <w:jc w:val="center"/>
        </w:trPr>
        <w:tc>
          <w:tcPr>
            <w:tcW w:w="590" w:type="dxa"/>
          </w:tcPr>
          <w:p w14:paraId="2DEC1004" w14:textId="77777777" w:rsidR="00D557EE" w:rsidRPr="00D557EE" w:rsidRDefault="00D557EE" w:rsidP="00D557EE">
            <w:pPr>
              <w:spacing w:before="60"/>
              <w:jc w:val="center"/>
              <w:rPr>
                <w:sz w:val="20"/>
                <w:szCs w:val="20"/>
              </w:rPr>
            </w:pPr>
            <w:r w:rsidRPr="00D557EE">
              <w:rPr>
                <w:sz w:val="20"/>
                <w:szCs w:val="20"/>
              </w:rPr>
              <w:t>31</w:t>
            </w:r>
          </w:p>
        </w:tc>
        <w:tc>
          <w:tcPr>
            <w:tcW w:w="6994" w:type="dxa"/>
          </w:tcPr>
          <w:p w14:paraId="542F27A5" w14:textId="77777777" w:rsidR="00D557EE" w:rsidRPr="00D557EE" w:rsidRDefault="00D557EE" w:rsidP="00D557EE">
            <w:pPr>
              <w:spacing w:before="60"/>
              <w:jc w:val="both"/>
              <w:rPr>
                <w:sz w:val="20"/>
                <w:szCs w:val="20"/>
              </w:rPr>
            </w:pPr>
            <w:r w:rsidRPr="00D557EE">
              <w:rPr>
                <w:sz w:val="20"/>
                <w:szCs w:val="20"/>
              </w:rPr>
              <w:t>Линолеум коммерческий класс 33</w:t>
            </w:r>
          </w:p>
        </w:tc>
        <w:tc>
          <w:tcPr>
            <w:tcW w:w="913" w:type="dxa"/>
            <w:vAlign w:val="bottom"/>
          </w:tcPr>
          <w:p w14:paraId="3010B5A4"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0C15201C" w14:textId="77777777" w:rsidR="00D557EE" w:rsidRPr="00D557EE" w:rsidRDefault="00D557EE" w:rsidP="00D557EE">
            <w:pPr>
              <w:spacing w:before="60"/>
              <w:jc w:val="center"/>
              <w:rPr>
                <w:sz w:val="20"/>
                <w:szCs w:val="20"/>
              </w:rPr>
            </w:pPr>
            <w:r w:rsidRPr="00D557EE">
              <w:rPr>
                <w:sz w:val="20"/>
                <w:szCs w:val="20"/>
              </w:rPr>
              <w:t>19,24</w:t>
            </w:r>
          </w:p>
        </w:tc>
      </w:tr>
      <w:tr w:rsidR="00D557EE" w:rsidRPr="00D557EE" w14:paraId="1CB72332" w14:textId="77777777" w:rsidTr="00D557EE">
        <w:trPr>
          <w:jc w:val="center"/>
        </w:trPr>
        <w:tc>
          <w:tcPr>
            <w:tcW w:w="590" w:type="dxa"/>
          </w:tcPr>
          <w:p w14:paraId="6806FCC4" w14:textId="77777777" w:rsidR="00D557EE" w:rsidRPr="00D557EE" w:rsidRDefault="00D557EE" w:rsidP="00D557EE">
            <w:pPr>
              <w:spacing w:before="60"/>
              <w:jc w:val="center"/>
              <w:rPr>
                <w:sz w:val="20"/>
                <w:szCs w:val="20"/>
              </w:rPr>
            </w:pPr>
            <w:r w:rsidRPr="00D557EE">
              <w:rPr>
                <w:sz w:val="20"/>
                <w:szCs w:val="20"/>
              </w:rPr>
              <w:t>32</w:t>
            </w:r>
          </w:p>
        </w:tc>
        <w:tc>
          <w:tcPr>
            <w:tcW w:w="6994" w:type="dxa"/>
          </w:tcPr>
          <w:p w14:paraId="6F1BE4F6" w14:textId="77777777" w:rsidR="00D557EE" w:rsidRPr="00D557EE" w:rsidRDefault="00D557EE" w:rsidP="00D557EE">
            <w:pPr>
              <w:spacing w:before="60"/>
              <w:jc w:val="both"/>
              <w:rPr>
                <w:sz w:val="20"/>
                <w:szCs w:val="20"/>
              </w:rPr>
            </w:pPr>
            <w:r w:rsidRPr="00D557EE">
              <w:rPr>
                <w:sz w:val="20"/>
                <w:szCs w:val="20"/>
              </w:rPr>
              <w:t xml:space="preserve">Обои </w:t>
            </w:r>
            <w:proofErr w:type="spellStart"/>
            <w:r w:rsidRPr="00D557EE">
              <w:rPr>
                <w:sz w:val="20"/>
                <w:szCs w:val="20"/>
              </w:rPr>
              <w:t>флизелиновые</w:t>
            </w:r>
            <w:proofErr w:type="spellEnd"/>
            <w:r w:rsidRPr="00D557EE">
              <w:rPr>
                <w:sz w:val="20"/>
                <w:szCs w:val="20"/>
              </w:rPr>
              <w:t xml:space="preserve"> под покраску.</w:t>
            </w:r>
          </w:p>
        </w:tc>
        <w:tc>
          <w:tcPr>
            <w:tcW w:w="913" w:type="dxa"/>
            <w:vAlign w:val="bottom"/>
          </w:tcPr>
          <w:p w14:paraId="1C2B9194"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4E7C96EF" w14:textId="77777777" w:rsidR="00D557EE" w:rsidRPr="00D557EE" w:rsidRDefault="00D557EE" w:rsidP="00D557EE">
            <w:pPr>
              <w:spacing w:before="60"/>
              <w:jc w:val="center"/>
              <w:rPr>
                <w:sz w:val="20"/>
                <w:szCs w:val="20"/>
              </w:rPr>
            </w:pPr>
            <w:r w:rsidRPr="00D557EE">
              <w:rPr>
                <w:sz w:val="20"/>
                <w:szCs w:val="20"/>
              </w:rPr>
              <w:t>43,82</w:t>
            </w:r>
          </w:p>
        </w:tc>
      </w:tr>
      <w:tr w:rsidR="00D557EE" w:rsidRPr="00D557EE" w14:paraId="1D2C5E38" w14:textId="77777777" w:rsidTr="00D557EE">
        <w:trPr>
          <w:jc w:val="center"/>
        </w:trPr>
        <w:tc>
          <w:tcPr>
            <w:tcW w:w="590" w:type="dxa"/>
          </w:tcPr>
          <w:p w14:paraId="38CDFCDF" w14:textId="77777777" w:rsidR="00D557EE" w:rsidRPr="00D557EE" w:rsidRDefault="00D557EE" w:rsidP="00D557EE">
            <w:pPr>
              <w:spacing w:before="60"/>
              <w:jc w:val="center"/>
              <w:rPr>
                <w:sz w:val="20"/>
                <w:szCs w:val="20"/>
              </w:rPr>
            </w:pPr>
            <w:r w:rsidRPr="00D557EE">
              <w:rPr>
                <w:sz w:val="20"/>
                <w:szCs w:val="20"/>
              </w:rPr>
              <w:t>33</w:t>
            </w:r>
          </w:p>
        </w:tc>
        <w:tc>
          <w:tcPr>
            <w:tcW w:w="6994" w:type="dxa"/>
          </w:tcPr>
          <w:p w14:paraId="516ACA55" w14:textId="77777777" w:rsidR="00D557EE" w:rsidRPr="00D557EE" w:rsidRDefault="00D557EE" w:rsidP="00D557EE">
            <w:pPr>
              <w:spacing w:before="60"/>
              <w:jc w:val="both"/>
              <w:rPr>
                <w:sz w:val="20"/>
                <w:szCs w:val="20"/>
              </w:rPr>
            </w:pPr>
            <w:r w:rsidRPr="00D557EE">
              <w:rPr>
                <w:sz w:val="20"/>
                <w:szCs w:val="20"/>
              </w:rPr>
              <w:t>Оконный блок из ПВХ профиля размером 1800*1500мм, с одной поворотно-откидной створкой, с тройным остеклением, с москитной сеткой.</w:t>
            </w:r>
          </w:p>
        </w:tc>
        <w:tc>
          <w:tcPr>
            <w:tcW w:w="913" w:type="dxa"/>
            <w:vAlign w:val="bottom"/>
          </w:tcPr>
          <w:p w14:paraId="08E0F81F" w14:textId="77777777" w:rsidR="00D557EE" w:rsidRPr="00D557EE" w:rsidRDefault="00D557EE" w:rsidP="00D557EE">
            <w:pPr>
              <w:spacing w:before="60"/>
              <w:jc w:val="center"/>
              <w:rPr>
                <w:sz w:val="20"/>
                <w:szCs w:val="20"/>
              </w:rPr>
            </w:pPr>
            <w:r w:rsidRPr="00D557EE">
              <w:rPr>
                <w:sz w:val="20"/>
                <w:szCs w:val="20"/>
              </w:rPr>
              <w:t>шт.</w:t>
            </w:r>
          </w:p>
        </w:tc>
        <w:tc>
          <w:tcPr>
            <w:tcW w:w="1142" w:type="dxa"/>
            <w:vAlign w:val="bottom"/>
          </w:tcPr>
          <w:p w14:paraId="399B7D8D" w14:textId="77777777" w:rsidR="00D557EE" w:rsidRPr="00D557EE" w:rsidRDefault="00D557EE" w:rsidP="00D557EE">
            <w:pPr>
              <w:spacing w:before="60"/>
              <w:jc w:val="center"/>
              <w:rPr>
                <w:sz w:val="20"/>
                <w:szCs w:val="20"/>
              </w:rPr>
            </w:pPr>
            <w:r w:rsidRPr="00D557EE">
              <w:rPr>
                <w:sz w:val="20"/>
                <w:szCs w:val="20"/>
              </w:rPr>
              <w:t>2</w:t>
            </w:r>
          </w:p>
        </w:tc>
      </w:tr>
      <w:tr w:rsidR="00D557EE" w:rsidRPr="00D557EE" w14:paraId="7CA7F51D" w14:textId="77777777" w:rsidTr="00D557EE">
        <w:trPr>
          <w:jc w:val="center"/>
        </w:trPr>
        <w:tc>
          <w:tcPr>
            <w:tcW w:w="590" w:type="dxa"/>
          </w:tcPr>
          <w:p w14:paraId="4A275592" w14:textId="77777777" w:rsidR="00D557EE" w:rsidRPr="00D557EE" w:rsidRDefault="00D557EE" w:rsidP="00D557EE">
            <w:pPr>
              <w:spacing w:before="60"/>
              <w:jc w:val="center"/>
              <w:rPr>
                <w:sz w:val="20"/>
                <w:szCs w:val="20"/>
              </w:rPr>
            </w:pPr>
            <w:r w:rsidRPr="00D557EE">
              <w:rPr>
                <w:sz w:val="20"/>
                <w:szCs w:val="20"/>
              </w:rPr>
              <w:t>34</w:t>
            </w:r>
          </w:p>
        </w:tc>
        <w:tc>
          <w:tcPr>
            <w:tcW w:w="6994" w:type="dxa"/>
          </w:tcPr>
          <w:p w14:paraId="620AA9F6" w14:textId="77777777" w:rsidR="00D557EE" w:rsidRPr="00D557EE" w:rsidRDefault="00D557EE" w:rsidP="00D557EE">
            <w:pPr>
              <w:spacing w:before="60"/>
              <w:jc w:val="both"/>
              <w:rPr>
                <w:sz w:val="20"/>
                <w:szCs w:val="20"/>
              </w:rPr>
            </w:pPr>
            <w:r w:rsidRPr="00D557EE">
              <w:rPr>
                <w:sz w:val="20"/>
                <w:szCs w:val="20"/>
              </w:rPr>
              <w:t>Доска подоконная ПВХ шириной 550мм.</w:t>
            </w:r>
          </w:p>
        </w:tc>
        <w:tc>
          <w:tcPr>
            <w:tcW w:w="913" w:type="dxa"/>
            <w:vAlign w:val="bottom"/>
          </w:tcPr>
          <w:p w14:paraId="4E274019"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52D2D0FA" w14:textId="77777777" w:rsidR="00D557EE" w:rsidRPr="00D557EE" w:rsidRDefault="00D557EE" w:rsidP="00D557EE">
            <w:pPr>
              <w:spacing w:before="60"/>
              <w:jc w:val="center"/>
              <w:rPr>
                <w:sz w:val="20"/>
                <w:szCs w:val="20"/>
              </w:rPr>
            </w:pPr>
            <w:r w:rsidRPr="00D557EE">
              <w:rPr>
                <w:sz w:val="20"/>
                <w:szCs w:val="20"/>
              </w:rPr>
              <w:t>3</w:t>
            </w:r>
          </w:p>
        </w:tc>
      </w:tr>
      <w:tr w:rsidR="00D557EE" w:rsidRPr="00D557EE" w14:paraId="61FAB71F" w14:textId="77777777" w:rsidTr="00D557EE">
        <w:trPr>
          <w:jc w:val="center"/>
        </w:trPr>
        <w:tc>
          <w:tcPr>
            <w:tcW w:w="590" w:type="dxa"/>
          </w:tcPr>
          <w:p w14:paraId="527341C2" w14:textId="77777777" w:rsidR="00D557EE" w:rsidRPr="00D557EE" w:rsidRDefault="00D557EE" w:rsidP="00D557EE">
            <w:pPr>
              <w:spacing w:before="60"/>
              <w:jc w:val="center"/>
              <w:rPr>
                <w:sz w:val="20"/>
                <w:szCs w:val="20"/>
              </w:rPr>
            </w:pPr>
            <w:r w:rsidRPr="00D557EE">
              <w:rPr>
                <w:sz w:val="20"/>
                <w:szCs w:val="20"/>
              </w:rPr>
              <w:t>35</w:t>
            </w:r>
          </w:p>
        </w:tc>
        <w:tc>
          <w:tcPr>
            <w:tcW w:w="6994" w:type="dxa"/>
          </w:tcPr>
          <w:p w14:paraId="2AAEA2CB" w14:textId="77777777" w:rsidR="00D557EE" w:rsidRPr="00D557EE" w:rsidRDefault="00D557EE" w:rsidP="00D557EE">
            <w:pPr>
              <w:spacing w:before="60"/>
              <w:jc w:val="both"/>
              <w:rPr>
                <w:sz w:val="20"/>
                <w:szCs w:val="20"/>
              </w:rPr>
            </w:pPr>
            <w:r w:rsidRPr="00D557EE">
              <w:rPr>
                <w:sz w:val="20"/>
                <w:szCs w:val="20"/>
              </w:rPr>
              <w:t xml:space="preserve">Дверной блок 2-х створчатый с наличниками и </w:t>
            </w:r>
            <w:proofErr w:type="spellStart"/>
            <w:r w:rsidRPr="00D557EE">
              <w:rPr>
                <w:sz w:val="20"/>
                <w:szCs w:val="20"/>
              </w:rPr>
              <w:t>доборными</w:t>
            </w:r>
            <w:proofErr w:type="spellEnd"/>
            <w:r w:rsidRPr="00D557EE">
              <w:rPr>
                <w:sz w:val="20"/>
                <w:szCs w:val="20"/>
              </w:rPr>
              <w:t xml:space="preserve"> элементами. Дверь пластиковая со стеклянным заполнением, поворотная в комплекте с фурнитурой, магнитным замком и ручками. (1,3*2,1 м).</w:t>
            </w:r>
          </w:p>
        </w:tc>
        <w:tc>
          <w:tcPr>
            <w:tcW w:w="913" w:type="dxa"/>
            <w:vAlign w:val="bottom"/>
          </w:tcPr>
          <w:p w14:paraId="08A80E21" w14:textId="77777777" w:rsidR="00D557EE" w:rsidRPr="00D557EE" w:rsidRDefault="00D557EE" w:rsidP="00D557EE">
            <w:pPr>
              <w:spacing w:before="60"/>
              <w:jc w:val="center"/>
              <w:rPr>
                <w:sz w:val="20"/>
                <w:szCs w:val="20"/>
              </w:rPr>
            </w:pPr>
            <w:r w:rsidRPr="00D557EE">
              <w:rPr>
                <w:sz w:val="20"/>
                <w:szCs w:val="20"/>
              </w:rPr>
              <w:t>шт.</w:t>
            </w:r>
          </w:p>
        </w:tc>
        <w:tc>
          <w:tcPr>
            <w:tcW w:w="1142" w:type="dxa"/>
            <w:vAlign w:val="bottom"/>
          </w:tcPr>
          <w:p w14:paraId="3232CD4C" w14:textId="77777777" w:rsidR="00D557EE" w:rsidRPr="00D557EE" w:rsidRDefault="00D557EE" w:rsidP="00D557EE">
            <w:pPr>
              <w:spacing w:before="60"/>
              <w:jc w:val="center"/>
              <w:rPr>
                <w:sz w:val="20"/>
                <w:szCs w:val="20"/>
              </w:rPr>
            </w:pPr>
            <w:r w:rsidRPr="00D557EE">
              <w:rPr>
                <w:sz w:val="20"/>
                <w:szCs w:val="20"/>
              </w:rPr>
              <w:t>1</w:t>
            </w:r>
          </w:p>
        </w:tc>
      </w:tr>
      <w:tr w:rsidR="00D557EE" w:rsidRPr="00D557EE" w14:paraId="7135ABA0" w14:textId="77777777" w:rsidTr="00D557EE">
        <w:trPr>
          <w:jc w:val="center"/>
        </w:trPr>
        <w:tc>
          <w:tcPr>
            <w:tcW w:w="590" w:type="dxa"/>
          </w:tcPr>
          <w:p w14:paraId="6A500A48" w14:textId="77777777" w:rsidR="00D557EE" w:rsidRPr="00D557EE" w:rsidRDefault="00D557EE" w:rsidP="00D557EE">
            <w:pPr>
              <w:spacing w:before="60"/>
              <w:jc w:val="center"/>
              <w:rPr>
                <w:sz w:val="20"/>
                <w:szCs w:val="20"/>
              </w:rPr>
            </w:pPr>
            <w:r w:rsidRPr="00D557EE">
              <w:rPr>
                <w:sz w:val="20"/>
                <w:szCs w:val="20"/>
              </w:rPr>
              <w:t>36</w:t>
            </w:r>
          </w:p>
        </w:tc>
        <w:tc>
          <w:tcPr>
            <w:tcW w:w="6994" w:type="dxa"/>
          </w:tcPr>
          <w:p w14:paraId="1BA76D2F" w14:textId="77777777" w:rsidR="00D557EE" w:rsidRPr="00D557EE" w:rsidRDefault="00D557EE" w:rsidP="00D557EE">
            <w:pPr>
              <w:spacing w:before="60"/>
              <w:jc w:val="both"/>
              <w:rPr>
                <w:sz w:val="20"/>
                <w:szCs w:val="20"/>
              </w:rPr>
            </w:pPr>
            <w:r w:rsidRPr="00D557EE">
              <w:rPr>
                <w:sz w:val="20"/>
                <w:szCs w:val="20"/>
              </w:rPr>
              <w:t>Подвесной потолок типа «</w:t>
            </w:r>
            <w:proofErr w:type="spellStart"/>
            <w:r w:rsidRPr="00D557EE">
              <w:rPr>
                <w:sz w:val="20"/>
                <w:szCs w:val="20"/>
              </w:rPr>
              <w:t>Армстронг</w:t>
            </w:r>
            <w:proofErr w:type="spellEnd"/>
            <w:r w:rsidRPr="00D557EE">
              <w:rPr>
                <w:sz w:val="20"/>
                <w:szCs w:val="20"/>
              </w:rPr>
              <w:t>» по каркасу из оцинкованного профиля</w:t>
            </w:r>
          </w:p>
        </w:tc>
        <w:tc>
          <w:tcPr>
            <w:tcW w:w="913" w:type="dxa"/>
            <w:vAlign w:val="bottom"/>
          </w:tcPr>
          <w:p w14:paraId="011475AD" w14:textId="77777777" w:rsidR="00D557EE" w:rsidRPr="00D557EE" w:rsidRDefault="00D557EE" w:rsidP="00D557EE">
            <w:pPr>
              <w:spacing w:before="60"/>
              <w:jc w:val="center"/>
              <w:rPr>
                <w:sz w:val="20"/>
                <w:szCs w:val="20"/>
              </w:rPr>
            </w:pPr>
            <w:r w:rsidRPr="00D557EE">
              <w:rPr>
                <w:sz w:val="20"/>
                <w:szCs w:val="20"/>
              </w:rPr>
              <w:t>м2</w:t>
            </w:r>
          </w:p>
        </w:tc>
        <w:tc>
          <w:tcPr>
            <w:tcW w:w="1142" w:type="dxa"/>
            <w:vAlign w:val="bottom"/>
          </w:tcPr>
          <w:p w14:paraId="08F319E9" w14:textId="77777777" w:rsidR="00D557EE" w:rsidRPr="00D557EE" w:rsidRDefault="00D557EE" w:rsidP="00D557EE">
            <w:pPr>
              <w:spacing w:before="60"/>
              <w:jc w:val="center"/>
              <w:rPr>
                <w:sz w:val="20"/>
                <w:szCs w:val="20"/>
              </w:rPr>
            </w:pPr>
            <w:r w:rsidRPr="00D557EE">
              <w:rPr>
                <w:sz w:val="20"/>
                <w:szCs w:val="20"/>
              </w:rPr>
              <w:t>19,24</w:t>
            </w:r>
          </w:p>
        </w:tc>
      </w:tr>
      <w:tr w:rsidR="00D557EE" w:rsidRPr="00D557EE" w14:paraId="2CD4B561" w14:textId="77777777" w:rsidTr="00D557EE">
        <w:trPr>
          <w:jc w:val="center"/>
        </w:trPr>
        <w:tc>
          <w:tcPr>
            <w:tcW w:w="590" w:type="dxa"/>
          </w:tcPr>
          <w:p w14:paraId="3306165E" w14:textId="77777777" w:rsidR="00D557EE" w:rsidRPr="00D557EE" w:rsidRDefault="00D557EE" w:rsidP="00D557EE">
            <w:pPr>
              <w:spacing w:before="60"/>
              <w:jc w:val="center"/>
              <w:rPr>
                <w:sz w:val="20"/>
                <w:szCs w:val="20"/>
              </w:rPr>
            </w:pPr>
            <w:r w:rsidRPr="00D557EE">
              <w:rPr>
                <w:sz w:val="20"/>
                <w:szCs w:val="20"/>
              </w:rPr>
              <w:t>37</w:t>
            </w:r>
          </w:p>
        </w:tc>
        <w:tc>
          <w:tcPr>
            <w:tcW w:w="6994" w:type="dxa"/>
          </w:tcPr>
          <w:p w14:paraId="0B94F256" w14:textId="77777777" w:rsidR="00D557EE" w:rsidRPr="00D557EE" w:rsidRDefault="00D557EE" w:rsidP="00D557EE">
            <w:pPr>
              <w:spacing w:before="60"/>
              <w:jc w:val="both"/>
              <w:rPr>
                <w:sz w:val="20"/>
                <w:szCs w:val="20"/>
              </w:rPr>
            </w:pPr>
            <w:r w:rsidRPr="00D557EE">
              <w:rPr>
                <w:sz w:val="20"/>
                <w:szCs w:val="20"/>
              </w:rPr>
              <w:t>Труба, гофрированная из ПВХ с зондом диаметром 16 мм.</w:t>
            </w:r>
          </w:p>
        </w:tc>
        <w:tc>
          <w:tcPr>
            <w:tcW w:w="913" w:type="dxa"/>
            <w:vAlign w:val="bottom"/>
          </w:tcPr>
          <w:p w14:paraId="6C218D14"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5E2E2F2D" w14:textId="77777777" w:rsidR="00D557EE" w:rsidRPr="00D557EE" w:rsidRDefault="00D557EE" w:rsidP="00D557EE">
            <w:pPr>
              <w:spacing w:before="60"/>
              <w:jc w:val="center"/>
              <w:rPr>
                <w:sz w:val="20"/>
                <w:szCs w:val="20"/>
              </w:rPr>
            </w:pPr>
            <w:r w:rsidRPr="00D557EE">
              <w:rPr>
                <w:sz w:val="20"/>
                <w:szCs w:val="20"/>
              </w:rPr>
              <w:t>60</w:t>
            </w:r>
          </w:p>
        </w:tc>
      </w:tr>
      <w:tr w:rsidR="00D557EE" w:rsidRPr="00D557EE" w14:paraId="7B2FA59B" w14:textId="77777777" w:rsidTr="00D557EE">
        <w:trPr>
          <w:jc w:val="center"/>
        </w:trPr>
        <w:tc>
          <w:tcPr>
            <w:tcW w:w="590" w:type="dxa"/>
          </w:tcPr>
          <w:p w14:paraId="773F1085" w14:textId="77777777" w:rsidR="00D557EE" w:rsidRPr="00D557EE" w:rsidRDefault="00D557EE" w:rsidP="00D557EE">
            <w:pPr>
              <w:spacing w:before="60"/>
              <w:jc w:val="center"/>
              <w:rPr>
                <w:sz w:val="20"/>
                <w:szCs w:val="20"/>
              </w:rPr>
            </w:pPr>
            <w:r w:rsidRPr="00D557EE">
              <w:rPr>
                <w:sz w:val="20"/>
                <w:szCs w:val="20"/>
              </w:rPr>
              <w:t>38</w:t>
            </w:r>
          </w:p>
        </w:tc>
        <w:tc>
          <w:tcPr>
            <w:tcW w:w="6994" w:type="dxa"/>
          </w:tcPr>
          <w:p w14:paraId="4969A6B1" w14:textId="77777777" w:rsidR="00D557EE" w:rsidRPr="00D557EE" w:rsidRDefault="00D557EE" w:rsidP="00D557EE">
            <w:pPr>
              <w:spacing w:before="60"/>
              <w:jc w:val="both"/>
              <w:rPr>
                <w:sz w:val="20"/>
                <w:szCs w:val="20"/>
              </w:rPr>
            </w:pPr>
            <w:r w:rsidRPr="00D557EE">
              <w:rPr>
                <w:sz w:val="20"/>
                <w:szCs w:val="20"/>
              </w:rPr>
              <w:t>Кабель с медными жилами марки КСПВ 8*0,4.</w:t>
            </w:r>
          </w:p>
        </w:tc>
        <w:tc>
          <w:tcPr>
            <w:tcW w:w="913" w:type="dxa"/>
            <w:vAlign w:val="bottom"/>
          </w:tcPr>
          <w:p w14:paraId="752CAF30"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4E49AAF0" w14:textId="77777777" w:rsidR="00D557EE" w:rsidRPr="00D557EE" w:rsidRDefault="00D557EE" w:rsidP="00D557EE">
            <w:pPr>
              <w:spacing w:before="60"/>
              <w:jc w:val="center"/>
              <w:rPr>
                <w:sz w:val="20"/>
                <w:szCs w:val="20"/>
              </w:rPr>
            </w:pPr>
            <w:r w:rsidRPr="00D557EE">
              <w:rPr>
                <w:sz w:val="20"/>
                <w:szCs w:val="20"/>
              </w:rPr>
              <w:t>20</w:t>
            </w:r>
          </w:p>
        </w:tc>
      </w:tr>
      <w:tr w:rsidR="00D557EE" w:rsidRPr="00D557EE" w14:paraId="26121195" w14:textId="77777777" w:rsidTr="00D557EE">
        <w:trPr>
          <w:jc w:val="center"/>
        </w:trPr>
        <w:tc>
          <w:tcPr>
            <w:tcW w:w="590" w:type="dxa"/>
          </w:tcPr>
          <w:p w14:paraId="6DF12524" w14:textId="77777777" w:rsidR="00D557EE" w:rsidRPr="00D557EE" w:rsidRDefault="00D557EE" w:rsidP="00D557EE">
            <w:pPr>
              <w:spacing w:before="60"/>
              <w:jc w:val="center"/>
              <w:rPr>
                <w:sz w:val="20"/>
                <w:szCs w:val="20"/>
              </w:rPr>
            </w:pPr>
            <w:r w:rsidRPr="00D557EE">
              <w:rPr>
                <w:sz w:val="20"/>
                <w:szCs w:val="20"/>
              </w:rPr>
              <w:t>39</w:t>
            </w:r>
          </w:p>
        </w:tc>
        <w:tc>
          <w:tcPr>
            <w:tcW w:w="6994" w:type="dxa"/>
          </w:tcPr>
          <w:p w14:paraId="572ABD67" w14:textId="77777777" w:rsidR="00D557EE" w:rsidRPr="00D557EE" w:rsidRDefault="00D557EE" w:rsidP="00D557EE">
            <w:pPr>
              <w:spacing w:before="60"/>
              <w:jc w:val="both"/>
              <w:rPr>
                <w:sz w:val="20"/>
                <w:szCs w:val="20"/>
              </w:rPr>
            </w:pPr>
            <w:r w:rsidRPr="00D557EE">
              <w:rPr>
                <w:sz w:val="20"/>
                <w:szCs w:val="20"/>
              </w:rPr>
              <w:t>Кабель силовой ВВГнг 3х1,5.</w:t>
            </w:r>
          </w:p>
        </w:tc>
        <w:tc>
          <w:tcPr>
            <w:tcW w:w="913" w:type="dxa"/>
            <w:vAlign w:val="bottom"/>
          </w:tcPr>
          <w:p w14:paraId="1DB104D7"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2B137F94" w14:textId="77777777" w:rsidR="00D557EE" w:rsidRPr="00D557EE" w:rsidRDefault="00D557EE" w:rsidP="00D557EE">
            <w:pPr>
              <w:spacing w:before="60"/>
              <w:jc w:val="center"/>
              <w:rPr>
                <w:sz w:val="20"/>
                <w:szCs w:val="20"/>
              </w:rPr>
            </w:pPr>
            <w:r w:rsidRPr="00D557EE">
              <w:rPr>
                <w:sz w:val="20"/>
                <w:szCs w:val="20"/>
              </w:rPr>
              <w:t>25</w:t>
            </w:r>
          </w:p>
        </w:tc>
      </w:tr>
      <w:tr w:rsidR="00D557EE" w:rsidRPr="00D557EE" w14:paraId="4E65EFC0" w14:textId="77777777" w:rsidTr="00D557EE">
        <w:trPr>
          <w:jc w:val="center"/>
        </w:trPr>
        <w:tc>
          <w:tcPr>
            <w:tcW w:w="590" w:type="dxa"/>
          </w:tcPr>
          <w:p w14:paraId="1E39392D" w14:textId="77777777" w:rsidR="00D557EE" w:rsidRPr="00D557EE" w:rsidRDefault="00D557EE" w:rsidP="00D557EE">
            <w:pPr>
              <w:spacing w:before="60"/>
              <w:jc w:val="center"/>
              <w:rPr>
                <w:sz w:val="20"/>
                <w:szCs w:val="20"/>
              </w:rPr>
            </w:pPr>
            <w:r w:rsidRPr="00D557EE">
              <w:rPr>
                <w:sz w:val="20"/>
                <w:szCs w:val="20"/>
              </w:rPr>
              <w:t>40</w:t>
            </w:r>
          </w:p>
        </w:tc>
        <w:tc>
          <w:tcPr>
            <w:tcW w:w="6994" w:type="dxa"/>
          </w:tcPr>
          <w:p w14:paraId="14534818" w14:textId="77777777" w:rsidR="00D557EE" w:rsidRPr="00D557EE" w:rsidRDefault="00D557EE" w:rsidP="00D557EE">
            <w:pPr>
              <w:spacing w:before="60"/>
              <w:jc w:val="both"/>
              <w:rPr>
                <w:sz w:val="20"/>
                <w:szCs w:val="20"/>
              </w:rPr>
            </w:pPr>
            <w:r w:rsidRPr="00D557EE">
              <w:rPr>
                <w:sz w:val="20"/>
                <w:szCs w:val="20"/>
              </w:rPr>
              <w:t>Кабель силовой ВВГнг 3х2,5.</w:t>
            </w:r>
          </w:p>
        </w:tc>
        <w:tc>
          <w:tcPr>
            <w:tcW w:w="913" w:type="dxa"/>
            <w:vAlign w:val="bottom"/>
          </w:tcPr>
          <w:p w14:paraId="5A0184E7"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07547700" w14:textId="77777777" w:rsidR="00D557EE" w:rsidRPr="00D557EE" w:rsidRDefault="00D557EE" w:rsidP="00D557EE">
            <w:pPr>
              <w:spacing w:before="60"/>
              <w:jc w:val="center"/>
              <w:rPr>
                <w:sz w:val="20"/>
                <w:szCs w:val="20"/>
              </w:rPr>
            </w:pPr>
            <w:r w:rsidRPr="00D557EE">
              <w:rPr>
                <w:sz w:val="20"/>
                <w:szCs w:val="20"/>
              </w:rPr>
              <w:t>30</w:t>
            </w:r>
          </w:p>
        </w:tc>
      </w:tr>
      <w:tr w:rsidR="00D557EE" w:rsidRPr="00D557EE" w14:paraId="2C91C55C" w14:textId="77777777" w:rsidTr="00D557EE">
        <w:trPr>
          <w:jc w:val="center"/>
        </w:trPr>
        <w:tc>
          <w:tcPr>
            <w:tcW w:w="590" w:type="dxa"/>
          </w:tcPr>
          <w:p w14:paraId="37AB6DCB" w14:textId="77777777" w:rsidR="00D557EE" w:rsidRPr="00D557EE" w:rsidRDefault="00D557EE" w:rsidP="00D557EE">
            <w:pPr>
              <w:spacing w:before="60"/>
              <w:jc w:val="center"/>
              <w:rPr>
                <w:sz w:val="20"/>
                <w:szCs w:val="20"/>
              </w:rPr>
            </w:pPr>
            <w:r w:rsidRPr="00D557EE">
              <w:rPr>
                <w:sz w:val="20"/>
                <w:szCs w:val="20"/>
              </w:rPr>
              <w:t>41</w:t>
            </w:r>
          </w:p>
        </w:tc>
        <w:tc>
          <w:tcPr>
            <w:tcW w:w="6994" w:type="dxa"/>
          </w:tcPr>
          <w:p w14:paraId="469FE4CE" w14:textId="77777777" w:rsidR="00D557EE" w:rsidRPr="00D557EE" w:rsidRDefault="00D557EE" w:rsidP="00D557EE">
            <w:pPr>
              <w:spacing w:before="60"/>
              <w:jc w:val="both"/>
              <w:rPr>
                <w:sz w:val="20"/>
                <w:szCs w:val="20"/>
              </w:rPr>
            </w:pPr>
            <w:r w:rsidRPr="00D557EE">
              <w:rPr>
                <w:sz w:val="20"/>
                <w:szCs w:val="20"/>
              </w:rPr>
              <w:t>Кондиционер настенный</w:t>
            </w:r>
          </w:p>
        </w:tc>
        <w:tc>
          <w:tcPr>
            <w:tcW w:w="913" w:type="dxa"/>
            <w:vAlign w:val="bottom"/>
          </w:tcPr>
          <w:p w14:paraId="7F19876D" w14:textId="77777777" w:rsidR="00D557EE" w:rsidRPr="00D557EE" w:rsidRDefault="00D557EE" w:rsidP="00D557EE">
            <w:pPr>
              <w:spacing w:before="60"/>
              <w:jc w:val="center"/>
              <w:rPr>
                <w:sz w:val="20"/>
                <w:szCs w:val="20"/>
              </w:rPr>
            </w:pPr>
            <w:proofErr w:type="spellStart"/>
            <w:r w:rsidRPr="00D557EE">
              <w:rPr>
                <w:sz w:val="20"/>
                <w:szCs w:val="20"/>
              </w:rPr>
              <w:t>компл</w:t>
            </w:r>
            <w:proofErr w:type="spellEnd"/>
            <w:r w:rsidRPr="00D557EE">
              <w:rPr>
                <w:sz w:val="20"/>
                <w:szCs w:val="20"/>
              </w:rPr>
              <w:t>.</w:t>
            </w:r>
          </w:p>
        </w:tc>
        <w:tc>
          <w:tcPr>
            <w:tcW w:w="1142" w:type="dxa"/>
            <w:vAlign w:val="bottom"/>
          </w:tcPr>
          <w:p w14:paraId="116D6393" w14:textId="77777777" w:rsidR="00D557EE" w:rsidRPr="00D557EE" w:rsidRDefault="00D557EE" w:rsidP="00D557EE">
            <w:pPr>
              <w:spacing w:before="60"/>
              <w:jc w:val="center"/>
              <w:rPr>
                <w:sz w:val="20"/>
                <w:szCs w:val="20"/>
              </w:rPr>
            </w:pPr>
            <w:r w:rsidRPr="00D557EE">
              <w:rPr>
                <w:sz w:val="20"/>
                <w:szCs w:val="20"/>
              </w:rPr>
              <w:t>1</w:t>
            </w:r>
          </w:p>
        </w:tc>
      </w:tr>
      <w:tr w:rsidR="00D557EE" w:rsidRPr="00D557EE" w14:paraId="1CF21BBE" w14:textId="77777777" w:rsidTr="00D557EE">
        <w:trPr>
          <w:jc w:val="center"/>
        </w:trPr>
        <w:tc>
          <w:tcPr>
            <w:tcW w:w="590" w:type="dxa"/>
          </w:tcPr>
          <w:p w14:paraId="6F4D34C8" w14:textId="77777777" w:rsidR="00D557EE" w:rsidRPr="00D557EE" w:rsidRDefault="00D557EE" w:rsidP="00D557EE">
            <w:pPr>
              <w:spacing w:before="60"/>
              <w:jc w:val="center"/>
              <w:rPr>
                <w:sz w:val="20"/>
                <w:szCs w:val="20"/>
              </w:rPr>
            </w:pPr>
            <w:r w:rsidRPr="00D557EE">
              <w:rPr>
                <w:sz w:val="20"/>
                <w:szCs w:val="20"/>
              </w:rPr>
              <w:t>42</w:t>
            </w:r>
          </w:p>
        </w:tc>
        <w:tc>
          <w:tcPr>
            <w:tcW w:w="6994" w:type="dxa"/>
          </w:tcPr>
          <w:p w14:paraId="7FEEDF1A" w14:textId="77777777" w:rsidR="00D557EE" w:rsidRPr="00D557EE" w:rsidRDefault="00D557EE" w:rsidP="00D557EE">
            <w:pPr>
              <w:spacing w:before="60"/>
              <w:jc w:val="both"/>
              <w:rPr>
                <w:sz w:val="20"/>
                <w:szCs w:val="20"/>
              </w:rPr>
            </w:pPr>
            <w:r w:rsidRPr="00D557EE">
              <w:rPr>
                <w:sz w:val="20"/>
                <w:szCs w:val="20"/>
              </w:rPr>
              <w:t>Кабель, защищенная экранированная витая пара сечением 10х0,4.</w:t>
            </w:r>
          </w:p>
        </w:tc>
        <w:tc>
          <w:tcPr>
            <w:tcW w:w="913" w:type="dxa"/>
            <w:vAlign w:val="bottom"/>
          </w:tcPr>
          <w:p w14:paraId="09F1F1CB"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21D5AA47" w14:textId="77777777" w:rsidR="00D557EE" w:rsidRPr="00D557EE" w:rsidRDefault="00D557EE" w:rsidP="00D557EE">
            <w:pPr>
              <w:spacing w:before="60"/>
              <w:jc w:val="center"/>
              <w:rPr>
                <w:sz w:val="20"/>
                <w:szCs w:val="20"/>
              </w:rPr>
            </w:pPr>
            <w:r w:rsidRPr="00D557EE">
              <w:rPr>
                <w:sz w:val="20"/>
                <w:szCs w:val="20"/>
              </w:rPr>
              <w:t>50</w:t>
            </w:r>
          </w:p>
        </w:tc>
      </w:tr>
      <w:tr w:rsidR="00D557EE" w:rsidRPr="00D557EE" w14:paraId="7B20A5CB" w14:textId="77777777" w:rsidTr="00D557EE">
        <w:trPr>
          <w:jc w:val="center"/>
        </w:trPr>
        <w:tc>
          <w:tcPr>
            <w:tcW w:w="590" w:type="dxa"/>
          </w:tcPr>
          <w:p w14:paraId="0F1F1979" w14:textId="77777777" w:rsidR="00D557EE" w:rsidRPr="00D557EE" w:rsidRDefault="00D557EE" w:rsidP="00D557EE">
            <w:pPr>
              <w:spacing w:before="60"/>
              <w:jc w:val="center"/>
              <w:rPr>
                <w:sz w:val="20"/>
                <w:szCs w:val="20"/>
              </w:rPr>
            </w:pPr>
            <w:r w:rsidRPr="00D557EE">
              <w:rPr>
                <w:sz w:val="20"/>
                <w:szCs w:val="20"/>
              </w:rPr>
              <w:t>43</w:t>
            </w:r>
          </w:p>
        </w:tc>
        <w:tc>
          <w:tcPr>
            <w:tcW w:w="6994" w:type="dxa"/>
          </w:tcPr>
          <w:p w14:paraId="3720FB71" w14:textId="77777777" w:rsidR="00D557EE" w:rsidRPr="00D557EE" w:rsidRDefault="00D557EE" w:rsidP="00D557EE">
            <w:pPr>
              <w:spacing w:before="60"/>
              <w:jc w:val="both"/>
              <w:rPr>
                <w:sz w:val="20"/>
                <w:szCs w:val="20"/>
              </w:rPr>
            </w:pPr>
            <w:r w:rsidRPr="00D557EE">
              <w:rPr>
                <w:sz w:val="20"/>
                <w:szCs w:val="20"/>
              </w:rPr>
              <w:t>Кабель, для цифровой телефонной сети сечением 10х0,4.</w:t>
            </w:r>
          </w:p>
        </w:tc>
        <w:tc>
          <w:tcPr>
            <w:tcW w:w="913" w:type="dxa"/>
            <w:vAlign w:val="bottom"/>
          </w:tcPr>
          <w:p w14:paraId="075AF8A5"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48017635" w14:textId="77777777" w:rsidR="00D557EE" w:rsidRPr="00D557EE" w:rsidRDefault="00D557EE" w:rsidP="00D557EE">
            <w:pPr>
              <w:spacing w:before="60"/>
              <w:jc w:val="center"/>
              <w:rPr>
                <w:sz w:val="20"/>
                <w:szCs w:val="20"/>
              </w:rPr>
            </w:pPr>
            <w:r w:rsidRPr="00D557EE">
              <w:rPr>
                <w:sz w:val="20"/>
                <w:szCs w:val="20"/>
              </w:rPr>
              <w:t>50</w:t>
            </w:r>
          </w:p>
        </w:tc>
      </w:tr>
      <w:tr w:rsidR="00D557EE" w:rsidRPr="00D557EE" w14:paraId="721B40BE" w14:textId="77777777" w:rsidTr="00D557EE">
        <w:trPr>
          <w:jc w:val="center"/>
        </w:trPr>
        <w:tc>
          <w:tcPr>
            <w:tcW w:w="590" w:type="dxa"/>
          </w:tcPr>
          <w:p w14:paraId="2E855515" w14:textId="77777777" w:rsidR="00D557EE" w:rsidRPr="00D557EE" w:rsidRDefault="00D557EE" w:rsidP="00D557EE">
            <w:pPr>
              <w:spacing w:before="60"/>
              <w:jc w:val="center"/>
              <w:rPr>
                <w:sz w:val="20"/>
                <w:szCs w:val="20"/>
              </w:rPr>
            </w:pPr>
            <w:r w:rsidRPr="00D557EE">
              <w:rPr>
                <w:sz w:val="20"/>
                <w:szCs w:val="20"/>
              </w:rPr>
              <w:t>44</w:t>
            </w:r>
          </w:p>
        </w:tc>
        <w:tc>
          <w:tcPr>
            <w:tcW w:w="6994" w:type="dxa"/>
          </w:tcPr>
          <w:p w14:paraId="4C1DD5AE" w14:textId="77777777" w:rsidR="00D557EE" w:rsidRPr="00D557EE" w:rsidRDefault="00D557EE" w:rsidP="00D557EE">
            <w:pPr>
              <w:spacing w:before="60"/>
              <w:jc w:val="both"/>
              <w:rPr>
                <w:sz w:val="20"/>
                <w:szCs w:val="20"/>
              </w:rPr>
            </w:pPr>
            <w:r w:rsidRPr="00D557EE">
              <w:rPr>
                <w:sz w:val="20"/>
                <w:szCs w:val="20"/>
              </w:rPr>
              <w:t>Компьютерная розетка с установкой на кабель-канал.</w:t>
            </w:r>
          </w:p>
        </w:tc>
        <w:tc>
          <w:tcPr>
            <w:tcW w:w="913" w:type="dxa"/>
            <w:vAlign w:val="bottom"/>
          </w:tcPr>
          <w:p w14:paraId="2F9B3FE4" w14:textId="77777777" w:rsidR="00D557EE" w:rsidRPr="00D557EE" w:rsidRDefault="00D557EE" w:rsidP="00D557EE">
            <w:pPr>
              <w:spacing w:before="60"/>
              <w:jc w:val="center"/>
              <w:rPr>
                <w:sz w:val="20"/>
                <w:szCs w:val="20"/>
              </w:rPr>
            </w:pPr>
            <w:r w:rsidRPr="00D557EE">
              <w:rPr>
                <w:sz w:val="20"/>
                <w:szCs w:val="20"/>
              </w:rPr>
              <w:t>шт.</w:t>
            </w:r>
          </w:p>
        </w:tc>
        <w:tc>
          <w:tcPr>
            <w:tcW w:w="1142" w:type="dxa"/>
            <w:vAlign w:val="bottom"/>
          </w:tcPr>
          <w:p w14:paraId="71EED2D6" w14:textId="77777777" w:rsidR="00D557EE" w:rsidRPr="00D557EE" w:rsidRDefault="00D557EE" w:rsidP="00D557EE">
            <w:pPr>
              <w:spacing w:before="60"/>
              <w:jc w:val="center"/>
              <w:rPr>
                <w:sz w:val="20"/>
                <w:szCs w:val="20"/>
              </w:rPr>
            </w:pPr>
            <w:r w:rsidRPr="00D557EE">
              <w:rPr>
                <w:sz w:val="20"/>
                <w:szCs w:val="20"/>
              </w:rPr>
              <w:t>2</w:t>
            </w:r>
          </w:p>
        </w:tc>
      </w:tr>
      <w:tr w:rsidR="00D557EE" w:rsidRPr="00D557EE" w14:paraId="62FD3D35" w14:textId="77777777" w:rsidTr="00D557EE">
        <w:trPr>
          <w:jc w:val="center"/>
        </w:trPr>
        <w:tc>
          <w:tcPr>
            <w:tcW w:w="590" w:type="dxa"/>
          </w:tcPr>
          <w:p w14:paraId="1A8FB389" w14:textId="77777777" w:rsidR="00D557EE" w:rsidRPr="00D557EE" w:rsidRDefault="00D557EE" w:rsidP="00D557EE">
            <w:pPr>
              <w:spacing w:before="60"/>
              <w:jc w:val="center"/>
              <w:rPr>
                <w:sz w:val="20"/>
                <w:szCs w:val="20"/>
              </w:rPr>
            </w:pPr>
            <w:r w:rsidRPr="00D557EE">
              <w:rPr>
                <w:sz w:val="20"/>
                <w:szCs w:val="20"/>
              </w:rPr>
              <w:t>45</w:t>
            </w:r>
          </w:p>
        </w:tc>
        <w:tc>
          <w:tcPr>
            <w:tcW w:w="6994" w:type="dxa"/>
          </w:tcPr>
          <w:p w14:paraId="15E741A6" w14:textId="77777777" w:rsidR="00D557EE" w:rsidRPr="00D557EE" w:rsidRDefault="00D557EE" w:rsidP="00D557EE">
            <w:pPr>
              <w:spacing w:before="60"/>
              <w:jc w:val="both"/>
              <w:rPr>
                <w:sz w:val="20"/>
                <w:szCs w:val="20"/>
              </w:rPr>
            </w:pPr>
            <w:r w:rsidRPr="00D557EE">
              <w:rPr>
                <w:sz w:val="20"/>
                <w:szCs w:val="20"/>
              </w:rPr>
              <w:t>Телефонная розетка с установкой на кабель-канал.</w:t>
            </w:r>
          </w:p>
        </w:tc>
        <w:tc>
          <w:tcPr>
            <w:tcW w:w="913" w:type="dxa"/>
            <w:vAlign w:val="bottom"/>
          </w:tcPr>
          <w:p w14:paraId="63CE3D97" w14:textId="77777777" w:rsidR="00D557EE" w:rsidRPr="00D557EE" w:rsidRDefault="00D557EE" w:rsidP="00D557EE">
            <w:pPr>
              <w:spacing w:before="60"/>
              <w:jc w:val="center"/>
              <w:rPr>
                <w:sz w:val="20"/>
                <w:szCs w:val="20"/>
              </w:rPr>
            </w:pPr>
            <w:r w:rsidRPr="00D557EE">
              <w:rPr>
                <w:sz w:val="20"/>
                <w:szCs w:val="20"/>
              </w:rPr>
              <w:t>шт.</w:t>
            </w:r>
          </w:p>
        </w:tc>
        <w:tc>
          <w:tcPr>
            <w:tcW w:w="1142" w:type="dxa"/>
            <w:vAlign w:val="bottom"/>
          </w:tcPr>
          <w:p w14:paraId="7A1DC436" w14:textId="77777777" w:rsidR="00D557EE" w:rsidRPr="00D557EE" w:rsidRDefault="00D557EE" w:rsidP="00D557EE">
            <w:pPr>
              <w:spacing w:before="60"/>
              <w:jc w:val="center"/>
              <w:rPr>
                <w:sz w:val="20"/>
                <w:szCs w:val="20"/>
              </w:rPr>
            </w:pPr>
            <w:r w:rsidRPr="00D557EE">
              <w:rPr>
                <w:sz w:val="20"/>
                <w:szCs w:val="20"/>
              </w:rPr>
              <w:t>2</w:t>
            </w:r>
          </w:p>
        </w:tc>
      </w:tr>
      <w:tr w:rsidR="00D557EE" w:rsidRPr="00D557EE" w14:paraId="3A6067AA" w14:textId="77777777" w:rsidTr="00D557EE">
        <w:trPr>
          <w:jc w:val="center"/>
        </w:trPr>
        <w:tc>
          <w:tcPr>
            <w:tcW w:w="590" w:type="dxa"/>
          </w:tcPr>
          <w:p w14:paraId="2822022E" w14:textId="77777777" w:rsidR="00D557EE" w:rsidRPr="00D557EE" w:rsidRDefault="00D557EE" w:rsidP="00D557EE">
            <w:pPr>
              <w:spacing w:before="60"/>
              <w:jc w:val="center"/>
              <w:rPr>
                <w:sz w:val="20"/>
                <w:szCs w:val="20"/>
              </w:rPr>
            </w:pPr>
            <w:r w:rsidRPr="00D557EE">
              <w:rPr>
                <w:sz w:val="20"/>
                <w:szCs w:val="20"/>
              </w:rPr>
              <w:t>46</w:t>
            </w:r>
          </w:p>
        </w:tc>
        <w:tc>
          <w:tcPr>
            <w:tcW w:w="6994" w:type="dxa"/>
          </w:tcPr>
          <w:p w14:paraId="3BBA7614" w14:textId="77777777" w:rsidR="00D557EE" w:rsidRPr="00D557EE" w:rsidRDefault="00D557EE" w:rsidP="00D557EE">
            <w:pPr>
              <w:spacing w:before="60"/>
              <w:jc w:val="both"/>
              <w:rPr>
                <w:sz w:val="20"/>
                <w:szCs w:val="20"/>
              </w:rPr>
            </w:pPr>
            <w:r w:rsidRPr="00D557EE">
              <w:rPr>
                <w:sz w:val="20"/>
                <w:szCs w:val="20"/>
              </w:rPr>
              <w:t>Розетка штепсельная двухполюсная с заземляющим контактом с установкой на кабель-канал.</w:t>
            </w:r>
          </w:p>
        </w:tc>
        <w:tc>
          <w:tcPr>
            <w:tcW w:w="913" w:type="dxa"/>
            <w:vAlign w:val="bottom"/>
          </w:tcPr>
          <w:p w14:paraId="7B50AF29" w14:textId="77777777" w:rsidR="00D557EE" w:rsidRPr="00D557EE" w:rsidRDefault="00D557EE" w:rsidP="00D557EE">
            <w:pPr>
              <w:spacing w:before="60"/>
              <w:jc w:val="center"/>
              <w:rPr>
                <w:sz w:val="20"/>
                <w:szCs w:val="20"/>
              </w:rPr>
            </w:pPr>
            <w:r w:rsidRPr="00D557EE">
              <w:rPr>
                <w:sz w:val="20"/>
                <w:szCs w:val="20"/>
              </w:rPr>
              <w:t>шт.</w:t>
            </w:r>
          </w:p>
        </w:tc>
        <w:tc>
          <w:tcPr>
            <w:tcW w:w="1142" w:type="dxa"/>
            <w:vAlign w:val="bottom"/>
          </w:tcPr>
          <w:p w14:paraId="615CA630" w14:textId="77777777" w:rsidR="00D557EE" w:rsidRPr="00D557EE" w:rsidRDefault="00D557EE" w:rsidP="00D557EE">
            <w:pPr>
              <w:spacing w:before="60"/>
              <w:jc w:val="center"/>
              <w:rPr>
                <w:sz w:val="20"/>
                <w:szCs w:val="20"/>
              </w:rPr>
            </w:pPr>
            <w:r w:rsidRPr="00D557EE">
              <w:rPr>
                <w:sz w:val="20"/>
                <w:szCs w:val="20"/>
              </w:rPr>
              <w:t>2</w:t>
            </w:r>
          </w:p>
        </w:tc>
      </w:tr>
      <w:tr w:rsidR="00D557EE" w:rsidRPr="00D557EE" w14:paraId="2C12F946" w14:textId="77777777" w:rsidTr="00D557EE">
        <w:trPr>
          <w:jc w:val="center"/>
        </w:trPr>
        <w:tc>
          <w:tcPr>
            <w:tcW w:w="590" w:type="dxa"/>
          </w:tcPr>
          <w:p w14:paraId="1F75B1A3" w14:textId="77777777" w:rsidR="00D557EE" w:rsidRPr="00D557EE" w:rsidRDefault="00D557EE" w:rsidP="00D557EE">
            <w:pPr>
              <w:spacing w:before="60"/>
              <w:jc w:val="center"/>
              <w:rPr>
                <w:sz w:val="20"/>
                <w:szCs w:val="20"/>
              </w:rPr>
            </w:pPr>
            <w:r w:rsidRPr="00D557EE">
              <w:rPr>
                <w:sz w:val="20"/>
                <w:szCs w:val="20"/>
              </w:rPr>
              <w:t>47</w:t>
            </w:r>
          </w:p>
        </w:tc>
        <w:tc>
          <w:tcPr>
            <w:tcW w:w="6994" w:type="dxa"/>
          </w:tcPr>
          <w:p w14:paraId="012C7BA2" w14:textId="77777777" w:rsidR="00D557EE" w:rsidRPr="00D557EE" w:rsidRDefault="00D557EE" w:rsidP="00D557EE">
            <w:pPr>
              <w:spacing w:before="60"/>
              <w:jc w:val="both"/>
              <w:rPr>
                <w:sz w:val="20"/>
                <w:szCs w:val="20"/>
              </w:rPr>
            </w:pPr>
            <w:r w:rsidRPr="00D557EE">
              <w:rPr>
                <w:sz w:val="20"/>
                <w:szCs w:val="20"/>
              </w:rPr>
              <w:t>Кабель-канал.</w:t>
            </w:r>
          </w:p>
        </w:tc>
        <w:tc>
          <w:tcPr>
            <w:tcW w:w="913" w:type="dxa"/>
            <w:vAlign w:val="bottom"/>
          </w:tcPr>
          <w:p w14:paraId="228F98EC" w14:textId="77777777" w:rsidR="00D557EE" w:rsidRPr="00D557EE" w:rsidRDefault="00D557EE" w:rsidP="00D557EE">
            <w:pPr>
              <w:spacing w:before="60"/>
              <w:jc w:val="center"/>
              <w:rPr>
                <w:sz w:val="20"/>
                <w:szCs w:val="20"/>
              </w:rPr>
            </w:pPr>
            <w:r w:rsidRPr="00D557EE">
              <w:rPr>
                <w:sz w:val="20"/>
                <w:szCs w:val="20"/>
              </w:rPr>
              <w:t>м.</w:t>
            </w:r>
          </w:p>
        </w:tc>
        <w:tc>
          <w:tcPr>
            <w:tcW w:w="1142" w:type="dxa"/>
            <w:vAlign w:val="bottom"/>
          </w:tcPr>
          <w:p w14:paraId="79EA4982" w14:textId="77777777" w:rsidR="00D557EE" w:rsidRPr="00D557EE" w:rsidRDefault="00D557EE" w:rsidP="00D557EE">
            <w:pPr>
              <w:spacing w:before="60"/>
              <w:jc w:val="center"/>
              <w:rPr>
                <w:sz w:val="20"/>
                <w:szCs w:val="20"/>
              </w:rPr>
            </w:pPr>
            <w:r w:rsidRPr="00D557EE">
              <w:rPr>
                <w:sz w:val="20"/>
                <w:szCs w:val="20"/>
              </w:rPr>
              <w:t>15</w:t>
            </w:r>
          </w:p>
        </w:tc>
      </w:tr>
      <w:tr w:rsidR="00D557EE" w:rsidRPr="00D557EE" w14:paraId="593298F5" w14:textId="77777777" w:rsidTr="00D557EE">
        <w:trPr>
          <w:jc w:val="center"/>
        </w:trPr>
        <w:tc>
          <w:tcPr>
            <w:tcW w:w="590" w:type="dxa"/>
          </w:tcPr>
          <w:p w14:paraId="6EF1CA05" w14:textId="77777777" w:rsidR="00D557EE" w:rsidRPr="00D557EE" w:rsidRDefault="00D557EE" w:rsidP="00D557EE">
            <w:pPr>
              <w:spacing w:before="60"/>
              <w:jc w:val="center"/>
              <w:rPr>
                <w:sz w:val="20"/>
                <w:szCs w:val="20"/>
              </w:rPr>
            </w:pPr>
            <w:r w:rsidRPr="00D557EE">
              <w:rPr>
                <w:sz w:val="20"/>
                <w:szCs w:val="20"/>
              </w:rPr>
              <w:t>48</w:t>
            </w:r>
          </w:p>
        </w:tc>
        <w:tc>
          <w:tcPr>
            <w:tcW w:w="6994" w:type="dxa"/>
          </w:tcPr>
          <w:p w14:paraId="4CE0089E" w14:textId="77777777" w:rsidR="00D557EE" w:rsidRPr="00D557EE" w:rsidRDefault="00D557EE" w:rsidP="00D557EE">
            <w:pPr>
              <w:spacing w:before="60"/>
              <w:jc w:val="both"/>
              <w:rPr>
                <w:sz w:val="20"/>
                <w:szCs w:val="20"/>
              </w:rPr>
            </w:pPr>
            <w:r w:rsidRPr="00D557EE">
              <w:rPr>
                <w:sz w:val="20"/>
                <w:szCs w:val="20"/>
              </w:rPr>
              <w:t>Решетка радиаторная ПВХ 600*1200мм</w:t>
            </w:r>
          </w:p>
        </w:tc>
        <w:tc>
          <w:tcPr>
            <w:tcW w:w="913" w:type="dxa"/>
            <w:vAlign w:val="bottom"/>
          </w:tcPr>
          <w:p w14:paraId="49B77754" w14:textId="77777777" w:rsidR="00D557EE" w:rsidRPr="00D557EE" w:rsidRDefault="00D557EE" w:rsidP="00D557EE">
            <w:pPr>
              <w:spacing w:before="60"/>
              <w:jc w:val="center"/>
              <w:rPr>
                <w:sz w:val="20"/>
                <w:szCs w:val="20"/>
              </w:rPr>
            </w:pPr>
            <w:r w:rsidRPr="00D557EE">
              <w:rPr>
                <w:sz w:val="20"/>
                <w:szCs w:val="20"/>
              </w:rPr>
              <w:t>шт.</w:t>
            </w:r>
          </w:p>
        </w:tc>
        <w:tc>
          <w:tcPr>
            <w:tcW w:w="1142" w:type="dxa"/>
            <w:vAlign w:val="bottom"/>
          </w:tcPr>
          <w:p w14:paraId="1E69BADE" w14:textId="77777777" w:rsidR="00D557EE" w:rsidRPr="00D557EE" w:rsidRDefault="00D557EE" w:rsidP="00D557EE">
            <w:pPr>
              <w:spacing w:before="60"/>
              <w:jc w:val="center"/>
              <w:rPr>
                <w:sz w:val="20"/>
                <w:szCs w:val="20"/>
              </w:rPr>
            </w:pPr>
            <w:r w:rsidRPr="00D557EE">
              <w:rPr>
                <w:sz w:val="20"/>
                <w:szCs w:val="20"/>
              </w:rPr>
              <w:t>2</w:t>
            </w:r>
          </w:p>
        </w:tc>
      </w:tr>
    </w:tbl>
    <w:p w14:paraId="0522E5B2" w14:textId="77777777" w:rsidR="00D557EE" w:rsidRDefault="00D557EE" w:rsidP="00D557EE">
      <w:pPr>
        <w:rPr>
          <w:sz w:val="18"/>
          <w:szCs w:val="18"/>
        </w:rPr>
      </w:pPr>
    </w:p>
    <w:tbl>
      <w:tblPr>
        <w:tblStyle w:val="af4"/>
        <w:tblW w:w="0" w:type="auto"/>
        <w:tblBorders>
          <w:top w:val="nil"/>
          <w:left w:val="nil"/>
          <w:bottom w:val="nil"/>
          <w:right w:val="nil"/>
          <w:insideH w:val="nil"/>
          <w:insideV w:val="nil"/>
        </w:tblBorders>
        <w:tblLook w:val="04A0" w:firstRow="1" w:lastRow="0" w:firstColumn="1" w:lastColumn="0" w:noHBand="0" w:noVBand="1"/>
      </w:tblPr>
      <w:tblGrid>
        <w:gridCol w:w="4106"/>
        <w:gridCol w:w="1559"/>
        <w:gridCol w:w="3962"/>
      </w:tblGrid>
      <w:tr w:rsidR="00D557EE" w14:paraId="0F6D142F" w14:textId="77777777" w:rsidTr="00C677A5">
        <w:tc>
          <w:tcPr>
            <w:tcW w:w="4106" w:type="dxa"/>
          </w:tcPr>
          <w:p w14:paraId="26D2865A" w14:textId="77777777" w:rsidR="00D557EE" w:rsidRPr="00EC5166" w:rsidRDefault="00D557EE" w:rsidP="00C677A5">
            <w:pPr>
              <w:rPr>
                <w:b/>
              </w:rPr>
            </w:pPr>
            <w:r w:rsidRPr="00EC5166">
              <w:rPr>
                <w:b/>
              </w:rPr>
              <w:t>От Заказчика:</w:t>
            </w:r>
          </w:p>
        </w:tc>
        <w:tc>
          <w:tcPr>
            <w:tcW w:w="1559" w:type="dxa"/>
          </w:tcPr>
          <w:p w14:paraId="7578F65F" w14:textId="77777777" w:rsidR="00D557EE" w:rsidRPr="00EC5166" w:rsidRDefault="00D557EE" w:rsidP="00C677A5">
            <w:pPr>
              <w:rPr>
                <w:b/>
              </w:rPr>
            </w:pPr>
          </w:p>
        </w:tc>
        <w:tc>
          <w:tcPr>
            <w:tcW w:w="3962" w:type="dxa"/>
          </w:tcPr>
          <w:p w14:paraId="3C9085E2" w14:textId="77777777" w:rsidR="00D557EE" w:rsidRPr="00EC5166" w:rsidRDefault="00D557EE" w:rsidP="00C677A5">
            <w:pPr>
              <w:rPr>
                <w:b/>
              </w:rPr>
            </w:pPr>
            <w:r w:rsidRPr="00EC5166">
              <w:rPr>
                <w:b/>
              </w:rPr>
              <w:t>От Подрядчика:</w:t>
            </w:r>
          </w:p>
        </w:tc>
      </w:tr>
      <w:tr w:rsidR="00D557EE" w14:paraId="7B89CF28" w14:textId="77777777" w:rsidTr="00C677A5">
        <w:tc>
          <w:tcPr>
            <w:tcW w:w="4106" w:type="dxa"/>
          </w:tcPr>
          <w:p w14:paraId="66AC03D2" w14:textId="77777777" w:rsidR="00D557EE" w:rsidRPr="00EC5166" w:rsidRDefault="00D557EE" w:rsidP="00C677A5"/>
          <w:p w14:paraId="701B8AB1" w14:textId="77777777" w:rsidR="00D557EE" w:rsidRPr="00EC5166" w:rsidRDefault="00D557EE" w:rsidP="00C677A5"/>
          <w:p w14:paraId="6BA4AEB8" w14:textId="77777777" w:rsidR="00D557EE" w:rsidRPr="00EC5166" w:rsidRDefault="00D557EE" w:rsidP="00C677A5">
            <w:pPr>
              <w:spacing w:after="120"/>
            </w:pPr>
            <w:r w:rsidRPr="00EC5166">
              <w:t xml:space="preserve">______________ </w:t>
            </w:r>
          </w:p>
          <w:p w14:paraId="27CFC3F4" w14:textId="77777777" w:rsidR="00D557EE" w:rsidRPr="00EC5166" w:rsidRDefault="00D557EE" w:rsidP="00C677A5">
            <w:pPr>
              <w:spacing w:after="120"/>
            </w:pPr>
            <w:r w:rsidRPr="00EC5166">
              <w:t>«_____» _____________ 2015 г.</w:t>
            </w:r>
          </w:p>
          <w:p w14:paraId="689D2BE6" w14:textId="77777777" w:rsidR="00D557EE" w:rsidRPr="00EC5166" w:rsidRDefault="00D557EE" w:rsidP="00C677A5">
            <w:pPr>
              <w:spacing w:after="120"/>
            </w:pPr>
            <w:r w:rsidRPr="00EC5166">
              <w:t>М.П.</w:t>
            </w:r>
          </w:p>
        </w:tc>
        <w:tc>
          <w:tcPr>
            <w:tcW w:w="1559" w:type="dxa"/>
          </w:tcPr>
          <w:p w14:paraId="70AA0299" w14:textId="77777777" w:rsidR="00D557EE" w:rsidRPr="00EC5166" w:rsidRDefault="00D557EE" w:rsidP="00C677A5"/>
        </w:tc>
        <w:tc>
          <w:tcPr>
            <w:tcW w:w="3962" w:type="dxa"/>
          </w:tcPr>
          <w:p w14:paraId="4532A4F0" w14:textId="77777777" w:rsidR="00D557EE" w:rsidRPr="00EC5166" w:rsidRDefault="00D557EE" w:rsidP="00C677A5"/>
          <w:p w14:paraId="42EE60AE" w14:textId="77777777" w:rsidR="00D557EE" w:rsidRPr="00EC5166" w:rsidRDefault="00D557EE" w:rsidP="00C677A5"/>
          <w:p w14:paraId="4DFFD6B7" w14:textId="77777777" w:rsidR="00D557EE" w:rsidRPr="00EC5166" w:rsidRDefault="00D557EE" w:rsidP="00C677A5">
            <w:pPr>
              <w:spacing w:after="120"/>
            </w:pPr>
            <w:r w:rsidRPr="00EC5166">
              <w:t xml:space="preserve">______________ </w:t>
            </w:r>
          </w:p>
          <w:p w14:paraId="6ADD0CB6" w14:textId="77777777" w:rsidR="00D557EE" w:rsidRPr="00EC5166" w:rsidRDefault="00D557EE" w:rsidP="00C677A5">
            <w:pPr>
              <w:spacing w:after="120"/>
            </w:pPr>
            <w:r w:rsidRPr="00EC5166">
              <w:t>«_____» _____________ 2015 г.</w:t>
            </w:r>
          </w:p>
          <w:p w14:paraId="3D3D80FA" w14:textId="77777777" w:rsidR="00D557EE" w:rsidRPr="00EC5166" w:rsidRDefault="00D557EE" w:rsidP="00C677A5">
            <w:r w:rsidRPr="00EC5166">
              <w:t>М.П.</w:t>
            </w:r>
          </w:p>
        </w:tc>
      </w:tr>
    </w:tbl>
    <w:p w14:paraId="70DD37A6" w14:textId="77777777" w:rsidR="00D557EE" w:rsidRPr="002E7841" w:rsidRDefault="00D557EE" w:rsidP="00D557EE">
      <w:pPr>
        <w:rPr>
          <w:sz w:val="18"/>
          <w:szCs w:val="18"/>
        </w:rPr>
      </w:pPr>
    </w:p>
    <w:p w14:paraId="7961F41C" w14:textId="77777777" w:rsidR="003D7D28" w:rsidRPr="009A2A03" w:rsidRDefault="003D7D28" w:rsidP="00D557EE">
      <w:pPr>
        <w:pStyle w:val="a9"/>
        <w:ind w:left="0"/>
        <w:jc w:val="both"/>
        <w:rPr>
          <w:rFonts w:ascii="Times New Roman" w:hAnsi="Times New Roman"/>
          <w:b/>
          <w:sz w:val="20"/>
          <w:szCs w:val="20"/>
        </w:rPr>
      </w:pPr>
    </w:p>
    <w:p w14:paraId="3DDECE5B" w14:textId="77777777" w:rsidR="003D7D28" w:rsidRPr="009A2A03" w:rsidRDefault="003D7D28" w:rsidP="0070570F">
      <w:pPr>
        <w:pStyle w:val="a9"/>
        <w:ind w:left="0"/>
        <w:jc w:val="right"/>
        <w:rPr>
          <w:rFonts w:ascii="Times New Roman" w:hAnsi="Times New Roman"/>
          <w:b/>
          <w:sz w:val="20"/>
          <w:szCs w:val="20"/>
        </w:rPr>
      </w:pPr>
    </w:p>
    <w:p w14:paraId="279F6063" w14:textId="77777777" w:rsidR="003D7D28" w:rsidRPr="009A2A03" w:rsidRDefault="003D7D28" w:rsidP="0070570F">
      <w:pPr>
        <w:pStyle w:val="a9"/>
        <w:ind w:left="0"/>
        <w:jc w:val="right"/>
        <w:rPr>
          <w:rFonts w:ascii="Times New Roman" w:hAnsi="Times New Roman"/>
          <w:b/>
          <w:sz w:val="20"/>
          <w:szCs w:val="20"/>
        </w:rPr>
      </w:pPr>
    </w:p>
    <w:p w14:paraId="28417BF3" w14:textId="77777777" w:rsidR="003D7D28" w:rsidRPr="009A2A03" w:rsidRDefault="003D7D28" w:rsidP="0070570F">
      <w:pPr>
        <w:pStyle w:val="a9"/>
        <w:ind w:left="0"/>
        <w:jc w:val="right"/>
        <w:rPr>
          <w:rFonts w:ascii="Times New Roman" w:hAnsi="Times New Roman"/>
          <w:b/>
          <w:sz w:val="20"/>
          <w:szCs w:val="20"/>
        </w:rPr>
      </w:pPr>
    </w:p>
    <w:p w14:paraId="733CE5C7" w14:textId="77777777" w:rsidR="003D7D28" w:rsidRPr="009A2A03" w:rsidRDefault="003D7D28" w:rsidP="0070570F">
      <w:pPr>
        <w:pStyle w:val="a9"/>
        <w:ind w:left="0"/>
        <w:jc w:val="right"/>
        <w:rPr>
          <w:rFonts w:ascii="Times New Roman" w:hAnsi="Times New Roman"/>
          <w:b/>
          <w:sz w:val="20"/>
          <w:szCs w:val="20"/>
        </w:rPr>
      </w:pPr>
    </w:p>
    <w:p w14:paraId="0247EE98" w14:textId="77777777" w:rsidR="003D7D28" w:rsidRPr="009A2A03" w:rsidRDefault="003D7D28" w:rsidP="0070570F">
      <w:pPr>
        <w:pStyle w:val="a9"/>
        <w:ind w:left="0"/>
        <w:jc w:val="right"/>
        <w:rPr>
          <w:rFonts w:ascii="Times New Roman" w:hAnsi="Times New Roman"/>
          <w:b/>
          <w:sz w:val="20"/>
          <w:szCs w:val="20"/>
        </w:rPr>
      </w:pPr>
    </w:p>
    <w:p w14:paraId="1C98F4E5" w14:textId="77777777" w:rsidR="003D7D28" w:rsidRPr="009A2A03" w:rsidRDefault="003D7D28" w:rsidP="0070570F">
      <w:pPr>
        <w:pStyle w:val="a9"/>
        <w:ind w:left="0"/>
        <w:jc w:val="right"/>
        <w:rPr>
          <w:rFonts w:ascii="Times New Roman" w:hAnsi="Times New Roman"/>
          <w:b/>
          <w:sz w:val="20"/>
          <w:szCs w:val="20"/>
        </w:rPr>
      </w:pPr>
    </w:p>
    <w:p w14:paraId="32F7A719" w14:textId="77777777" w:rsidR="003D7D28" w:rsidRPr="009A2A03" w:rsidRDefault="003D7D28" w:rsidP="0070570F">
      <w:pPr>
        <w:pStyle w:val="a9"/>
        <w:ind w:left="0"/>
        <w:jc w:val="right"/>
        <w:rPr>
          <w:rFonts w:ascii="Times New Roman" w:hAnsi="Times New Roman"/>
          <w:b/>
          <w:sz w:val="20"/>
          <w:szCs w:val="20"/>
        </w:rPr>
      </w:pPr>
    </w:p>
    <w:p w14:paraId="61D23383" w14:textId="77777777" w:rsidR="003D7D28" w:rsidRPr="009A2A03" w:rsidRDefault="003D7D28" w:rsidP="0070570F">
      <w:pPr>
        <w:pStyle w:val="a9"/>
        <w:ind w:left="0"/>
        <w:jc w:val="right"/>
        <w:rPr>
          <w:rFonts w:ascii="Times New Roman" w:hAnsi="Times New Roman"/>
          <w:b/>
          <w:sz w:val="20"/>
          <w:szCs w:val="20"/>
        </w:rPr>
      </w:pPr>
    </w:p>
    <w:p w14:paraId="580F02BA" w14:textId="77777777" w:rsidR="003D7D28" w:rsidRPr="009A2A03" w:rsidRDefault="003D7D28" w:rsidP="0070570F">
      <w:pPr>
        <w:pStyle w:val="a9"/>
        <w:ind w:left="0"/>
        <w:jc w:val="right"/>
        <w:rPr>
          <w:rFonts w:ascii="Times New Roman" w:hAnsi="Times New Roman"/>
          <w:b/>
          <w:sz w:val="20"/>
          <w:szCs w:val="20"/>
        </w:rPr>
      </w:pPr>
    </w:p>
    <w:p w14:paraId="52E8871D" w14:textId="77777777" w:rsidR="003D7D28" w:rsidRPr="009A2A03" w:rsidRDefault="003D7D28" w:rsidP="0070570F">
      <w:pPr>
        <w:pStyle w:val="a9"/>
        <w:ind w:left="0"/>
        <w:jc w:val="right"/>
        <w:rPr>
          <w:rFonts w:ascii="Times New Roman" w:hAnsi="Times New Roman"/>
          <w:b/>
          <w:sz w:val="20"/>
          <w:szCs w:val="20"/>
        </w:rPr>
      </w:pPr>
    </w:p>
    <w:p w14:paraId="3D9452CE" w14:textId="77777777" w:rsidR="003D7D28" w:rsidRPr="009A2A03" w:rsidRDefault="003D7D28" w:rsidP="0070570F">
      <w:pPr>
        <w:pStyle w:val="a9"/>
        <w:ind w:left="0"/>
        <w:jc w:val="right"/>
        <w:rPr>
          <w:rFonts w:ascii="Times New Roman" w:hAnsi="Times New Roman"/>
          <w:b/>
          <w:sz w:val="20"/>
          <w:szCs w:val="20"/>
        </w:rPr>
      </w:pPr>
    </w:p>
    <w:p w14:paraId="7E39788E" w14:textId="77777777" w:rsidR="003D7D28" w:rsidRPr="009A2A03" w:rsidRDefault="003D7D28" w:rsidP="0070570F">
      <w:pPr>
        <w:pStyle w:val="a9"/>
        <w:ind w:left="0"/>
        <w:jc w:val="right"/>
        <w:rPr>
          <w:rFonts w:ascii="Times New Roman" w:hAnsi="Times New Roman"/>
          <w:b/>
          <w:sz w:val="20"/>
          <w:szCs w:val="20"/>
        </w:rPr>
      </w:pPr>
    </w:p>
    <w:p w14:paraId="7DD2E9FA" w14:textId="77777777" w:rsidR="003D7D28" w:rsidRPr="009A2A03" w:rsidRDefault="003D7D28" w:rsidP="0070570F">
      <w:pPr>
        <w:pStyle w:val="a9"/>
        <w:ind w:left="0"/>
        <w:jc w:val="right"/>
        <w:rPr>
          <w:rFonts w:ascii="Times New Roman" w:hAnsi="Times New Roman"/>
          <w:b/>
          <w:sz w:val="20"/>
          <w:szCs w:val="20"/>
        </w:rPr>
      </w:pPr>
    </w:p>
    <w:p w14:paraId="1F67088B" w14:textId="77777777" w:rsidR="003D7D28" w:rsidRPr="009A2A03" w:rsidRDefault="003D7D28" w:rsidP="0070570F">
      <w:pPr>
        <w:pStyle w:val="a9"/>
        <w:ind w:left="0"/>
        <w:jc w:val="right"/>
        <w:rPr>
          <w:rFonts w:ascii="Times New Roman" w:hAnsi="Times New Roman"/>
          <w:b/>
          <w:sz w:val="20"/>
          <w:szCs w:val="20"/>
        </w:rPr>
      </w:pPr>
    </w:p>
    <w:p w14:paraId="4EBF858D" w14:textId="77777777" w:rsidR="003D7D28" w:rsidRPr="009A2A03" w:rsidRDefault="003D7D28" w:rsidP="0070570F">
      <w:pPr>
        <w:pStyle w:val="a9"/>
        <w:ind w:left="0"/>
        <w:jc w:val="right"/>
        <w:rPr>
          <w:rFonts w:ascii="Times New Roman" w:hAnsi="Times New Roman"/>
          <w:b/>
          <w:sz w:val="20"/>
          <w:szCs w:val="20"/>
        </w:rPr>
      </w:pPr>
    </w:p>
    <w:p w14:paraId="24734FE3" w14:textId="77777777" w:rsidR="003D7D28" w:rsidRPr="009A2A03" w:rsidRDefault="003D7D28" w:rsidP="0070570F">
      <w:pPr>
        <w:pStyle w:val="a9"/>
        <w:ind w:left="0"/>
        <w:jc w:val="right"/>
        <w:rPr>
          <w:rFonts w:ascii="Times New Roman" w:hAnsi="Times New Roman"/>
          <w:b/>
          <w:sz w:val="20"/>
          <w:szCs w:val="20"/>
        </w:rPr>
      </w:pPr>
    </w:p>
    <w:p w14:paraId="76CC6CE3" w14:textId="77777777" w:rsidR="003D7D28" w:rsidRPr="009A2A03" w:rsidRDefault="003D7D28" w:rsidP="0070570F">
      <w:pPr>
        <w:pStyle w:val="a9"/>
        <w:ind w:left="0"/>
        <w:jc w:val="right"/>
        <w:rPr>
          <w:rFonts w:ascii="Times New Roman" w:hAnsi="Times New Roman"/>
          <w:b/>
          <w:sz w:val="20"/>
          <w:szCs w:val="20"/>
        </w:rPr>
      </w:pPr>
    </w:p>
    <w:p w14:paraId="6D8D0818" w14:textId="77777777" w:rsidR="00FC4820" w:rsidRPr="00FC4820" w:rsidRDefault="00FC4820" w:rsidP="00FC4820">
      <w:pPr>
        <w:pStyle w:val="a9"/>
        <w:jc w:val="right"/>
        <w:rPr>
          <w:rFonts w:ascii="Times New Roman" w:hAnsi="Times New Roman"/>
          <w:b/>
          <w:sz w:val="20"/>
          <w:szCs w:val="20"/>
        </w:rPr>
      </w:pPr>
      <w:r w:rsidRPr="00FC4820">
        <w:rPr>
          <w:rFonts w:ascii="Times New Roman" w:hAnsi="Times New Roman"/>
          <w:b/>
          <w:sz w:val="20"/>
          <w:szCs w:val="20"/>
        </w:rPr>
        <w:t>Приложение 4 к договору</w:t>
      </w:r>
    </w:p>
    <w:p w14:paraId="1C1F1F03" w14:textId="477AE0DE" w:rsidR="000B56C9" w:rsidRDefault="00FC4820" w:rsidP="00FC4820">
      <w:pPr>
        <w:pStyle w:val="a9"/>
        <w:ind w:left="0"/>
        <w:jc w:val="right"/>
        <w:rPr>
          <w:rFonts w:ascii="Times New Roman" w:hAnsi="Times New Roman"/>
          <w:b/>
          <w:sz w:val="20"/>
          <w:szCs w:val="20"/>
        </w:rPr>
      </w:pPr>
      <w:r w:rsidRPr="00FC4820">
        <w:rPr>
          <w:rFonts w:ascii="Times New Roman" w:hAnsi="Times New Roman"/>
          <w:b/>
          <w:sz w:val="20"/>
          <w:szCs w:val="20"/>
        </w:rPr>
        <w:t>№___________ от «____» __________2015</w:t>
      </w:r>
      <w:r>
        <w:rPr>
          <w:rFonts w:ascii="Times New Roman" w:hAnsi="Times New Roman"/>
          <w:b/>
          <w:sz w:val="20"/>
          <w:szCs w:val="20"/>
        </w:rPr>
        <w:t xml:space="preserve"> </w:t>
      </w:r>
      <w:r w:rsidRPr="00FC4820">
        <w:rPr>
          <w:rFonts w:ascii="Times New Roman" w:hAnsi="Times New Roman"/>
          <w:b/>
          <w:sz w:val="20"/>
          <w:szCs w:val="20"/>
        </w:rPr>
        <w:t>г</w:t>
      </w:r>
      <w:r>
        <w:rPr>
          <w:rFonts w:ascii="Times New Roman" w:hAnsi="Times New Roman"/>
          <w:b/>
          <w:sz w:val="20"/>
          <w:szCs w:val="20"/>
        </w:rPr>
        <w:t>.</w:t>
      </w:r>
    </w:p>
    <w:p w14:paraId="00007FC8" w14:textId="77777777" w:rsidR="00FC4820" w:rsidRPr="009A2A03" w:rsidRDefault="00FC4820" w:rsidP="00FC4820">
      <w:pPr>
        <w:pStyle w:val="a9"/>
        <w:ind w:left="0"/>
        <w:jc w:val="right"/>
        <w:rPr>
          <w:rFonts w:ascii="Times New Roman" w:hAnsi="Times New Roman"/>
          <w:b/>
          <w:sz w:val="20"/>
          <w:szCs w:val="20"/>
        </w:rPr>
      </w:pPr>
    </w:p>
    <w:p w14:paraId="70F56A63" w14:textId="77777777" w:rsidR="000B56C9" w:rsidRPr="009A2A03" w:rsidRDefault="000B56C9" w:rsidP="000B56C9">
      <w:pPr>
        <w:pStyle w:val="a9"/>
        <w:ind w:left="0"/>
        <w:jc w:val="center"/>
        <w:rPr>
          <w:rFonts w:ascii="Times New Roman" w:hAnsi="Times New Roman"/>
          <w:b/>
          <w:sz w:val="20"/>
          <w:szCs w:val="20"/>
        </w:rPr>
      </w:pPr>
      <w:r w:rsidRPr="009A2A03">
        <w:rPr>
          <w:rFonts w:ascii="Times New Roman" w:hAnsi="Times New Roman"/>
          <w:b/>
          <w:sz w:val="20"/>
          <w:szCs w:val="20"/>
        </w:rPr>
        <w:t>Дефектная ведомость. Реконструкция входной группы и коридора первого этажа административного здания (инв. №01505) Южного филиала ПАО «СУЭНКО»</w:t>
      </w:r>
    </w:p>
    <w:p w14:paraId="6817CDE8" w14:textId="1D6B6BC6" w:rsidR="00170F9C" w:rsidRPr="002E7841" w:rsidRDefault="00170F9C" w:rsidP="00170F9C">
      <w:pPr>
        <w:jc w:val="center"/>
      </w:pPr>
    </w:p>
    <w:tbl>
      <w:tblPr>
        <w:tblStyle w:val="af4"/>
        <w:tblW w:w="9639" w:type="dxa"/>
        <w:jc w:val="center"/>
        <w:tblLook w:val="04A0" w:firstRow="1" w:lastRow="0" w:firstColumn="1" w:lastColumn="0" w:noHBand="0" w:noVBand="1"/>
      </w:tblPr>
      <w:tblGrid>
        <w:gridCol w:w="591"/>
        <w:gridCol w:w="7010"/>
        <w:gridCol w:w="29"/>
        <w:gridCol w:w="866"/>
        <w:gridCol w:w="1143"/>
      </w:tblGrid>
      <w:tr w:rsidR="00170F9C" w:rsidRPr="00170F9C" w14:paraId="6FE553F8" w14:textId="77777777" w:rsidTr="00C677A5">
        <w:trPr>
          <w:jc w:val="center"/>
        </w:trPr>
        <w:tc>
          <w:tcPr>
            <w:tcW w:w="591" w:type="dxa"/>
            <w:vAlign w:val="center"/>
            <w:hideMark/>
          </w:tcPr>
          <w:p w14:paraId="74433623" w14:textId="77777777" w:rsidR="00170F9C" w:rsidRPr="00170F9C" w:rsidRDefault="00170F9C" w:rsidP="00170F9C">
            <w:pPr>
              <w:jc w:val="center"/>
              <w:rPr>
                <w:sz w:val="20"/>
                <w:szCs w:val="20"/>
              </w:rPr>
            </w:pPr>
            <w:r w:rsidRPr="00170F9C">
              <w:rPr>
                <w:sz w:val="20"/>
                <w:szCs w:val="20"/>
              </w:rPr>
              <w:t>№ п/п</w:t>
            </w:r>
          </w:p>
        </w:tc>
        <w:tc>
          <w:tcPr>
            <w:tcW w:w="7010" w:type="dxa"/>
            <w:vAlign w:val="center"/>
            <w:hideMark/>
          </w:tcPr>
          <w:p w14:paraId="5180DC64" w14:textId="77777777" w:rsidR="00170F9C" w:rsidRPr="00170F9C" w:rsidRDefault="00170F9C" w:rsidP="00170F9C">
            <w:pPr>
              <w:jc w:val="center"/>
              <w:rPr>
                <w:sz w:val="20"/>
                <w:szCs w:val="20"/>
              </w:rPr>
            </w:pPr>
            <w:r w:rsidRPr="00170F9C">
              <w:rPr>
                <w:sz w:val="20"/>
                <w:szCs w:val="20"/>
              </w:rPr>
              <w:t>Наименование работ</w:t>
            </w:r>
          </w:p>
        </w:tc>
        <w:tc>
          <w:tcPr>
            <w:tcW w:w="895" w:type="dxa"/>
            <w:gridSpan w:val="2"/>
            <w:vAlign w:val="center"/>
            <w:hideMark/>
          </w:tcPr>
          <w:p w14:paraId="5793D5F2" w14:textId="77777777" w:rsidR="00170F9C" w:rsidRPr="00170F9C" w:rsidRDefault="00170F9C" w:rsidP="00170F9C">
            <w:pPr>
              <w:jc w:val="center"/>
              <w:rPr>
                <w:sz w:val="20"/>
                <w:szCs w:val="20"/>
              </w:rPr>
            </w:pPr>
            <w:r w:rsidRPr="00170F9C">
              <w:rPr>
                <w:sz w:val="20"/>
                <w:szCs w:val="20"/>
              </w:rPr>
              <w:t>Ед.</w:t>
            </w:r>
          </w:p>
          <w:p w14:paraId="5D839B26" w14:textId="77777777" w:rsidR="00170F9C" w:rsidRPr="00170F9C" w:rsidRDefault="00170F9C" w:rsidP="00170F9C">
            <w:pPr>
              <w:jc w:val="center"/>
              <w:rPr>
                <w:sz w:val="20"/>
                <w:szCs w:val="20"/>
              </w:rPr>
            </w:pPr>
            <w:r w:rsidRPr="00170F9C">
              <w:rPr>
                <w:sz w:val="20"/>
                <w:szCs w:val="20"/>
              </w:rPr>
              <w:t>изм.</w:t>
            </w:r>
          </w:p>
        </w:tc>
        <w:tc>
          <w:tcPr>
            <w:tcW w:w="1143" w:type="dxa"/>
            <w:vAlign w:val="center"/>
            <w:hideMark/>
          </w:tcPr>
          <w:p w14:paraId="1CE3F2C6" w14:textId="77777777" w:rsidR="00170F9C" w:rsidRPr="00170F9C" w:rsidRDefault="00170F9C" w:rsidP="00170F9C">
            <w:pPr>
              <w:jc w:val="center"/>
              <w:rPr>
                <w:sz w:val="20"/>
                <w:szCs w:val="20"/>
              </w:rPr>
            </w:pPr>
            <w:r w:rsidRPr="00170F9C">
              <w:rPr>
                <w:sz w:val="20"/>
                <w:szCs w:val="20"/>
              </w:rPr>
              <w:t>Кол-во</w:t>
            </w:r>
          </w:p>
        </w:tc>
      </w:tr>
      <w:tr w:rsidR="00170F9C" w:rsidRPr="00170F9C" w14:paraId="016D4A31" w14:textId="77777777" w:rsidTr="00C677A5">
        <w:trPr>
          <w:jc w:val="center"/>
        </w:trPr>
        <w:tc>
          <w:tcPr>
            <w:tcW w:w="9639" w:type="dxa"/>
            <w:gridSpan w:val="5"/>
          </w:tcPr>
          <w:p w14:paraId="4BD33A38" w14:textId="77777777" w:rsidR="00170F9C" w:rsidRPr="00170F9C" w:rsidRDefault="00170F9C" w:rsidP="00170F9C">
            <w:pPr>
              <w:jc w:val="center"/>
              <w:rPr>
                <w:b/>
                <w:sz w:val="20"/>
                <w:szCs w:val="20"/>
              </w:rPr>
            </w:pPr>
            <w:r w:rsidRPr="00170F9C">
              <w:rPr>
                <w:b/>
                <w:sz w:val="20"/>
                <w:szCs w:val="20"/>
              </w:rPr>
              <w:t xml:space="preserve">Входная группа </w:t>
            </w:r>
          </w:p>
        </w:tc>
      </w:tr>
      <w:tr w:rsidR="00170F9C" w:rsidRPr="00170F9C" w14:paraId="70EB1D86" w14:textId="77777777" w:rsidTr="00C677A5">
        <w:trPr>
          <w:jc w:val="center"/>
        </w:trPr>
        <w:tc>
          <w:tcPr>
            <w:tcW w:w="9639" w:type="dxa"/>
            <w:gridSpan w:val="5"/>
          </w:tcPr>
          <w:p w14:paraId="58C3F717" w14:textId="77777777" w:rsidR="00170F9C" w:rsidRPr="00170F9C" w:rsidRDefault="00170F9C" w:rsidP="00170F9C">
            <w:pPr>
              <w:jc w:val="center"/>
              <w:rPr>
                <w:sz w:val="20"/>
                <w:szCs w:val="20"/>
              </w:rPr>
            </w:pPr>
            <w:r w:rsidRPr="00170F9C">
              <w:rPr>
                <w:sz w:val="20"/>
                <w:szCs w:val="20"/>
              </w:rPr>
              <w:t>Демонтаж</w:t>
            </w:r>
          </w:p>
        </w:tc>
      </w:tr>
      <w:tr w:rsidR="00170F9C" w:rsidRPr="00170F9C" w14:paraId="56AD4012" w14:textId="77777777" w:rsidTr="00C677A5">
        <w:trPr>
          <w:jc w:val="center"/>
        </w:trPr>
        <w:tc>
          <w:tcPr>
            <w:tcW w:w="591" w:type="dxa"/>
          </w:tcPr>
          <w:p w14:paraId="06D87FC4" w14:textId="77777777" w:rsidR="00170F9C" w:rsidRPr="00170F9C" w:rsidRDefault="00170F9C" w:rsidP="00170F9C">
            <w:pPr>
              <w:jc w:val="center"/>
              <w:rPr>
                <w:sz w:val="20"/>
                <w:szCs w:val="20"/>
              </w:rPr>
            </w:pPr>
            <w:r w:rsidRPr="00170F9C">
              <w:rPr>
                <w:sz w:val="20"/>
                <w:szCs w:val="20"/>
              </w:rPr>
              <w:t>1</w:t>
            </w:r>
          </w:p>
        </w:tc>
        <w:tc>
          <w:tcPr>
            <w:tcW w:w="7039" w:type="dxa"/>
            <w:gridSpan w:val="2"/>
          </w:tcPr>
          <w:p w14:paraId="3AAA2CD7" w14:textId="77777777" w:rsidR="00170F9C" w:rsidRPr="00170F9C" w:rsidRDefault="00170F9C" w:rsidP="00170F9C">
            <w:pPr>
              <w:jc w:val="both"/>
              <w:rPr>
                <w:sz w:val="20"/>
                <w:szCs w:val="20"/>
              </w:rPr>
            </w:pPr>
            <w:r w:rsidRPr="00170F9C">
              <w:rPr>
                <w:sz w:val="20"/>
                <w:szCs w:val="20"/>
              </w:rPr>
              <w:t>Демонтаж облицовки стен по деревянной обрешетке панелями из ПВХ. (2,6*2,8-2*1,5)</w:t>
            </w:r>
          </w:p>
        </w:tc>
        <w:tc>
          <w:tcPr>
            <w:tcW w:w="866" w:type="dxa"/>
            <w:vAlign w:val="bottom"/>
          </w:tcPr>
          <w:p w14:paraId="2D86F525" w14:textId="77777777" w:rsidR="00170F9C" w:rsidRPr="00170F9C" w:rsidRDefault="00170F9C" w:rsidP="00170F9C">
            <w:pPr>
              <w:jc w:val="center"/>
              <w:rPr>
                <w:sz w:val="20"/>
                <w:szCs w:val="20"/>
              </w:rPr>
            </w:pPr>
            <w:r w:rsidRPr="00170F9C">
              <w:rPr>
                <w:sz w:val="20"/>
                <w:szCs w:val="20"/>
              </w:rPr>
              <w:t>м2</w:t>
            </w:r>
          </w:p>
        </w:tc>
        <w:tc>
          <w:tcPr>
            <w:tcW w:w="1143" w:type="dxa"/>
            <w:vAlign w:val="bottom"/>
          </w:tcPr>
          <w:p w14:paraId="2D775965" w14:textId="77777777" w:rsidR="00170F9C" w:rsidRPr="00170F9C" w:rsidRDefault="00170F9C" w:rsidP="00170F9C">
            <w:pPr>
              <w:jc w:val="center"/>
              <w:rPr>
                <w:sz w:val="20"/>
                <w:szCs w:val="20"/>
              </w:rPr>
            </w:pPr>
            <w:r w:rsidRPr="00170F9C">
              <w:rPr>
                <w:sz w:val="20"/>
                <w:szCs w:val="20"/>
              </w:rPr>
              <w:t>4,28</w:t>
            </w:r>
          </w:p>
        </w:tc>
      </w:tr>
      <w:tr w:rsidR="00170F9C" w:rsidRPr="00170F9C" w14:paraId="71104A95" w14:textId="77777777" w:rsidTr="00C677A5">
        <w:trPr>
          <w:jc w:val="center"/>
        </w:trPr>
        <w:tc>
          <w:tcPr>
            <w:tcW w:w="591" w:type="dxa"/>
          </w:tcPr>
          <w:p w14:paraId="4F7FDE36" w14:textId="77777777" w:rsidR="00170F9C" w:rsidRPr="00170F9C" w:rsidRDefault="00170F9C" w:rsidP="00170F9C">
            <w:pPr>
              <w:jc w:val="center"/>
              <w:rPr>
                <w:sz w:val="20"/>
                <w:szCs w:val="20"/>
              </w:rPr>
            </w:pPr>
            <w:r w:rsidRPr="00170F9C">
              <w:rPr>
                <w:sz w:val="20"/>
                <w:szCs w:val="20"/>
              </w:rPr>
              <w:t>2</w:t>
            </w:r>
          </w:p>
        </w:tc>
        <w:tc>
          <w:tcPr>
            <w:tcW w:w="7039" w:type="dxa"/>
            <w:gridSpan w:val="2"/>
          </w:tcPr>
          <w:p w14:paraId="777C9821" w14:textId="77777777" w:rsidR="00170F9C" w:rsidRPr="00170F9C" w:rsidRDefault="00170F9C" w:rsidP="00170F9C">
            <w:pPr>
              <w:jc w:val="both"/>
              <w:rPr>
                <w:sz w:val="20"/>
                <w:szCs w:val="20"/>
              </w:rPr>
            </w:pPr>
            <w:r w:rsidRPr="00170F9C">
              <w:rPr>
                <w:sz w:val="20"/>
                <w:szCs w:val="20"/>
              </w:rPr>
              <w:t>Демонтаж облицовки потолков по деревянной обрешетке панелями из ПВХ. (2,3*3,6)</w:t>
            </w:r>
          </w:p>
        </w:tc>
        <w:tc>
          <w:tcPr>
            <w:tcW w:w="866" w:type="dxa"/>
            <w:vAlign w:val="bottom"/>
          </w:tcPr>
          <w:p w14:paraId="01E51404" w14:textId="77777777" w:rsidR="00170F9C" w:rsidRPr="00170F9C" w:rsidRDefault="00170F9C" w:rsidP="00170F9C">
            <w:pPr>
              <w:jc w:val="center"/>
              <w:rPr>
                <w:sz w:val="20"/>
                <w:szCs w:val="20"/>
              </w:rPr>
            </w:pPr>
            <w:r w:rsidRPr="00170F9C">
              <w:rPr>
                <w:sz w:val="20"/>
                <w:szCs w:val="20"/>
              </w:rPr>
              <w:t>м2</w:t>
            </w:r>
          </w:p>
        </w:tc>
        <w:tc>
          <w:tcPr>
            <w:tcW w:w="1143" w:type="dxa"/>
            <w:vAlign w:val="bottom"/>
          </w:tcPr>
          <w:p w14:paraId="4C3D91D4" w14:textId="77777777" w:rsidR="00170F9C" w:rsidRPr="00170F9C" w:rsidRDefault="00170F9C" w:rsidP="00170F9C">
            <w:pPr>
              <w:jc w:val="center"/>
              <w:rPr>
                <w:sz w:val="20"/>
                <w:szCs w:val="20"/>
              </w:rPr>
            </w:pPr>
            <w:r w:rsidRPr="00170F9C">
              <w:rPr>
                <w:sz w:val="20"/>
                <w:szCs w:val="20"/>
              </w:rPr>
              <w:t>8,28</w:t>
            </w:r>
          </w:p>
        </w:tc>
      </w:tr>
      <w:tr w:rsidR="00170F9C" w:rsidRPr="00170F9C" w14:paraId="33CB3AFB" w14:textId="77777777" w:rsidTr="00C677A5">
        <w:trPr>
          <w:jc w:val="center"/>
        </w:trPr>
        <w:tc>
          <w:tcPr>
            <w:tcW w:w="9639" w:type="dxa"/>
            <w:gridSpan w:val="5"/>
          </w:tcPr>
          <w:p w14:paraId="190A1B6F" w14:textId="77777777" w:rsidR="00170F9C" w:rsidRPr="00170F9C" w:rsidRDefault="00170F9C" w:rsidP="00170F9C">
            <w:pPr>
              <w:jc w:val="center"/>
              <w:rPr>
                <w:sz w:val="20"/>
                <w:szCs w:val="20"/>
              </w:rPr>
            </w:pPr>
            <w:r w:rsidRPr="00170F9C">
              <w:rPr>
                <w:sz w:val="20"/>
                <w:szCs w:val="20"/>
              </w:rPr>
              <w:t>Монтаж</w:t>
            </w:r>
          </w:p>
        </w:tc>
      </w:tr>
      <w:tr w:rsidR="00170F9C" w:rsidRPr="00170F9C" w14:paraId="4606EF19" w14:textId="77777777" w:rsidTr="00C677A5">
        <w:trPr>
          <w:jc w:val="center"/>
        </w:trPr>
        <w:tc>
          <w:tcPr>
            <w:tcW w:w="591" w:type="dxa"/>
          </w:tcPr>
          <w:p w14:paraId="16A277DE" w14:textId="77777777" w:rsidR="00170F9C" w:rsidRPr="00170F9C" w:rsidRDefault="00170F9C" w:rsidP="00170F9C">
            <w:pPr>
              <w:jc w:val="center"/>
              <w:rPr>
                <w:sz w:val="20"/>
                <w:szCs w:val="20"/>
              </w:rPr>
            </w:pPr>
            <w:r w:rsidRPr="00170F9C">
              <w:rPr>
                <w:sz w:val="20"/>
                <w:szCs w:val="20"/>
              </w:rPr>
              <w:t>3</w:t>
            </w:r>
          </w:p>
        </w:tc>
        <w:tc>
          <w:tcPr>
            <w:tcW w:w="7039" w:type="dxa"/>
            <w:gridSpan w:val="2"/>
          </w:tcPr>
          <w:p w14:paraId="71DD3A77" w14:textId="77777777" w:rsidR="00170F9C" w:rsidRPr="00170F9C" w:rsidRDefault="00170F9C" w:rsidP="00170F9C">
            <w:pPr>
              <w:jc w:val="both"/>
              <w:rPr>
                <w:sz w:val="20"/>
                <w:szCs w:val="20"/>
              </w:rPr>
            </w:pPr>
            <w:r w:rsidRPr="00170F9C">
              <w:rPr>
                <w:sz w:val="20"/>
                <w:szCs w:val="20"/>
              </w:rPr>
              <w:t>Облицовка стен по деревянной обрешетке панелями из ПВХ.</w:t>
            </w:r>
          </w:p>
        </w:tc>
        <w:tc>
          <w:tcPr>
            <w:tcW w:w="866" w:type="dxa"/>
            <w:vAlign w:val="bottom"/>
          </w:tcPr>
          <w:p w14:paraId="4F18D79F" w14:textId="77777777" w:rsidR="00170F9C" w:rsidRPr="00170F9C" w:rsidRDefault="00170F9C" w:rsidP="00170F9C">
            <w:pPr>
              <w:jc w:val="center"/>
              <w:rPr>
                <w:sz w:val="20"/>
                <w:szCs w:val="20"/>
              </w:rPr>
            </w:pPr>
            <w:r w:rsidRPr="00170F9C">
              <w:rPr>
                <w:sz w:val="20"/>
                <w:szCs w:val="20"/>
              </w:rPr>
              <w:t>м2</w:t>
            </w:r>
          </w:p>
        </w:tc>
        <w:tc>
          <w:tcPr>
            <w:tcW w:w="1143" w:type="dxa"/>
            <w:vAlign w:val="bottom"/>
          </w:tcPr>
          <w:p w14:paraId="0714DA4A" w14:textId="77777777" w:rsidR="00170F9C" w:rsidRPr="00170F9C" w:rsidRDefault="00170F9C" w:rsidP="00170F9C">
            <w:pPr>
              <w:jc w:val="center"/>
              <w:rPr>
                <w:sz w:val="20"/>
                <w:szCs w:val="20"/>
              </w:rPr>
            </w:pPr>
            <w:r w:rsidRPr="00170F9C">
              <w:rPr>
                <w:sz w:val="20"/>
                <w:szCs w:val="20"/>
              </w:rPr>
              <w:t>4,28</w:t>
            </w:r>
          </w:p>
        </w:tc>
      </w:tr>
      <w:tr w:rsidR="00170F9C" w:rsidRPr="00170F9C" w14:paraId="26FAE3BD" w14:textId="77777777" w:rsidTr="00C677A5">
        <w:trPr>
          <w:jc w:val="center"/>
        </w:trPr>
        <w:tc>
          <w:tcPr>
            <w:tcW w:w="591" w:type="dxa"/>
          </w:tcPr>
          <w:p w14:paraId="130F5DFD" w14:textId="77777777" w:rsidR="00170F9C" w:rsidRPr="00170F9C" w:rsidRDefault="00170F9C" w:rsidP="00170F9C">
            <w:pPr>
              <w:jc w:val="center"/>
              <w:rPr>
                <w:sz w:val="20"/>
                <w:szCs w:val="20"/>
              </w:rPr>
            </w:pPr>
            <w:r w:rsidRPr="00170F9C">
              <w:rPr>
                <w:sz w:val="20"/>
                <w:szCs w:val="20"/>
              </w:rPr>
              <w:t>4</w:t>
            </w:r>
          </w:p>
        </w:tc>
        <w:tc>
          <w:tcPr>
            <w:tcW w:w="7039" w:type="dxa"/>
            <w:gridSpan w:val="2"/>
          </w:tcPr>
          <w:p w14:paraId="4F956676" w14:textId="77777777" w:rsidR="00170F9C" w:rsidRPr="00170F9C" w:rsidRDefault="00170F9C" w:rsidP="00170F9C">
            <w:pPr>
              <w:jc w:val="both"/>
              <w:rPr>
                <w:sz w:val="20"/>
                <w:szCs w:val="20"/>
              </w:rPr>
            </w:pPr>
            <w:r w:rsidRPr="00170F9C">
              <w:rPr>
                <w:sz w:val="20"/>
                <w:szCs w:val="20"/>
              </w:rPr>
              <w:t>Облицовка потолков по деревянной обрешетке панелями из ПВХ.</w:t>
            </w:r>
          </w:p>
        </w:tc>
        <w:tc>
          <w:tcPr>
            <w:tcW w:w="866" w:type="dxa"/>
            <w:vAlign w:val="bottom"/>
          </w:tcPr>
          <w:p w14:paraId="31889582" w14:textId="77777777" w:rsidR="00170F9C" w:rsidRPr="00170F9C" w:rsidRDefault="00170F9C" w:rsidP="00170F9C">
            <w:pPr>
              <w:jc w:val="center"/>
              <w:rPr>
                <w:sz w:val="20"/>
                <w:szCs w:val="20"/>
              </w:rPr>
            </w:pPr>
            <w:r w:rsidRPr="00170F9C">
              <w:rPr>
                <w:sz w:val="20"/>
                <w:szCs w:val="20"/>
              </w:rPr>
              <w:t>м2</w:t>
            </w:r>
          </w:p>
        </w:tc>
        <w:tc>
          <w:tcPr>
            <w:tcW w:w="1143" w:type="dxa"/>
            <w:vAlign w:val="bottom"/>
          </w:tcPr>
          <w:p w14:paraId="5FDC717E" w14:textId="77777777" w:rsidR="00170F9C" w:rsidRPr="00170F9C" w:rsidRDefault="00170F9C" w:rsidP="00170F9C">
            <w:pPr>
              <w:jc w:val="center"/>
              <w:rPr>
                <w:sz w:val="20"/>
                <w:szCs w:val="20"/>
              </w:rPr>
            </w:pPr>
            <w:r w:rsidRPr="00170F9C">
              <w:rPr>
                <w:sz w:val="20"/>
                <w:szCs w:val="20"/>
              </w:rPr>
              <w:t>8,28</w:t>
            </w:r>
          </w:p>
        </w:tc>
      </w:tr>
      <w:tr w:rsidR="00170F9C" w:rsidRPr="00170F9C" w14:paraId="3A9E0EC8" w14:textId="77777777" w:rsidTr="00C677A5">
        <w:trPr>
          <w:jc w:val="center"/>
        </w:trPr>
        <w:tc>
          <w:tcPr>
            <w:tcW w:w="591" w:type="dxa"/>
          </w:tcPr>
          <w:p w14:paraId="01FF91E5" w14:textId="77777777" w:rsidR="00170F9C" w:rsidRPr="00170F9C" w:rsidRDefault="00170F9C" w:rsidP="00170F9C">
            <w:pPr>
              <w:jc w:val="center"/>
              <w:rPr>
                <w:sz w:val="20"/>
                <w:szCs w:val="20"/>
              </w:rPr>
            </w:pPr>
            <w:r w:rsidRPr="00170F9C">
              <w:rPr>
                <w:sz w:val="20"/>
                <w:szCs w:val="20"/>
              </w:rPr>
              <w:t>5</w:t>
            </w:r>
          </w:p>
        </w:tc>
        <w:tc>
          <w:tcPr>
            <w:tcW w:w="7039" w:type="dxa"/>
            <w:gridSpan w:val="2"/>
          </w:tcPr>
          <w:p w14:paraId="448CB590" w14:textId="77777777" w:rsidR="00170F9C" w:rsidRPr="00170F9C" w:rsidRDefault="00170F9C" w:rsidP="00170F9C">
            <w:pPr>
              <w:jc w:val="both"/>
              <w:rPr>
                <w:sz w:val="20"/>
                <w:szCs w:val="20"/>
              </w:rPr>
            </w:pPr>
            <w:r w:rsidRPr="00170F9C">
              <w:rPr>
                <w:sz w:val="20"/>
                <w:szCs w:val="20"/>
              </w:rPr>
              <w:t>Светильник в подвесном потолке устанавливаемый на подвесах, количество ламп в светильнике 1.</w:t>
            </w:r>
          </w:p>
        </w:tc>
        <w:tc>
          <w:tcPr>
            <w:tcW w:w="866" w:type="dxa"/>
            <w:vAlign w:val="bottom"/>
          </w:tcPr>
          <w:p w14:paraId="651E3812" w14:textId="77777777" w:rsidR="00170F9C" w:rsidRPr="00170F9C" w:rsidRDefault="00170F9C" w:rsidP="00170F9C">
            <w:pPr>
              <w:jc w:val="center"/>
              <w:rPr>
                <w:sz w:val="20"/>
                <w:szCs w:val="20"/>
              </w:rPr>
            </w:pPr>
            <w:r w:rsidRPr="00170F9C">
              <w:rPr>
                <w:sz w:val="20"/>
                <w:szCs w:val="20"/>
              </w:rPr>
              <w:t>шт.</w:t>
            </w:r>
          </w:p>
        </w:tc>
        <w:tc>
          <w:tcPr>
            <w:tcW w:w="1143" w:type="dxa"/>
            <w:vAlign w:val="bottom"/>
          </w:tcPr>
          <w:p w14:paraId="5359E474" w14:textId="77777777" w:rsidR="00170F9C" w:rsidRPr="00170F9C" w:rsidRDefault="00170F9C" w:rsidP="00170F9C">
            <w:pPr>
              <w:jc w:val="center"/>
              <w:rPr>
                <w:sz w:val="20"/>
                <w:szCs w:val="20"/>
              </w:rPr>
            </w:pPr>
            <w:r w:rsidRPr="00170F9C">
              <w:rPr>
                <w:sz w:val="20"/>
                <w:szCs w:val="20"/>
              </w:rPr>
              <w:t>5</w:t>
            </w:r>
          </w:p>
        </w:tc>
      </w:tr>
      <w:tr w:rsidR="00170F9C" w:rsidRPr="00170F9C" w14:paraId="46A2E5DF" w14:textId="77777777" w:rsidTr="00C677A5">
        <w:trPr>
          <w:jc w:val="center"/>
        </w:trPr>
        <w:tc>
          <w:tcPr>
            <w:tcW w:w="591" w:type="dxa"/>
          </w:tcPr>
          <w:p w14:paraId="5CA9E3EC" w14:textId="77777777" w:rsidR="00170F9C" w:rsidRPr="00170F9C" w:rsidRDefault="00170F9C" w:rsidP="00170F9C">
            <w:pPr>
              <w:jc w:val="center"/>
              <w:rPr>
                <w:sz w:val="20"/>
                <w:szCs w:val="20"/>
              </w:rPr>
            </w:pPr>
            <w:r w:rsidRPr="00170F9C">
              <w:rPr>
                <w:sz w:val="20"/>
                <w:szCs w:val="20"/>
              </w:rPr>
              <w:t>6</w:t>
            </w:r>
          </w:p>
        </w:tc>
        <w:tc>
          <w:tcPr>
            <w:tcW w:w="7039" w:type="dxa"/>
            <w:gridSpan w:val="2"/>
          </w:tcPr>
          <w:p w14:paraId="7C99C9B2" w14:textId="77777777" w:rsidR="00170F9C" w:rsidRPr="00170F9C" w:rsidRDefault="00170F9C" w:rsidP="00170F9C">
            <w:pPr>
              <w:jc w:val="both"/>
              <w:rPr>
                <w:sz w:val="20"/>
                <w:szCs w:val="20"/>
              </w:rPr>
            </w:pPr>
            <w:r w:rsidRPr="00170F9C">
              <w:rPr>
                <w:sz w:val="20"/>
                <w:szCs w:val="20"/>
              </w:rPr>
              <w:t>Выключатель одноклавишный утопленного типа при скрытой проводке</w:t>
            </w:r>
          </w:p>
        </w:tc>
        <w:tc>
          <w:tcPr>
            <w:tcW w:w="866" w:type="dxa"/>
            <w:vAlign w:val="bottom"/>
          </w:tcPr>
          <w:p w14:paraId="32DBA042" w14:textId="77777777" w:rsidR="00170F9C" w:rsidRPr="00170F9C" w:rsidRDefault="00170F9C" w:rsidP="00170F9C">
            <w:pPr>
              <w:jc w:val="center"/>
              <w:rPr>
                <w:sz w:val="20"/>
                <w:szCs w:val="20"/>
              </w:rPr>
            </w:pPr>
            <w:r w:rsidRPr="00170F9C">
              <w:rPr>
                <w:sz w:val="20"/>
                <w:szCs w:val="20"/>
              </w:rPr>
              <w:t>шт.</w:t>
            </w:r>
          </w:p>
        </w:tc>
        <w:tc>
          <w:tcPr>
            <w:tcW w:w="1143" w:type="dxa"/>
            <w:vAlign w:val="bottom"/>
          </w:tcPr>
          <w:p w14:paraId="2E9FE1B7" w14:textId="77777777" w:rsidR="00170F9C" w:rsidRPr="00170F9C" w:rsidRDefault="00170F9C" w:rsidP="00170F9C">
            <w:pPr>
              <w:jc w:val="center"/>
              <w:rPr>
                <w:sz w:val="20"/>
                <w:szCs w:val="20"/>
              </w:rPr>
            </w:pPr>
            <w:r w:rsidRPr="00170F9C">
              <w:rPr>
                <w:sz w:val="20"/>
                <w:szCs w:val="20"/>
              </w:rPr>
              <w:t>1</w:t>
            </w:r>
          </w:p>
        </w:tc>
      </w:tr>
      <w:tr w:rsidR="00170F9C" w:rsidRPr="00170F9C" w14:paraId="6778698E" w14:textId="77777777" w:rsidTr="00C677A5">
        <w:trPr>
          <w:jc w:val="center"/>
        </w:trPr>
        <w:tc>
          <w:tcPr>
            <w:tcW w:w="591" w:type="dxa"/>
          </w:tcPr>
          <w:p w14:paraId="72598549" w14:textId="77777777" w:rsidR="00170F9C" w:rsidRPr="00170F9C" w:rsidRDefault="00170F9C" w:rsidP="00170F9C">
            <w:pPr>
              <w:jc w:val="center"/>
              <w:rPr>
                <w:sz w:val="20"/>
                <w:szCs w:val="20"/>
              </w:rPr>
            </w:pPr>
            <w:r w:rsidRPr="00170F9C">
              <w:rPr>
                <w:sz w:val="20"/>
                <w:szCs w:val="20"/>
              </w:rPr>
              <w:t>7</w:t>
            </w:r>
          </w:p>
        </w:tc>
        <w:tc>
          <w:tcPr>
            <w:tcW w:w="7039" w:type="dxa"/>
            <w:gridSpan w:val="2"/>
          </w:tcPr>
          <w:p w14:paraId="6F5B2339" w14:textId="77777777" w:rsidR="00170F9C" w:rsidRPr="00170F9C" w:rsidRDefault="00170F9C" w:rsidP="00170F9C">
            <w:pPr>
              <w:jc w:val="both"/>
              <w:rPr>
                <w:sz w:val="20"/>
                <w:szCs w:val="20"/>
              </w:rPr>
            </w:pPr>
            <w:r w:rsidRPr="00170F9C">
              <w:rPr>
                <w:sz w:val="20"/>
                <w:szCs w:val="20"/>
              </w:rPr>
              <w:t>Монтаж кабеля силового ВВГнг 3х1,5 в трубе, гофрированной ПВХ по потолку и стенам.</w:t>
            </w:r>
          </w:p>
        </w:tc>
        <w:tc>
          <w:tcPr>
            <w:tcW w:w="866" w:type="dxa"/>
            <w:vAlign w:val="bottom"/>
          </w:tcPr>
          <w:p w14:paraId="16633C84" w14:textId="77777777" w:rsidR="00170F9C" w:rsidRPr="00170F9C" w:rsidRDefault="00170F9C" w:rsidP="00170F9C">
            <w:pPr>
              <w:jc w:val="center"/>
              <w:rPr>
                <w:sz w:val="20"/>
                <w:szCs w:val="20"/>
              </w:rPr>
            </w:pPr>
            <w:r w:rsidRPr="00170F9C">
              <w:rPr>
                <w:sz w:val="20"/>
                <w:szCs w:val="20"/>
              </w:rPr>
              <w:t>м</w:t>
            </w:r>
          </w:p>
        </w:tc>
        <w:tc>
          <w:tcPr>
            <w:tcW w:w="1143" w:type="dxa"/>
            <w:vAlign w:val="bottom"/>
          </w:tcPr>
          <w:p w14:paraId="781562B3" w14:textId="77777777" w:rsidR="00170F9C" w:rsidRPr="00170F9C" w:rsidRDefault="00170F9C" w:rsidP="00170F9C">
            <w:pPr>
              <w:jc w:val="center"/>
              <w:rPr>
                <w:sz w:val="20"/>
                <w:szCs w:val="20"/>
              </w:rPr>
            </w:pPr>
            <w:r w:rsidRPr="00170F9C">
              <w:rPr>
                <w:sz w:val="20"/>
                <w:szCs w:val="20"/>
              </w:rPr>
              <w:t>35</w:t>
            </w:r>
          </w:p>
        </w:tc>
      </w:tr>
      <w:tr w:rsidR="00170F9C" w:rsidRPr="00170F9C" w14:paraId="06975A4D" w14:textId="77777777" w:rsidTr="00C677A5">
        <w:trPr>
          <w:jc w:val="center"/>
        </w:trPr>
        <w:tc>
          <w:tcPr>
            <w:tcW w:w="9639" w:type="dxa"/>
            <w:gridSpan w:val="5"/>
            <w:hideMark/>
          </w:tcPr>
          <w:p w14:paraId="11766898" w14:textId="77777777" w:rsidR="00170F9C" w:rsidRPr="00170F9C" w:rsidRDefault="00170F9C" w:rsidP="00170F9C">
            <w:pPr>
              <w:jc w:val="center"/>
              <w:rPr>
                <w:sz w:val="20"/>
                <w:szCs w:val="20"/>
              </w:rPr>
            </w:pPr>
            <w:r w:rsidRPr="00170F9C">
              <w:rPr>
                <w:sz w:val="20"/>
                <w:szCs w:val="20"/>
              </w:rPr>
              <w:t>Материалы:</w:t>
            </w:r>
          </w:p>
        </w:tc>
      </w:tr>
      <w:tr w:rsidR="00170F9C" w:rsidRPr="00170F9C" w14:paraId="292FBF54" w14:textId="77777777" w:rsidTr="00C677A5">
        <w:trPr>
          <w:jc w:val="center"/>
        </w:trPr>
        <w:tc>
          <w:tcPr>
            <w:tcW w:w="591" w:type="dxa"/>
          </w:tcPr>
          <w:p w14:paraId="776FEF98" w14:textId="77777777" w:rsidR="00170F9C" w:rsidRPr="00170F9C" w:rsidRDefault="00170F9C" w:rsidP="00170F9C">
            <w:pPr>
              <w:jc w:val="center"/>
              <w:rPr>
                <w:sz w:val="20"/>
                <w:szCs w:val="20"/>
              </w:rPr>
            </w:pPr>
            <w:r w:rsidRPr="00170F9C">
              <w:rPr>
                <w:sz w:val="20"/>
                <w:szCs w:val="20"/>
              </w:rPr>
              <w:t>8</w:t>
            </w:r>
          </w:p>
        </w:tc>
        <w:tc>
          <w:tcPr>
            <w:tcW w:w="7039" w:type="dxa"/>
            <w:gridSpan w:val="2"/>
          </w:tcPr>
          <w:p w14:paraId="1C47A031" w14:textId="77777777" w:rsidR="00170F9C" w:rsidRPr="00170F9C" w:rsidRDefault="00170F9C" w:rsidP="00170F9C">
            <w:pPr>
              <w:jc w:val="both"/>
              <w:rPr>
                <w:sz w:val="20"/>
                <w:szCs w:val="20"/>
              </w:rPr>
            </w:pPr>
            <w:r w:rsidRPr="00170F9C">
              <w:rPr>
                <w:sz w:val="20"/>
                <w:szCs w:val="20"/>
              </w:rPr>
              <w:t>Встраиваемый точечный потолочный светильник</w:t>
            </w:r>
          </w:p>
        </w:tc>
        <w:tc>
          <w:tcPr>
            <w:tcW w:w="866" w:type="dxa"/>
            <w:vAlign w:val="bottom"/>
          </w:tcPr>
          <w:p w14:paraId="02D948F4" w14:textId="77777777" w:rsidR="00170F9C" w:rsidRPr="00170F9C" w:rsidRDefault="00170F9C" w:rsidP="00170F9C">
            <w:pPr>
              <w:jc w:val="center"/>
              <w:rPr>
                <w:sz w:val="20"/>
                <w:szCs w:val="20"/>
              </w:rPr>
            </w:pPr>
            <w:r w:rsidRPr="00170F9C">
              <w:rPr>
                <w:sz w:val="20"/>
                <w:szCs w:val="20"/>
              </w:rPr>
              <w:t>шт.</w:t>
            </w:r>
          </w:p>
        </w:tc>
        <w:tc>
          <w:tcPr>
            <w:tcW w:w="1143" w:type="dxa"/>
            <w:vAlign w:val="bottom"/>
          </w:tcPr>
          <w:p w14:paraId="64D06140" w14:textId="77777777" w:rsidR="00170F9C" w:rsidRPr="00170F9C" w:rsidRDefault="00170F9C" w:rsidP="00170F9C">
            <w:pPr>
              <w:jc w:val="center"/>
              <w:rPr>
                <w:sz w:val="20"/>
                <w:szCs w:val="20"/>
              </w:rPr>
            </w:pPr>
            <w:r w:rsidRPr="00170F9C">
              <w:rPr>
                <w:sz w:val="20"/>
                <w:szCs w:val="20"/>
              </w:rPr>
              <w:t>5</w:t>
            </w:r>
          </w:p>
        </w:tc>
      </w:tr>
      <w:tr w:rsidR="00170F9C" w:rsidRPr="00170F9C" w14:paraId="4CA9D315" w14:textId="77777777" w:rsidTr="00C677A5">
        <w:trPr>
          <w:jc w:val="center"/>
        </w:trPr>
        <w:tc>
          <w:tcPr>
            <w:tcW w:w="9639" w:type="dxa"/>
            <w:gridSpan w:val="5"/>
          </w:tcPr>
          <w:p w14:paraId="27CBB34A" w14:textId="77777777" w:rsidR="00170F9C" w:rsidRPr="00170F9C" w:rsidRDefault="00170F9C" w:rsidP="00170F9C">
            <w:pPr>
              <w:jc w:val="center"/>
              <w:rPr>
                <w:b/>
                <w:sz w:val="20"/>
                <w:szCs w:val="20"/>
              </w:rPr>
            </w:pPr>
            <w:r w:rsidRPr="00170F9C">
              <w:rPr>
                <w:b/>
                <w:sz w:val="20"/>
                <w:szCs w:val="20"/>
              </w:rPr>
              <w:t>Коридор первого этажа</w:t>
            </w:r>
          </w:p>
        </w:tc>
      </w:tr>
      <w:tr w:rsidR="00170F9C" w:rsidRPr="00170F9C" w14:paraId="4EB25D98" w14:textId="77777777" w:rsidTr="00C677A5">
        <w:trPr>
          <w:jc w:val="center"/>
        </w:trPr>
        <w:tc>
          <w:tcPr>
            <w:tcW w:w="9639" w:type="dxa"/>
            <w:gridSpan w:val="5"/>
          </w:tcPr>
          <w:p w14:paraId="2A13A51F" w14:textId="77777777" w:rsidR="00170F9C" w:rsidRPr="00170F9C" w:rsidRDefault="00170F9C" w:rsidP="00170F9C">
            <w:pPr>
              <w:jc w:val="center"/>
              <w:rPr>
                <w:sz w:val="20"/>
                <w:szCs w:val="20"/>
              </w:rPr>
            </w:pPr>
            <w:r w:rsidRPr="00170F9C">
              <w:rPr>
                <w:sz w:val="20"/>
                <w:szCs w:val="20"/>
              </w:rPr>
              <w:t>Демонтаж</w:t>
            </w:r>
          </w:p>
        </w:tc>
      </w:tr>
      <w:tr w:rsidR="00170F9C" w:rsidRPr="00170F9C" w14:paraId="33E2472F" w14:textId="77777777" w:rsidTr="00C677A5">
        <w:trPr>
          <w:jc w:val="center"/>
        </w:trPr>
        <w:tc>
          <w:tcPr>
            <w:tcW w:w="591" w:type="dxa"/>
          </w:tcPr>
          <w:p w14:paraId="2BBD6710" w14:textId="77777777" w:rsidR="00170F9C" w:rsidRPr="00170F9C" w:rsidRDefault="00170F9C" w:rsidP="00170F9C">
            <w:pPr>
              <w:jc w:val="center"/>
              <w:rPr>
                <w:sz w:val="20"/>
                <w:szCs w:val="20"/>
              </w:rPr>
            </w:pPr>
            <w:r w:rsidRPr="00170F9C">
              <w:rPr>
                <w:sz w:val="20"/>
                <w:szCs w:val="20"/>
              </w:rPr>
              <w:t>9</w:t>
            </w:r>
          </w:p>
        </w:tc>
        <w:tc>
          <w:tcPr>
            <w:tcW w:w="7039" w:type="dxa"/>
            <w:gridSpan w:val="2"/>
          </w:tcPr>
          <w:p w14:paraId="1C27984C" w14:textId="77777777" w:rsidR="00170F9C" w:rsidRPr="00170F9C" w:rsidRDefault="00170F9C" w:rsidP="00170F9C">
            <w:pPr>
              <w:jc w:val="both"/>
              <w:rPr>
                <w:sz w:val="20"/>
                <w:szCs w:val="20"/>
              </w:rPr>
            </w:pPr>
            <w:r w:rsidRPr="00170F9C">
              <w:rPr>
                <w:sz w:val="20"/>
                <w:szCs w:val="20"/>
              </w:rPr>
              <w:t>Демонтаж плинтусов поливинилхлоридных</w:t>
            </w:r>
          </w:p>
        </w:tc>
        <w:tc>
          <w:tcPr>
            <w:tcW w:w="866" w:type="dxa"/>
            <w:vAlign w:val="bottom"/>
          </w:tcPr>
          <w:p w14:paraId="360A5A07" w14:textId="77777777" w:rsidR="00170F9C" w:rsidRPr="00170F9C" w:rsidRDefault="00170F9C" w:rsidP="00170F9C">
            <w:pPr>
              <w:jc w:val="center"/>
              <w:rPr>
                <w:sz w:val="20"/>
                <w:szCs w:val="20"/>
              </w:rPr>
            </w:pPr>
            <w:r w:rsidRPr="00170F9C">
              <w:rPr>
                <w:sz w:val="20"/>
                <w:szCs w:val="20"/>
              </w:rPr>
              <w:t>м</w:t>
            </w:r>
          </w:p>
        </w:tc>
        <w:tc>
          <w:tcPr>
            <w:tcW w:w="1143" w:type="dxa"/>
            <w:vAlign w:val="bottom"/>
          </w:tcPr>
          <w:p w14:paraId="462C7DC8" w14:textId="77777777" w:rsidR="00170F9C" w:rsidRPr="00170F9C" w:rsidRDefault="00170F9C" w:rsidP="00170F9C">
            <w:pPr>
              <w:jc w:val="center"/>
              <w:rPr>
                <w:sz w:val="20"/>
                <w:szCs w:val="20"/>
              </w:rPr>
            </w:pPr>
            <w:r w:rsidRPr="00170F9C">
              <w:rPr>
                <w:sz w:val="20"/>
                <w:szCs w:val="20"/>
              </w:rPr>
              <w:t>40</w:t>
            </w:r>
          </w:p>
        </w:tc>
      </w:tr>
      <w:tr w:rsidR="00170F9C" w:rsidRPr="00170F9C" w14:paraId="572112FC" w14:textId="77777777" w:rsidTr="00C677A5">
        <w:trPr>
          <w:jc w:val="center"/>
        </w:trPr>
        <w:tc>
          <w:tcPr>
            <w:tcW w:w="591" w:type="dxa"/>
          </w:tcPr>
          <w:p w14:paraId="0AD1B4A3" w14:textId="77777777" w:rsidR="00170F9C" w:rsidRPr="00170F9C" w:rsidRDefault="00170F9C" w:rsidP="00170F9C">
            <w:pPr>
              <w:jc w:val="center"/>
              <w:rPr>
                <w:sz w:val="20"/>
                <w:szCs w:val="20"/>
              </w:rPr>
            </w:pPr>
            <w:r w:rsidRPr="00170F9C">
              <w:rPr>
                <w:sz w:val="20"/>
                <w:szCs w:val="20"/>
              </w:rPr>
              <w:t>10</w:t>
            </w:r>
          </w:p>
        </w:tc>
        <w:tc>
          <w:tcPr>
            <w:tcW w:w="7039" w:type="dxa"/>
            <w:gridSpan w:val="2"/>
          </w:tcPr>
          <w:p w14:paraId="2A0B8D89" w14:textId="77777777" w:rsidR="00170F9C" w:rsidRPr="00170F9C" w:rsidRDefault="00170F9C" w:rsidP="00170F9C">
            <w:pPr>
              <w:jc w:val="both"/>
              <w:rPr>
                <w:sz w:val="20"/>
                <w:szCs w:val="20"/>
              </w:rPr>
            </w:pPr>
            <w:r w:rsidRPr="00170F9C">
              <w:rPr>
                <w:sz w:val="20"/>
                <w:szCs w:val="20"/>
              </w:rPr>
              <w:t>Демонтаж облицовки дверных откосов из ПВХ панелей.</w:t>
            </w:r>
          </w:p>
        </w:tc>
        <w:tc>
          <w:tcPr>
            <w:tcW w:w="866" w:type="dxa"/>
            <w:vAlign w:val="bottom"/>
          </w:tcPr>
          <w:p w14:paraId="18417CB7" w14:textId="77777777" w:rsidR="00170F9C" w:rsidRPr="00170F9C" w:rsidRDefault="00170F9C" w:rsidP="00170F9C">
            <w:pPr>
              <w:jc w:val="center"/>
              <w:rPr>
                <w:sz w:val="20"/>
                <w:szCs w:val="20"/>
              </w:rPr>
            </w:pPr>
            <w:r w:rsidRPr="00170F9C">
              <w:rPr>
                <w:sz w:val="20"/>
                <w:szCs w:val="20"/>
              </w:rPr>
              <w:t>м2</w:t>
            </w:r>
          </w:p>
        </w:tc>
        <w:tc>
          <w:tcPr>
            <w:tcW w:w="1143" w:type="dxa"/>
            <w:vAlign w:val="bottom"/>
          </w:tcPr>
          <w:p w14:paraId="235A37F2" w14:textId="77777777" w:rsidR="00170F9C" w:rsidRPr="00170F9C" w:rsidRDefault="00170F9C" w:rsidP="00170F9C">
            <w:pPr>
              <w:jc w:val="center"/>
              <w:rPr>
                <w:sz w:val="20"/>
                <w:szCs w:val="20"/>
              </w:rPr>
            </w:pPr>
            <w:r w:rsidRPr="00170F9C">
              <w:rPr>
                <w:sz w:val="20"/>
                <w:szCs w:val="20"/>
              </w:rPr>
              <w:t>5,9</w:t>
            </w:r>
          </w:p>
        </w:tc>
      </w:tr>
      <w:tr w:rsidR="00170F9C" w:rsidRPr="00170F9C" w14:paraId="62997BE2" w14:textId="77777777" w:rsidTr="00C677A5">
        <w:trPr>
          <w:jc w:val="center"/>
        </w:trPr>
        <w:tc>
          <w:tcPr>
            <w:tcW w:w="591" w:type="dxa"/>
          </w:tcPr>
          <w:p w14:paraId="2AE21FBF" w14:textId="77777777" w:rsidR="00170F9C" w:rsidRPr="00170F9C" w:rsidRDefault="00170F9C" w:rsidP="00170F9C">
            <w:pPr>
              <w:jc w:val="center"/>
              <w:rPr>
                <w:sz w:val="20"/>
                <w:szCs w:val="20"/>
              </w:rPr>
            </w:pPr>
            <w:r w:rsidRPr="00170F9C">
              <w:rPr>
                <w:sz w:val="20"/>
                <w:szCs w:val="20"/>
              </w:rPr>
              <w:t>11</w:t>
            </w:r>
          </w:p>
        </w:tc>
        <w:tc>
          <w:tcPr>
            <w:tcW w:w="7039" w:type="dxa"/>
            <w:gridSpan w:val="2"/>
          </w:tcPr>
          <w:p w14:paraId="3FE89FD4" w14:textId="77777777" w:rsidR="00170F9C" w:rsidRPr="00170F9C" w:rsidRDefault="00170F9C" w:rsidP="00170F9C">
            <w:pPr>
              <w:jc w:val="both"/>
              <w:rPr>
                <w:sz w:val="20"/>
                <w:szCs w:val="20"/>
              </w:rPr>
            </w:pPr>
            <w:r w:rsidRPr="00170F9C">
              <w:rPr>
                <w:sz w:val="20"/>
                <w:szCs w:val="20"/>
              </w:rPr>
              <w:t xml:space="preserve">Демонтаж обоев со стен из </w:t>
            </w:r>
            <w:proofErr w:type="spellStart"/>
            <w:r w:rsidRPr="00170F9C">
              <w:rPr>
                <w:sz w:val="20"/>
                <w:szCs w:val="20"/>
              </w:rPr>
              <w:t>гипсоволокнистых</w:t>
            </w:r>
            <w:proofErr w:type="spellEnd"/>
            <w:r w:rsidRPr="00170F9C">
              <w:rPr>
                <w:sz w:val="20"/>
                <w:szCs w:val="20"/>
              </w:rPr>
              <w:t xml:space="preserve"> листов</w:t>
            </w:r>
          </w:p>
        </w:tc>
        <w:tc>
          <w:tcPr>
            <w:tcW w:w="866" w:type="dxa"/>
            <w:vAlign w:val="bottom"/>
          </w:tcPr>
          <w:p w14:paraId="5A485FC1" w14:textId="77777777" w:rsidR="00170F9C" w:rsidRPr="00170F9C" w:rsidRDefault="00170F9C" w:rsidP="00170F9C">
            <w:pPr>
              <w:jc w:val="center"/>
              <w:rPr>
                <w:sz w:val="20"/>
                <w:szCs w:val="20"/>
              </w:rPr>
            </w:pPr>
            <w:r w:rsidRPr="00170F9C">
              <w:rPr>
                <w:sz w:val="20"/>
                <w:szCs w:val="20"/>
              </w:rPr>
              <w:t>м2</w:t>
            </w:r>
          </w:p>
        </w:tc>
        <w:tc>
          <w:tcPr>
            <w:tcW w:w="1143" w:type="dxa"/>
            <w:vAlign w:val="bottom"/>
          </w:tcPr>
          <w:p w14:paraId="258E63DA" w14:textId="77777777" w:rsidR="00170F9C" w:rsidRPr="00170F9C" w:rsidRDefault="00170F9C" w:rsidP="00170F9C">
            <w:pPr>
              <w:jc w:val="center"/>
              <w:rPr>
                <w:sz w:val="20"/>
                <w:szCs w:val="20"/>
              </w:rPr>
            </w:pPr>
            <w:r w:rsidRPr="00170F9C">
              <w:rPr>
                <w:sz w:val="20"/>
                <w:szCs w:val="20"/>
              </w:rPr>
              <w:t>12,18</w:t>
            </w:r>
          </w:p>
        </w:tc>
      </w:tr>
      <w:tr w:rsidR="00170F9C" w:rsidRPr="00170F9C" w14:paraId="62E19F43" w14:textId="77777777" w:rsidTr="00C677A5">
        <w:trPr>
          <w:jc w:val="center"/>
        </w:trPr>
        <w:tc>
          <w:tcPr>
            <w:tcW w:w="591" w:type="dxa"/>
          </w:tcPr>
          <w:p w14:paraId="35327733" w14:textId="77777777" w:rsidR="00170F9C" w:rsidRPr="00170F9C" w:rsidRDefault="00170F9C" w:rsidP="00170F9C">
            <w:pPr>
              <w:jc w:val="center"/>
              <w:rPr>
                <w:sz w:val="20"/>
                <w:szCs w:val="20"/>
              </w:rPr>
            </w:pPr>
            <w:r w:rsidRPr="00170F9C">
              <w:rPr>
                <w:sz w:val="20"/>
                <w:szCs w:val="20"/>
              </w:rPr>
              <w:t>12</w:t>
            </w:r>
          </w:p>
        </w:tc>
        <w:tc>
          <w:tcPr>
            <w:tcW w:w="7039" w:type="dxa"/>
            <w:gridSpan w:val="2"/>
          </w:tcPr>
          <w:p w14:paraId="6C13C128" w14:textId="77777777" w:rsidR="00170F9C" w:rsidRPr="00170F9C" w:rsidRDefault="00170F9C" w:rsidP="00170F9C">
            <w:pPr>
              <w:jc w:val="both"/>
              <w:rPr>
                <w:sz w:val="20"/>
                <w:szCs w:val="20"/>
              </w:rPr>
            </w:pPr>
            <w:r w:rsidRPr="00170F9C">
              <w:rPr>
                <w:sz w:val="20"/>
                <w:szCs w:val="20"/>
              </w:rPr>
              <w:t xml:space="preserve">Демонтаж чугунных регистров отопления (15 </w:t>
            </w:r>
            <w:proofErr w:type="spellStart"/>
            <w:r w:rsidRPr="00170F9C">
              <w:rPr>
                <w:sz w:val="20"/>
                <w:szCs w:val="20"/>
              </w:rPr>
              <w:t>секц</w:t>
            </w:r>
            <w:proofErr w:type="spellEnd"/>
            <w:r w:rsidRPr="00170F9C">
              <w:rPr>
                <w:sz w:val="20"/>
                <w:szCs w:val="20"/>
              </w:rPr>
              <w:t>.)</w:t>
            </w:r>
          </w:p>
        </w:tc>
        <w:tc>
          <w:tcPr>
            <w:tcW w:w="866" w:type="dxa"/>
            <w:vAlign w:val="bottom"/>
          </w:tcPr>
          <w:p w14:paraId="4CE60F5F" w14:textId="77777777" w:rsidR="00170F9C" w:rsidRPr="00170F9C" w:rsidRDefault="00170F9C" w:rsidP="00170F9C">
            <w:pPr>
              <w:jc w:val="center"/>
              <w:rPr>
                <w:sz w:val="20"/>
                <w:szCs w:val="20"/>
              </w:rPr>
            </w:pPr>
            <w:r w:rsidRPr="00170F9C">
              <w:rPr>
                <w:sz w:val="20"/>
                <w:szCs w:val="20"/>
              </w:rPr>
              <w:t>шт.</w:t>
            </w:r>
          </w:p>
        </w:tc>
        <w:tc>
          <w:tcPr>
            <w:tcW w:w="1143" w:type="dxa"/>
            <w:vAlign w:val="bottom"/>
          </w:tcPr>
          <w:p w14:paraId="30E88275" w14:textId="77777777" w:rsidR="00170F9C" w:rsidRPr="00170F9C" w:rsidRDefault="00170F9C" w:rsidP="00170F9C">
            <w:pPr>
              <w:jc w:val="center"/>
              <w:rPr>
                <w:sz w:val="20"/>
                <w:szCs w:val="20"/>
              </w:rPr>
            </w:pPr>
            <w:r w:rsidRPr="00170F9C">
              <w:rPr>
                <w:sz w:val="20"/>
                <w:szCs w:val="20"/>
              </w:rPr>
              <w:t>1</w:t>
            </w:r>
          </w:p>
        </w:tc>
      </w:tr>
      <w:tr w:rsidR="00170F9C" w:rsidRPr="00170F9C" w14:paraId="3A6E83D3" w14:textId="77777777" w:rsidTr="00C677A5">
        <w:trPr>
          <w:jc w:val="center"/>
        </w:trPr>
        <w:tc>
          <w:tcPr>
            <w:tcW w:w="591" w:type="dxa"/>
          </w:tcPr>
          <w:p w14:paraId="04A7C89A" w14:textId="77777777" w:rsidR="00170F9C" w:rsidRPr="00170F9C" w:rsidRDefault="00170F9C" w:rsidP="00170F9C">
            <w:pPr>
              <w:jc w:val="center"/>
              <w:rPr>
                <w:sz w:val="20"/>
                <w:szCs w:val="20"/>
              </w:rPr>
            </w:pPr>
            <w:r w:rsidRPr="00170F9C">
              <w:rPr>
                <w:sz w:val="20"/>
                <w:szCs w:val="20"/>
              </w:rPr>
              <w:t>13</w:t>
            </w:r>
          </w:p>
        </w:tc>
        <w:tc>
          <w:tcPr>
            <w:tcW w:w="7039" w:type="dxa"/>
            <w:gridSpan w:val="2"/>
          </w:tcPr>
          <w:p w14:paraId="33C767B4" w14:textId="77777777" w:rsidR="00170F9C" w:rsidRPr="00170F9C" w:rsidRDefault="00170F9C" w:rsidP="00170F9C">
            <w:pPr>
              <w:jc w:val="both"/>
              <w:rPr>
                <w:sz w:val="20"/>
                <w:szCs w:val="20"/>
              </w:rPr>
            </w:pPr>
            <w:r w:rsidRPr="00170F9C">
              <w:rPr>
                <w:sz w:val="20"/>
                <w:szCs w:val="20"/>
              </w:rPr>
              <w:t>Демонтаж труб отопления Ф25</w:t>
            </w:r>
          </w:p>
        </w:tc>
        <w:tc>
          <w:tcPr>
            <w:tcW w:w="866" w:type="dxa"/>
            <w:vAlign w:val="bottom"/>
          </w:tcPr>
          <w:p w14:paraId="03E2413B" w14:textId="77777777" w:rsidR="00170F9C" w:rsidRPr="00170F9C" w:rsidRDefault="00170F9C" w:rsidP="00170F9C">
            <w:pPr>
              <w:jc w:val="center"/>
              <w:rPr>
                <w:sz w:val="20"/>
                <w:szCs w:val="20"/>
              </w:rPr>
            </w:pPr>
            <w:r w:rsidRPr="00170F9C">
              <w:rPr>
                <w:sz w:val="20"/>
                <w:szCs w:val="20"/>
              </w:rPr>
              <w:t>м.</w:t>
            </w:r>
          </w:p>
        </w:tc>
        <w:tc>
          <w:tcPr>
            <w:tcW w:w="1143" w:type="dxa"/>
            <w:vAlign w:val="bottom"/>
          </w:tcPr>
          <w:p w14:paraId="19ED29EF" w14:textId="77777777" w:rsidR="00170F9C" w:rsidRPr="00170F9C" w:rsidRDefault="00170F9C" w:rsidP="00170F9C">
            <w:pPr>
              <w:jc w:val="center"/>
              <w:rPr>
                <w:sz w:val="20"/>
                <w:szCs w:val="20"/>
              </w:rPr>
            </w:pPr>
            <w:r w:rsidRPr="00170F9C">
              <w:rPr>
                <w:sz w:val="20"/>
                <w:szCs w:val="20"/>
              </w:rPr>
              <w:t>3</w:t>
            </w:r>
          </w:p>
        </w:tc>
      </w:tr>
      <w:tr w:rsidR="00170F9C" w:rsidRPr="00170F9C" w14:paraId="491480A0" w14:textId="77777777" w:rsidTr="00C677A5">
        <w:trPr>
          <w:jc w:val="center"/>
        </w:trPr>
        <w:tc>
          <w:tcPr>
            <w:tcW w:w="9639" w:type="dxa"/>
            <w:gridSpan w:val="5"/>
          </w:tcPr>
          <w:p w14:paraId="3CC412DD" w14:textId="77777777" w:rsidR="00170F9C" w:rsidRPr="00170F9C" w:rsidRDefault="00170F9C" w:rsidP="00170F9C">
            <w:pPr>
              <w:jc w:val="center"/>
              <w:rPr>
                <w:sz w:val="20"/>
                <w:szCs w:val="20"/>
              </w:rPr>
            </w:pPr>
            <w:r w:rsidRPr="00170F9C">
              <w:rPr>
                <w:sz w:val="20"/>
                <w:szCs w:val="20"/>
              </w:rPr>
              <w:t>Монтаж</w:t>
            </w:r>
          </w:p>
        </w:tc>
      </w:tr>
      <w:tr w:rsidR="00170F9C" w:rsidRPr="00170F9C" w14:paraId="7EAAB27F" w14:textId="77777777" w:rsidTr="00C677A5">
        <w:trPr>
          <w:jc w:val="center"/>
        </w:trPr>
        <w:tc>
          <w:tcPr>
            <w:tcW w:w="591" w:type="dxa"/>
          </w:tcPr>
          <w:p w14:paraId="329759E2" w14:textId="77777777" w:rsidR="00170F9C" w:rsidRPr="00170F9C" w:rsidRDefault="00170F9C" w:rsidP="00170F9C">
            <w:pPr>
              <w:jc w:val="center"/>
              <w:rPr>
                <w:sz w:val="20"/>
                <w:szCs w:val="20"/>
              </w:rPr>
            </w:pPr>
            <w:r w:rsidRPr="00170F9C">
              <w:rPr>
                <w:sz w:val="20"/>
                <w:szCs w:val="20"/>
              </w:rPr>
              <w:t>14</w:t>
            </w:r>
          </w:p>
        </w:tc>
        <w:tc>
          <w:tcPr>
            <w:tcW w:w="7039" w:type="dxa"/>
            <w:gridSpan w:val="2"/>
          </w:tcPr>
          <w:p w14:paraId="7360122F" w14:textId="77777777" w:rsidR="00170F9C" w:rsidRPr="00170F9C" w:rsidRDefault="00170F9C" w:rsidP="00170F9C">
            <w:pPr>
              <w:jc w:val="both"/>
              <w:rPr>
                <w:sz w:val="20"/>
                <w:szCs w:val="20"/>
              </w:rPr>
            </w:pPr>
            <w:r w:rsidRPr="00170F9C">
              <w:rPr>
                <w:sz w:val="20"/>
                <w:szCs w:val="20"/>
              </w:rPr>
              <w:t>Замена 4-х плиток (600*600 мм) подвесных потолков типа «</w:t>
            </w:r>
            <w:proofErr w:type="spellStart"/>
            <w:r w:rsidRPr="00170F9C">
              <w:rPr>
                <w:sz w:val="20"/>
                <w:szCs w:val="20"/>
              </w:rPr>
              <w:t>Армстронг</w:t>
            </w:r>
            <w:proofErr w:type="spellEnd"/>
            <w:r w:rsidRPr="00170F9C">
              <w:rPr>
                <w:sz w:val="20"/>
                <w:szCs w:val="20"/>
              </w:rPr>
              <w:t>»</w:t>
            </w:r>
          </w:p>
        </w:tc>
        <w:tc>
          <w:tcPr>
            <w:tcW w:w="866" w:type="dxa"/>
            <w:vAlign w:val="bottom"/>
          </w:tcPr>
          <w:p w14:paraId="47A6822B" w14:textId="77777777" w:rsidR="00170F9C" w:rsidRPr="00170F9C" w:rsidRDefault="00170F9C" w:rsidP="00170F9C">
            <w:pPr>
              <w:jc w:val="center"/>
              <w:rPr>
                <w:sz w:val="20"/>
                <w:szCs w:val="20"/>
              </w:rPr>
            </w:pPr>
            <w:r w:rsidRPr="00170F9C">
              <w:rPr>
                <w:sz w:val="20"/>
                <w:szCs w:val="20"/>
              </w:rPr>
              <w:t>м2</w:t>
            </w:r>
          </w:p>
        </w:tc>
        <w:tc>
          <w:tcPr>
            <w:tcW w:w="1143" w:type="dxa"/>
            <w:vAlign w:val="bottom"/>
          </w:tcPr>
          <w:p w14:paraId="59DC9771" w14:textId="77777777" w:rsidR="00170F9C" w:rsidRPr="00170F9C" w:rsidRDefault="00170F9C" w:rsidP="00170F9C">
            <w:pPr>
              <w:jc w:val="center"/>
              <w:rPr>
                <w:sz w:val="20"/>
                <w:szCs w:val="20"/>
              </w:rPr>
            </w:pPr>
            <w:r w:rsidRPr="00170F9C">
              <w:rPr>
                <w:sz w:val="20"/>
                <w:szCs w:val="20"/>
              </w:rPr>
              <w:t>1,44</w:t>
            </w:r>
          </w:p>
        </w:tc>
      </w:tr>
      <w:tr w:rsidR="00170F9C" w:rsidRPr="00170F9C" w14:paraId="5223AFCD" w14:textId="77777777" w:rsidTr="00C677A5">
        <w:trPr>
          <w:jc w:val="center"/>
        </w:trPr>
        <w:tc>
          <w:tcPr>
            <w:tcW w:w="591" w:type="dxa"/>
          </w:tcPr>
          <w:p w14:paraId="758EBA47" w14:textId="77777777" w:rsidR="00170F9C" w:rsidRPr="00170F9C" w:rsidRDefault="00170F9C" w:rsidP="00170F9C">
            <w:pPr>
              <w:jc w:val="center"/>
              <w:rPr>
                <w:sz w:val="20"/>
                <w:szCs w:val="20"/>
              </w:rPr>
            </w:pPr>
            <w:r w:rsidRPr="00170F9C">
              <w:rPr>
                <w:sz w:val="20"/>
                <w:szCs w:val="20"/>
              </w:rPr>
              <w:t>15</w:t>
            </w:r>
          </w:p>
        </w:tc>
        <w:tc>
          <w:tcPr>
            <w:tcW w:w="7039" w:type="dxa"/>
            <w:gridSpan w:val="2"/>
          </w:tcPr>
          <w:p w14:paraId="7F8D37A4" w14:textId="77777777" w:rsidR="00170F9C" w:rsidRPr="00170F9C" w:rsidRDefault="00170F9C" w:rsidP="00170F9C">
            <w:pPr>
              <w:jc w:val="both"/>
              <w:rPr>
                <w:sz w:val="20"/>
                <w:szCs w:val="20"/>
              </w:rPr>
            </w:pPr>
            <w:r w:rsidRPr="00170F9C">
              <w:rPr>
                <w:sz w:val="20"/>
                <w:szCs w:val="20"/>
              </w:rPr>
              <w:t>Облицовка откосов гипсокартонными листами по металлическому каркасу с его устройством одним слоем ГКЛ.</w:t>
            </w:r>
          </w:p>
        </w:tc>
        <w:tc>
          <w:tcPr>
            <w:tcW w:w="866" w:type="dxa"/>
            <w:vAlign w:val="bottom"/>
          </w:tcPr>
          <w:p w14:paraId="679C8689" w14:textId="77777777" w:rsidR="00170F9C" w:rsidRPr="00170F9C" w:rsidRDefault="00170F9C" w:rsidP="00170F9C">
            <w:pPr>
              <w:jc w:val="center"/>
              <w:rPr>
                <w:sz w:val="20"/>
                <w:szCs w:val="20"/>
              </w:rPr>
            </w:pPr>
            <w:r w:rsidRPr="00170F9C">
              <w:rPr>
                <w:sz w:val="20"/>
                <w:szCs w:val="20"/>
              </w:rPr>
              <w:t>м2</w:t>
            </w:r>
          </w:p>
        </w:tc>
        <w:tc>
          <w:tcPr>
            <w:tcW w:w="1143" w:type="dxa"/>
            <w:vAlign w:val="bottom"/>
          </w:tcPr>
          <w:p w14:paraId="7AE22EA0" w14:textId="77777777" w:rsidR="00170F9C" w:rsidRPr="00170F9C" w:rsidRDefault="00170F9C" w:rsidP="00170F9C">
            <w:pPr>
              <w:jc w:val="center"/>
              <w:rPr>
                <w:sz w:val="20"/>
                <w:szCs w:val="20"/>
              </w:rPr>
            </w:pPr>
            <w:r w:rsidRPr="00170F9C">
              <w:rPr>
                <w:sz w:val="20"/>
                <w:szCs w:val="20"/>
              </w:rPr>
              <w:t>5,9</w:t>
            </w:r>
          </w:p>
        </w:tc>
      </w:tr>
      <w:tr w:rsidR="00170F9C" w:rsidRPr="00170F9C" w14:paraId="50300E6D" w14:textId="77777777" w:rsidTr="00C677A5">
        <w:trPr>
          <w:jc w:val="center"/>
        </w:trPr>
        <w:tc>
          <w:tcPr>
            <w:tcW w:w="591" w:type="dxa"/>
          </w:tcPr>
          <w:p w14:paraId="3E1C3918" w14:textId="77777777" w:rsidR="00170F9C" w:rsidRPr="00170F9C" w:rsidRDefault="00170F9C" w:rsidP="00170F9C">
            <w:pPr>
              <w:jc w:val="center"/>
              <w:rPr>
                <w:sz w:val="20"/>
                <w:szCs w:val="20"/>
              </w:rPr>
            </w:pPr>
            <w:r w:rsidRPr="00170F9C">
              <w:rPr>
                <w:sz w:val="20"/>
                <w:szCs w:val="20"/>
              </w:rPr>
              <w:t>16</w:t>
            </w:r>
          </w:p>
        </w:tc>
        <w:tc>
          <w:tcPr>
            <w:tcW w:w="7039" w:type="dxa"/>
            <w:gridSpan w:val="2"/>
          </w:tcPr>
          <w:p w14:paraId="5BC71D97" w14:textId="77777777" w:rsidR="00170F9C" w:rsidRPr="00170F9C" w:rsidRDefault="00170F9C" w:rsidP="00170F9C">
            <w:pPr>
              <w:jc w:val="both"/>
              <w:rPr>
                <w:sz w:val="20"/>
                <w:szCs w:val="20"/>
              </w:rPr>
            </w:pPr>
            <w:r w:rsidRPr="00170F9C">
              <w:rPr>
                <w:sz w:val="20"/>
                <w:szCs w:val="20"/>
              </w:rPr>
              <w:t>Облицовка стен гипсокартонными листами по металлическому каркасу с его устройством одним слоем ГКЛ.</w:t>
            </w:r>
          </w:p>
        </w:tc>
        <w:tc>
          <w:tcPr>
            <w:tcW w:w="866" w:type="dxa"/>
            <w:vAlign w:val="bottom"/>
          </w:tcPr>
          <w:p w14:paraId="00C71BD3" w14:textId="77777777" w:rsidR="00170F9C" w:rsidRPr="00170F9C" w:rsidRDefault="00170F9C" w:rsidP="00170F9C">
            <w:pPr>
              <w:jc w:val="center"/>
              <w:rPr>
                <w:sz w:val="20"/>
                <w:szCs w:val="20"/>
              </w:rPr>
            </w:pPr>
            <w:r w:rsidRPr="00170F9C">
              <w:rPr>
                <w:sz w:val="20"/>
                <w:szCs w:val="20"/>
              </w:rPr>
              <w:t>м2</w:t>
            </w:r>
          </w:p>
        </w:tc>
        <w:tc>
          <w:tcPr>
            <w:tcW w:w="1143" w:type="dxa"/>
            <w:vAlign w:val="bottom"/>
          </w:tcPr>
          <w:p w14:paraId="71832BB1" w14:textId="77777777" w:rsidR="00170F9C" w:rsidRPr="00170F9C" w:rsidRDefault="00170F9C" w:rsidP="00170F9C">
            <w:pPr>
              <w:jc w:val="center"/>
              <w:rPr>
                <w:sz w:val="20"/>
                <w:szCs w:val="20"/>
              </w:rPr>
            </w:pPr>
            <w:r w:rsidRPr="00170F9C">
              <w:rPr>
                <w:sz w:val="20"/>
                <w:szCs w:val="20"/>
              </w:rPr>
              <w:t>17,28</w:t>
            </w:r>
          </w:p>
        </w:tc>
      </w:tr>
      <w:tr w:rsidR="00170F9C" w:rsidRPr="00170F9C" w14:paraId="1C815072" w14:textId="77777777" w:rsidTr="00C677A5">
        <w:trPr>
          <w:jc w:val="center"/>
        </w:trPr>
        <w:tc>
          <w:tcPr>
            <w:tcW w:w="591" w:type="dxa"/>
          </w:tcPr>
          <w:p w14:paraId="5EA64AFB" w14:textId="77777777" w:rsidR="00170F9C" w:rsidRPr="00170F9C" w:rsidRDefault="00170F9C" w:rsidP="00170F9C">
            <w:pPr>
              <w:jc w:val="center"/>
              <w:rPr>
                <w:sz w:val="20"/>
                <w:szCs w:val="20"/>
              </w:rPr>
            </w:pPr>
            <w:r w:rsidRPr="00170F9C">
              <w:rPr>
                <w:sz w:val="20"/>
                <w:szCs w:val="20"/>
              </w:rPr>
              <w:t>17</w:t>
            </w:r>
          </w:p>
        </w:tc>
        <w:tc>
          <w:tcPr>
            <w:tcW w:w="7039" w:type="dxa"/>
            <w:gridSpan w:val="2"/>
          </w:tcPr>
          <w:p w14:paraId="2C9761CA" w14:textId="77777777" w:rsidR="00170F9C" w:rsidRPr="00170F9C" w:rsidRDefault="00170F9C" w:rsidP="00170F9C">
            <w:pPr>
              <w:jc w:val="both"/>
              <w:rPr>
                <w:sz w:val="20"/>
                <w:szCs w:val="20"/>
              </w:rPr>
            </w:pPr>
            <w:r w:rsidRPr="00170F9C">
              <w:rPr>
                <w:sz w:val="20"/>
                <w:szCs w:val="20"/>
              </w:rPr>
              <w:t>Грунтование водно-дисперсионной грунтовкой гипсокартонных поверхностей</w:t>
            </w:r>
          </w:p>
        </w:tc>
        <w:tc>
          <w:tcPr>
            <w:tcW w:w="866" w:type="dxa"/>
            <w:vAlign w:val="bottom"/>
          </w:tcPr>
          <w:p w14:paraId="468F5DB8" w14:textId="77777777" w:rsidR="00170F9C" w:rsidRPr="00170F9C" w:rsidRDefault="00170F9C" w:rsidP="00170F9C">
            <w:pPr>
              <w:jc w:val="center"/>
              <w:rPr>
                <w:sz w:val="20"/>
                <w:szCs w:val="20"/>
              </w:rPr>
            </w:pPr>
            <w:r w:rsidRPr="00170F9C">
              <w:rPr>
                <w:sz w:val="20"/>
                <w:szCs w:val="20"/>
              </w:rPr>
              <w:t>м2</w:t>
            </w:r>
          </w:p>
        </w:tc>
        <w:tc>
          <w:tcPr>
            <w:tcW w:w="1143" w:type="dxa"/>
            <w:vAlign w:val="bottom"/>
          </w:tcPr>
          <w:p w14:paraId="050B45CC" w14:textId="77777777" w:rsidR="00170F9C" w:rsidRPr="00170F9C" w:rsidRDefault="00170F9C" w:rsidP="00170F9C">
            <w:pPr>
              <w:jc w:val="center"/>
              <w:rPr>
                <w:sz w:val="20"/>
                <w:szCs w:val="20"/>
              </w:rPr>
            </w:pPr>
            <w:r w:rsidRPr="00170F9C">
              <w:rPr>
                <w:sz w:val="20"/>
                <w:szCs w:val="20"/>
              </w:rPr>
              <w:t>23,18</w:t>
            </w:r>
          </w:p>
        </w:tc>
      </w:tr>
      <w:tr w:rsidR="00170F9C" w:rsidRPr="00170F9C" w14:paraId="7BE1D78A" w14:textId="77777777" w:rsidTr="00C677A5">
        <w:trPr>
          <w:jc w:val="center"/>
        </w:trPr>
        <w:tc>
          <w:tcPr>
            <w:tcW w:w="591" w:type="dxa"/>
          </w:tcPr>
          <w:p w14:paraId="27F7D4C5" w14:textId="77777777" w:rsidR="00170F9C" w:rsidRPr="00170F9C" w:rsidRDefault="00170F9C" w:rsidP="00170F9C">
            <w:pPr>
              <w:jc w:val="center"/>
              <w:rPr>
                <w:sz w:val="20"/>
                <w:szCs w:val="20"/>
              </w:rPr>
            </w:pPr>
            <w:r w:rsidRPr="00170F9C">
              <w:rPr>
                <w:sz w:val="20"/>
                <w:szCs w:val="20"/>
              </w:rPr>
              <w:t>18</w:t>
            </w:r>
          </w:p>
        </w:tc>
        <w:tc>
          <w:tcPr>
            <w:tcW w:w="7039" w:type="dxa"/>
            <w:gridSpan w:val="2"/>
          </w:tcPr>
          <w:p w14:paraId="69AA5B9C" w14:textId="77777777" w:rsidR="00170F9C" w:rsidRPr="00170F9C" w:rsidRDefault="00170F9C" w:rsidP="00170F9C">
            <w:pPr>
              <w:jc w:val="both"/>
              <w:rPr>
                <w:sz w:val="20"/>
                <w:szCs w:val="20"/>
              </w:rPr>
            </w:pPr>
            <w:r w:rsidRPr="00170F9C">
              <w:rPr>
                <w:sz w:val="20"/>
                <w:szCs w:val="20"/>
              </w:rPr>
              <w:t>Шпаклевка гипсокартонных поверхностей</w:t>
            </w:r>
          </w:p>
        </w:tc>
        <w:tc>
          <w:tcPr>
            <w:tcW w:w="866" w:type="dxa"/>
            <w:vAlign w:val="bottom"/>
          </w:tcPr>
          <w:p w14:paraId="47896BE7" w14:textId="77777777" w:rsidR="00170F9C" w:rsidRPr="00170F9C" w:rsidRDefault="00170F9C" w:rsidP="00170F9C">
            <w:pPr>
              <w:jc w:val="center"/>
              <w:rPr>
                <w:sz w:val="20"/>
                <w:szCs w:val="20"/>
              </w:rPr>
            </w:pPr>
            <w:r w:rsidRPr="00170F9C">
              <w:rPr>
                <w:sz w:val="20"/>
                <w:szCs w:val="20"/>
              </w:rPr>
              <w:t>м2</w:t>
            </w:r>
          </w:p>
        </w:tc>
        <w:tc>
          <w:tcPr>
            <w:tcW w:w="1143" w:type="dxa"/>
            <w:vAlign w:val="bottom"/>
          </w:tcPr>
          <w:p w14:paraId="7DFD5CE6" w14:textId="77777777" w:rsidR="00170F9C" w:rsidRPr="00170F9C" w:rsidRDefault="00170F9C" w:rsidP="00170F9C">
            <w:pPr>
              <w:jc w:val="center"/>
              <w:rPr>
                <w:sz w:val="20"/>
                <w:szCs w:val="20"/>
              </w:rPr>
            </w:pPr>
            <w:r w:rsidRPr="00170F9C">
              <w:rPr>
                <w:sz w:val="20"/>
                <w:szCs w:val="20"/>
              </w:rPr>
              <w:t>23,18</w:t>
            </w:r>
          </w:p>
        </w:tc>
      </w:tr>
      <w:tr w:rsidR="00170F9C" w:rsidRPr="00170F9C" w14:paraId="6AC9FE22" w14:textId="77777777" w:rsidTr="00C677A5">
        <w:trPr>
          <w:jc w:val="center"/>
        </w:trPr>
        <w:tc>
          <w:tcPr>
            <w:tcW w:w="591" w:type="dxa"/>
          </w:tcPr>
          <w:p w14:paraId="2216D03B" w14:textId="77777777" w:rsidR="00170F9C" w:rsidRPr="00170F9C" w:rsidRDefault="00170F9C" w:rsidP="00170F9C">
            <w:pPr>
              <w:jc w:val="center"/>
              <w:rPr>
                <w:sz w:val="20"/>
                <w:szCs w:val="20"/>
              </w:rPr>
            </w:pPr>
            <w:r w:rsidRPr="00170F9C">
              <w:rPr>
                <w:sz w:val="20"/>
                <w:szCs w:val="20"/>
              </w:rPr>
              <w:t>19</w:t>
            </w:r>
          </w:p>
        </w:tc>
        <w:tc>
          <w:tcPr>
            <w:tcW w:w="7039" w:type="dxa"/>
            <w:gridSpan w:val="2"/>
          </w:tcPr>
          <w:p w14:paraId="603F2E17" w14:textId="77777777" w:rsidR="00170F9C" w:rsidRPr="00170F9C" w:rsidRDefault="00170F9C" w:rsidP="00170F9C">
            <w:pPr>
              <w:jc w:val="both"/>
              <w:rPr>
                <w:sz w:val="20"/>
                <w:szCs w:val="20"/>
              </w:rPr>
            </w:pPr>
            <w:r w:rsidRPr="00170F9C">
              <w:rPr>
                <w:sz w:val="20"/>
                <w:szCs w:val="20"/>
              </w:rPr>
              <w:t>Оклейка гипсокартонных поверхностей моющимися обоями на бумажной основе.</w:t>
            </w:r>
          </w:p>
        </w:tc>
        <w:tc>
          <w:tcPr>
            <w:tcW w:w="866" w:type="dxa"/>
            <w:vAlign w:val="bottom"/>
          </w:tcPr>
          <w:p w14:paraId="72D80D35" w14:textId="77777777" w:rsidR="00170F9C" w:rsidRPr="00170F9C" w:rsidRDefault="00170F9C" w:rsidP="00170F9C">
            <w:pPr>
              <w:jc w:val="center"/>
              <w:rPr>
                <w:sz w:val="20"/>
                <w:szCs w:val="20"/>
              </w:rPr>
            </w:pPr>
            <w:r w:rsidRPr="00170F9C">
              <w:rPr>
                <w:sz w:val="20"/>
                <w:szCs w:val="20"/>
              </w:rPr>
              <w:t>м2</w:t>
            </w:r>
          </w:p>
        </w:tc>
        <w:tc>
          <w:tcPr>
            <w:tcW w:w="1143" w:type="dxa"/>
            <w:vAlign w:val="bottom"/>
          </w:tcPr>
          <w:p w14:paraId="657F96D3" w14:textId="77777777" w:rsidR="00170F9C" w:rsidRPr="00170F9C" w:rsidRDefault="00170F9C" w:rsidP="00170F9C">
            <w:pPr>
              <w:jc w:val="center"/>
              <w:rPr>
                <w:sz w:val="20"/>
                <w:szCs w:val="20"/>
              </w:rPr>
            </w:pPr>
            <w:r w:rsidRPr="00170F9C">
              <w:rPr>
                <w:sz w:val="20"/>
                <w:szCs w:val="20"/>
              </w:rPr>
              <w:t>35,36</w:t>
            </w:r>
          </w:p>
        </w:tc>
      </w:tr>
      <w:tr w:rsidR="00170F9C" w:rsidRPr="00170F9C" w14:paraId="6BBC581C" w14:textId="77777777" w:rsidTr="00C677A5">
        <w:trPr>
          <w:jc w:val="center"/>
        </w:trPr>
        <w:tc>
          <w:tcPr>
            <w:tcW w:w="591" w:type="dxa"/>
          </w:tcPr>
          <w:p w14:paraId="62274441" w14:textId="77777777" w:rsidR="00170F9C" w:rsidRPr="00170F9C" w:rsidRDefault="00170F9C" w:rsidP="00170F9C">
            <w:pPr>
              <w:jc w:val="center"/>
              <w:rPr>
                <w:sz w:val="20"/>
                <w:szCs w:val="20"/>
              </w:rPr>
            </w:pPr>
            <w:r w:rsidRPr="00170F9C">
              <w:rPr>
                <w:sz w:val="20"/>
                <w:szCs w:val="20"/>
              </w:rPr>
              <w:t>20</w:t>
            </w:r>
          </w:p>
        </w:tc>
        <w:tc>
          <w:tcPr>
            <w:tcW w:w="7039" w:type="dxa"/>
            <w:gridSpan w:val="2"/>
          </w:tcPr>
          <w:p w14:paraId="17724CA7" w14:textId="77777777" w:rsidR="00170F9C" w:rsidRPr="00170F9C" w:rsidRDefault="00170F9C" w:rsidP="00170F9C">
            <w:pPr>
              <w:jc w:val="both"/>
              <w:rPr>
                <w:sz w:val="20"/>
                <w:szCs w:val="20"/>
              </w:rPr>
            </w:pPr>
            <w:r w:rsidRPr="00170F9C">
              <w:rPr>
                <w:sz w:val="20"/>
                <w:szCs w:val="20"/>
              </w:rPr>
              <w:t>Окраска стен, оклеенных обоями, водно-дисперсионной краской</w:t>
            </w:r>
          </w:p>
        </w:tc>
        <w:tc>
          <w:tcPr>
            <w:tcW w:w="866" w:type="dxa"/>
            <w:vAlign w:val="bottom"/>
          </w:tcPr>
          <w:p w14:paraId="16F370BF" w14:textId="77777777" w:rsidR="00170F9C" w:rsidRPr="00170F9C" w:rsidRDefault="00170F9C" w:rsidP="00170F9C">
            <w:pPr>
              <w:jc w:val="center"/>
              <w:rPr>
                <w:sz w:val="20"/>
                <w:szCs w:val="20"/>
              </w:rPr>
            </w:pPr>
            <w:r w:rsidRPr="00170F9C">
              <w:rPr>
                <w:sz w:val="20"/>
                <w:szCs w:val="20"/>
              </w:rPr>
              <w:t>м2</w:t>
            </w:r>
          </w:p>
        </w:tc>
        <w:tc>
          <w:tcPr>
            <w:tcW w:w="1143" w:type="dxa"/>
            <w:vAlign w:val="bottom"/>
          </w:tcPr>
          <w:p w14:paraId="14390D35" w14:textId="77777777" w:rsidR="00170F9C" w:rsidRPr="00170F9C" w:rsidRDefault="00170F9C" w:rsidP="00170F9C">
            <w:pPr>
              <w:jc w:val="center"/>
              <w:rPr>
                <w:sz w:val="20"/>
                <w:szCs w:val="20"/>
              </w:rPr>
            </w:pPr>
            <w:r w:rsidRPr="00170F9C">
              <w:rPr>
                <w:sz w:val="20"/>
                <w:szCs w:val="20"/>
              </w:rPr>
              <w:t>102,05</w:t>
            </w:r>
          </w:p>
        </w:tc>
      </w:tr>
      <w:tr w:rsidR="00170F9C" w:rsidRPr="00170F9C" w14:paraId="6D04C558" w14:textId="77777777" w:rsidTr="00C677A5">
        <w:trPr>
          <w:jc w:val="center"/>
        </w:trPr>
        <w:tc>
          <w:tcPr>
            <w:tcW w:w="591" w:type="dxa"/>
          </w:tcPr>
          <w:p w14:paraId="338D0A4E" w14:textId="77777777" w:rsidR="00170F9C" w:rsidRPr="00170F9C" w:rsidRDefault="00170F9C" w:rsidP="00170F9C">
            <w:pPr>
              <w:jc w:val="center"/>
              <w:rPr>
                <w:sz w:val="20"/>
                <w:szCs w:val="20"/>
              </w:rPr>
            </w:pPr>
            <w:r w:rsidRPr="00170F9C">
              <w:rPr>
                <w:sz w:val="20"/>
                <w:szCs w:val="20"/>
              </w:rPr>
              <w:t>21</w:t>
            </w:r>
          </w:p>
        </w:tc>
        <w:tc>
          <w:tcPr>
            <w:tcW w:w="7039" w:type="dxa"/>
            <w:gridSpan w:val="2"/>
          </w:tcPr>
          <w:p w14:paraId="44D12DF9" w14:textId="77777777" w:rsidR="00170F9C" w:rsidRPr="00170F9C" w:rsidRDefault="00170F9C" w:rsidP="00170F9C">
            <w:pPr>
              <w:jc w:val="both"/>
              <w:rPr>
                <w:sz w:val="20"/>
                <w:szCs w:val="20"/>
              </w:rPr>
            </w:pPr>
            <w:r w:rsidRPr="00170F9C">
              <w:rPr>
                <w:sz w:val="20"/>
                <w:szCs w:val="20"/>
              </w:rPr>
              <w:t>Устройство плинтусов поливинилхлоридных на шурупах.</w:t>
            </w:r>
          </w:p>
        </w:tc>
        <w:tc>
          <w:tcPr>
            <w:tcW w:w="866" w:type="dxa"/>
            <w:vAlign w:val="bottom"/>
          </w:tcPr>
          <w:p w14:paraId="27DD88EB" w14:textId="77777777" w:rsidR="00170F9C" w:rsidRPr="00170F9C" w:rsidRDefault="00170F9C" w:rsidP="00170F9C">
            <w:pPr>
              <w:jc w:val="center"/>
              <w:rPr>
                <w:sz w:val="20"/>
                <w:szCs w:val="20"/>
              </w:rPr>
            </w:pPr>
            <w:r w:rsidRPr="00170F9C">
              <w:rPr>
                <w:sz w:val="20"/>
                <w:szCs w:val="20"/>
              </w:rPr>
              <w:t>м</w:t>
            </w:r>
          </w:p>
        </w:tc>
        <w:tc>
          <w:tcPr>
            <w:tcW w:w="1143" w:type="dxa"/>
            <w:vAlign w:val="bottom"/>
          </w:tcPr>
          <w:p w14:paraId="78DA6294" w14:textId="77777777" w:rsidR="00170F9C" w:rsidRPr="00170F9C" w:rsidRDefault="00170F9C" w:rsidP="00170F9C">
            <w:pPr>
              <w:jc w:val="center"/>
              <w:rPr>
                <w:sz w:val="20"/>
                <w:szCs w:val="20"/>
              </w:rPr>
            </w:pPr>
            <w:r w:rsidRPr="00170F9C">
              <w:rPr>
                <w:sz w:val="20"/>
                <w:szCs w:val="20"/>
              </w:rPr>
              <w:t>40</w:t>
            </w:r>
          </w:p>
        </w:tc>
      </w:tr>
      <w:tr w:rsidR="00170F9C" w:rsidRPr="00170F9C" w14:paraId="3BCDA9D6" w14:textId="77777777" w:rsidTr="00C677A5">
        <w:trPr>
          <w:jc w:val="center"/>
        </w:trPr>
        <w:tc>
          <w:tcPr>
            <w:tcW w:w="591" w:type="dxa"/>
          </w:tcPr>
          <w:p w14:paraId="6B13AB4A" w14:textId="77777777" w:rsidR="00170F9C" w:rsidRPr="00170F9C" w:rsidRDefault="00170F9C" w:rsidP="00170F9C">
            <w:pPr>
              <w:jc w:val="center"/>
              <w:rPr>
                <w:sz w:val="20"/>
                <w:szCs w:val="20"/>
              </w:rPr>
            </w:pPr>
            <w:r w:rsidRPr="00170F9C">
              <w:rPr>
                <w:sz w:val="20"/>
                <w:szCs w:val="20"/>
              </w:rPr>
              <w:t>22</w:t>
            </w:r>
          </w:p>
        </w:tc>
        <w:tc>
          <w:tcPr>
            <w:tcW w:w="7039" w:type="dxa"/>
            <w:gridSpan w:val="2"/>
          </w:tcPr>
          <w:p w14:paraId="6C9F2C7E" w14:textId="77777777" w:rsidR="00170F9C" w:rsidRPr="00170F9C" w:rsidRDefault="00170F9C" w:rsidP="00170F9C">
            <w:pPr>
              <w:jc w:val="both"/>
              <w:rPr>
                <w:sz w:val="20"/>
                <w:szCs w:val="20"/>
              </w:rPr>
            </w:pPr>
            <w:r w:rsidRPr="00170F9C">
              <w:rPr>
                <w:sz w:val="20"/>
                <w:szCs w:val="20"/>
              </w:rPr>
              <w:t>Аварийный светильник в подвесном потолке устанавливаемый на подвесах, количество ламп в светильнике 1.</w:t>
            </w:r>
          </w:p>
        </w:tc>
        <w:tc>
          <w:tcPr>
            <w:tcW w:w="866" w:type="dxa"/>
            <w:vAlign w:val="bottom"/>
          </w:tcPr>
          <w:p w14:paraId="317ACC4B" w14:textId="77777777" w:rsidR="00170F9C" w:rsidRPr="00170F9C" w:rsidRDefault="00170F9C" w:rsidP="00170F9C">
            <w:pPr>
              <w:jc w:val="center"/>
              <w:rPr>
                <w:sz w:val="20"/>
                <w:szCs w:val="20"/>
              </w:rPr>
            </w:pPr>
            <w:r w:rsidRPr="00170F9C">
              <w:rPr>
                <w:sz w:val="20"/>
                <w:szCs w:val="20"/>
              </w:rPr>
              <w:t>шт.</w:t>
            </w:r>
          </w:p>
        </w:tc>
        <w:tc>
          <w:tcPr>
            <w:tcW w:w="1143" w:type="dxa"/>
            <w:vAlign w:val="bottom"/>
          </w:tcPr>
          <w:p w14:paraId="4EFC3016" w14:textId="77777777" w:rsidR="00170F9C" w:rsidRPr="00170F9C" w:rsidRDefault="00170F9C" w:rsidP="00170F9C">
            <w:pPr>
              <w:jc w:val="center"/>
              <w:rPr>
                <w:sz w:val="20"/>
                <w:szCs w:val="20"/>
              </w:rPr>
            </w:pPr>
            <w:r w:rsidRPr="00170F9C">
              <w:rPr>
                <w:sz w:val="20"/>
                <w:szCs w:val="20"/>
              </w:rPr>
              <w:t>1</w:t>
            </w:r>
          </w:p>
        </w:tc>
      </w:tr>
      <w:tr w:rsidR="00170F9C" w:rsidRPr="00170F9C" w14:paraId="2325DF38" w14:textId="77777777" w:rsidTr="00C677A5">
        <w:trPr>
          <w:jc w:val="center"/>
        </w:trPr>
        <w:tc>
          <w:tcPr>
            <w:tcW w:w="591" w:type="dxa"/>
          </w:tcPr>
          <w:p w14:paraId="5BF95B85" w14:textId="77777777" w:rsidR="00170F9C" w:rsidRPr="00170F9C" w:rsidRDefault="00170F9C" w:rsidP="00170F9C">
            <w:pPr>
              <w:jc w:val="center"/>
              <w:rPr>
                <w:sz w:val="20"/>
                <w:szCs w:val="20"/>
              </w:rPr>
            </w:pPr>
            <w:r w:rsidRPr="00170F9C">
              <w:rPr>
                <w:sz w:val="20"/>
                <w:szCs w:val="20"/>
              </w:rPr>
              <w:t>23</w:t>
            </w:r>
          </w:p>
        </w:tc>
        <w:tc>
          <w:tcPr>
            <w:tcW w:w="7039" w:type="dxa"/>
            <w:gridSpan w:val="2"/>
          </w:tcPr>
          <w:p w14:paraId="0838E2EC" w14:textId="77777777" w:rsidR="00170F9C" w:rsidRPr="00170F9C" w:rsidRDefault="00170F9C" w:rsidP="00170F9C">
            <w:pPr>
              <w:jc w:val="both"/>
              <w:rPr>
                <w:sz w:val="20"/>
                <w:szCs w:val="20"/>
              </w:rPr>
            </w:pPr>
            <w:r w:rsidRPr="00170F9C">
              <w:rPr>
                <w:sz w:val="20"/>
                <w:szCs w:val="20"/>
              </w:rPr>
              <w:t>Монтаж провода ШВВП 2х0,5 по потолку.</w:t>
            </w:r>
          </w:p>
        </w:tc>
        <w:tc>
          <w:tcPr>
            <w:tcW w:w="866" w:type="dxa"/>
            <w:vAlign w:val="bottom"/>
          </w:tcPr>
          <w:p w14:paraId="096636E7" w14:textId="77777777" w:rsidR="00170F9C" w:rsidRPr="00170F9C" w:rsidRDefault="00170F9C" w:rsidP="00170F9C">
            <w:pPr>
              <w:jc w:val="center"/>
              <w:rPr>
                <w:sz w:val="20"/>
                <w:szCs w:val="20"/>
              </w:rPr>
            </w:pPr>
            <w:r w:rsidRPr="00170F9C">
              <w:rPr>
                <w:sz w:val="20"/>
                <w:szCs w:val="20"/>
              </w:rPr>
              <w:t>м</w:t>
            </w:r>
          </w:p>
        </w:tc>
        <w:tc>
          <w:tcPr>
            <w:tcW w:w="1143" w:type="dxa"/>
            <w:vAlign w:val="bottom"/>
          </w:tcPr>
          <w:p w14:paraId="3154F41E" w14:textId="77777777" w:rsidR="00170F9C" w:rsidRPr="00170F9C" w:rsidRDefault="00170F9C" w:rsidP="00170F9C">
            <w:pPr>
              <w:jc w:val="center"/>
              <w:rPr>
                <w:sz w:val="20"/>
                <w:szCs w:val="20"/>
              </w:rPr>
            </w:pPr>
            <w:r w:rsidRPr="00170F9C">
              <w:rPr>
                <w:sz w:val="20"/>
                <w:szCs w:val="20"/>
              </w:rPr>
              <w:t>25</w:t>
            </w:r>
          </w:p>
        </w:tc>
      </w:tr>
      <w:tr w:rsidR="00170F9C" w:rsidRPr="00170F9C" w14:paraId="03E38D5A" w14:textId="77777777" w:rsidTr="00C677A5">
        <w:trPr>
          <w:jc w:val="center"/>
        </w:trPr>
        <w:tc>
          <w:tcPr>
            <w:tcW w:w="9639" w:type="dxa"/>
            <w:gridSpan w:val="5"/>
            <w:hideMark/>
          </w:tcPr>
          <w:p w14:paraId="7EF12348" w14:textId="77777777" w:rsidR="00170F9C" w:rsidRPr="00170F9C" w:rsidRDefault="00170F9C" w:rsidP="00170F9C">
            <w:pPr>
              <w:jc w:val="center"/>
              <w:rPr>
                <w:sz w:val="20"/>
                <w:szCs w:val="20"/>
              </w:rPr>
            </w:pPr>
            <w:r w:rsidRPr="00170F9C">
              <w:rPr>
                <w:sz w:val="20"/>
                <w:szCs w:val="20"/>
              </w:rPr>
              <w:t>Материалы:</w:t>
            </w:r>
          </w:p>
        </w:tc>
      </w:tr>
      <w:tr w:rsidR="00170F9C" w:rsidRPr="00170F9C" w14:paraId="190CEF94" w14:textId="77777777" w:rsidTr="00C677A5">
        <w:trPr>
          <w:jc w:val="center"/>
        </w:trPr>
        <w:tc>
          <w:tcPr>
            <w:tcW w:w="591" w:type="dxa"/>
          </w:tcPr>
          <w:p w14:paraId="4BB2637A" w14:textId="77777777" w:rsidR="00170F9C" w:rsidRPr="00170F9C" w:rsidRDefault="00170F9C" w:rsidP="00170F9C">
            <w:pPr>
              <w:jc w:val="center"/>
              <w:rPr>
                <w:sz w:val="20"/>
                <w:szCs w:val="20"/>
              </w:rPr>
            </w:pPr>
            <w:r w:rsidRPr="00170F9C">
              <w:rPr>
                <w:sz w:val="20"/>
                <w:szCs w:val="20"/>
              </w:rPr>
              <w:t>24</w:t>
            </w:r>
          </w:p>
        </w:tc>
        <w:tc>
          <w:tcPr>
            <w:tcW w:w="7039" w:type="dxa"/>
            <w:gridSpan w:val="2"/>
          </w:tcPr>
          <w:p w14:paraId="159F187D" w14:textId="77777777" w:rsidR="00170F9C" w:rsidRPr="00170F9C" w:rsidRDefault="00170F9C" w:rsidP="00170F9C">
            <w:pPr>
              <w:jc w:val="both"/>
              <w:rPr>
                <w:sz w:val="20"/>
                <w:szCs w:val="20"/>
              </w:rPr>
            </w:pPr>
            <w:r w:rsidRPr="00170F9C">
              <w:rPr>
                <w:sz w:val="20"/>
                <w:szCs w:val="20"/>
              </w:rPr>
              <w:t>Аварийный светодиодный светильник «ВЫХОД».</w:t>
            </w:r>
          </w:p>
        </w:tc>
        <w:tc>
          <w:tcPr>
            <w:tcW w:w="866" w:type="dxa"/>
            <w:vAlign w:val="bottom"/>
          </w:tcPr>
          <w:p w14:paraId="137B2CBC" w14:textId="77777777" w:rsidR="00170F9C" w:rsidRPr="00170F9C" w:rsidRDefault="00170F9C" w:rsidP="00170F9C">
            <w:pPr>
              <w:jc w:val="center"/>
              <w:rPr>
                <w:sz w:val="20"/>
                <w:szCs w:val="20"/>
              </w:rPr>
            </w:pPr>
            <w:r w:rsidRPr="00170F9C">
              <w:rPr>
                <w:sz w:val="20"/>
                <w:szCs w:val="20"/>
              </w:rPr>
              <w:t>шт.</w:t>
            </w:r>
          </w:p>
        </w:tc>
        <w:tc>
          <w:tcPr>
            <w:tcW w:w="1143" w:type="dxa"/>
            <w:vAlign w:val="bottom"/>
          </w:tcPr>
          <w:p w14:paraId="776FDA0C" w14:textId="77777777" w:rsidR="00170F9C" w:rsidRPr="00170F9C" w:rsidRDefault="00170F9C" w:rsidP="00170F9C">
            <w:pPr>
              <w:jc w:val="center"/>
              <w:rPr>
                <w:sz w:val="20"/>
                <w:szCs w:val="20"/>
              </w:rPr>
            </w:pPr>
            <w:r w:rsidRPr="00170F9C">
              <w:rPr>
                <w:sz w:val="20"/>
                <w:szCs w:val="20"/>
              </w:rPr>
              <w:t>1</w:t>
            </w:r>
          </w:p>
        </w:tc>
      </w:tr>
      <w:tr w:rsidR="00170F9C" w:rsidRPr="00170F9C" w14:paraId="25F1F266" w14:textId="77777777" w:rsidTr="00C677A5">
        <w:trPr>
          <w:jc w:val="center"/>
        </w:trPr>
        <w:tc>
          <w:tcPr>
            <w:tcW w:w="591" w:type="dxa"/>
          </w:tcPr>
          <w:p w14:paraId="204FC5ED" w14:textId="77777777" w:rsidR="00170F9C" w:rsidRPr="00170F9C" w:rsidRDefault="00170F9C" w:rsidP="00170F9C">
            <w:pPr>
              <w:jc w:val="center"/>
              <w:rPr>
                <w:sz w:val="20"/>
                <w:szCs w:val="20"/>
              </w:rPr>
            </w:pPr>
            <w:r w:rsidRPr="00170F9C">
              <w:rPr>
                <w:sz w:val="20"/>
                <w:szCs w:val="20"/>
              </w:rPr>
              <w:t>25</w:t>
            </w:r>
          </w:p>
        </w:tc>
        <w:tc>
          <w:tcPr>
            <w:tcW w:w="7039" w:type="dxa"/>
            <w:gridSpan w:val="2"/>
          </w:tcPr>
          <w:p w14:paraId="2F68E1AD" w14:textId="77777777" w:rsidR="00170F9C" w:rsidRPr="00170F9C" w:rsidRDefault="00170F9C" w:rsidP="00170F9C">
            <w:pPr>
              <w:jc w:val="both"/>
              <w:rPr>
                <w:sz w:val="20"/>
                <w:szCs w:val="20"/>
              </w:rPr>
            </w:pPr>
            <w:r w:rsidRPr="00170F9C">
              <w:rPr>
                <w:sz w:val="20"/>
                <w:szCs w:val="20"/>
              </w:rPr>
              <w:t>Плитка (600*600 мм) для подвесных потолков типа «</w:t>
            </w:r>
            <w:proofErr w:type="spellStart"/>
            <w:r w:rsidRPr="00170F9C">
              <w:rPr>
                <w:sz w:val="20"/>
                <w:szCs w:val="20"/>
              </w:rPr>
              <w:t>Армстронг</w:t>
            </w:r>
            <w:proofErr w:type="spellEnd"/>
            <w:r w:rsidRPr="00170F9C">
              <w:rPr>
                <w:sz w:val="20"/>
                <w:szCs w:val="20"/>
              </w:rPr>
              <w:t>».</w:t>
            </w:r>
          </w:p>
        </w:tc>
        <w:tc>
          <w:tcPr>
            <w:tcW w:w="866" w:type="dxa"/>
            <w:vAlign w:val="bottom"/>
          </w:tcPr>
          <w:p w14:paraId="65A675BF" w14:textId="77777777" w:rsidR="00170F9C" w:rsidRPr="00170F9C" w:rsidRDefault="00170F9C" w:rsidP="00170F9C">
            <w:pPr>
              <w:jc w:val="center"/>
              <w:rPr>
                <w:sz w:val="20"/>
                <w:szCs w:val="20"/>
              </w:rPr>
            </w:pPr>
            <w:r w:rsidRPr="00170F9C">
              <w:rPr>
                <w:sz w:val="20"/>
                <w:szCs w:val="20"/>
              </w:rPr>
              <w:t>шт.</w:t>
            </w:r>
          </w:p>
        </w:tc>
        <w:tc>
          <w:tcPr>
            <w:tcW w:w="1143" w:type="dxa"/>
            <w:vAlign w:val="bottom"/>
          </w:tcPr>
          <w:p w14:paraId="3E0020AA" w14:textId="77777777" w:rsidR="00170F9C" w:rsidRPr="00170F9C" w:rsidRDefault="00170F9C" w:rsidP="00170F9C">
            <w:pPr>
              <w:jc w:val="center"/>
              <w:rPr>
                <w:sz w:val="20"/>
                <w:szCs w:val="20"/>
              </w:rPr>
            </w:pPr>
            <w:r w:rsidRPr="00170F9C">
              <w:rPr>
                <w:sz w:val="20"/>
                <w:szCs w:val="20"/>
              </w:rPr>
              <w:t>4</w:t>
            </w:r>
          </w:p>
        </w:tc>
      </w:tr>
    </w:tbl>
    <w:p w14:paraId="4DED0853" w14:textId="77777777" w:rsidR="00170F9C" w:rsidRDefault="00170F9C" w:rsidP="00170F9C"/>
    <w:tbl>
      <w:tblPr>
        <w:tblStyle w:val="af4"/>
        <w:tblW w:w="0" w:type="auto"/>
        <w:tblBorders>
          <w:top w:val="nil"/>
          <w:left w:val="nil"/>
          <w:bottom w:val="nil"/>
          <w:right w:val="nil"/>
          <w:insideH w:val="nil"/>
          <w:insideV w:val="nil"/>
        </w:tblBorders>
        <w:tblLook w:val="04A0" w:firstRow="1" w:lastRow="0" w:firstColumn="1" w:lastColumn="0" w:noHBand="0" w:noVBand="1"/>
      </w:tblPr>
      <w:tblGrid>
        <w:gridCol w:w="4106"/>
        <w:gridCol w:w="1559"/>
        <w:gridCol w:w="3962"/>
      </w:tblGrid>
      <w:tr w:rsidR="00170F9C" w14:paraId="11D8A726" w14:textId="77777777" w:rsidTr="00C677A5">
        <w:tc>
          <w:tcPr>
            <w:tcW w:w="4106" w:type="dxa"/>
          </w:tcPr>
          <w:p w14:paraId="196526C1" w14:textId="77777777" w:rsidR="00170F9C" w:rsidRPr="008C7145" w:rsidRDefault="00170F9C" w:rsidP="00C677A5">
            <w:pPr>
              <w:rPr>
                <w:b/>
              </w:rPr>
            </w:pPr>
            <w:r w:rsidRPr="008C7145">
              <w:rPr>
                <w:b/>
              </w:rPr>
              <w:t>От Заказчика:</w:t>
            </w:r>
          </w:p>
        </w:tc>
        <w:tc>
          <w:tcPr>
            <w:tcW w:w="1559" w:type="dxa"/>
          </w:tcPr>
          <w:p w14:paraId="588C8258" w14:textId="77777777" w:rsidR="00170F9C" w:rsidRPr="008C7145" w:rsidRDefault="00170F9C" w:rsidP="00C677A5">
            <w:pPr>
              <w:rPr>
                <w:b/>
              </w:rPr>
            </w:pPr>
          </w:p>
        </w:tc>
        <w:tc>
          <w:tcPr>
            <w:tcW w:w="3962" w:type="dxa"/>
          </w:tcPr>
          <w:p w14:paraId="217147B5" w14:textId="77777777" w:rsidR="00170F9C" w:rsidRPr="008C7145" w:rsidRDefault="00170F9C" w:rsidP="00C677A5">
            <w:pPr>
              <w:rPr>
                <w:b/>
              </w:rPr>
            </w:pPr>
            <w:r w:rsidRPr="008C7145">
              <w:rPr>
                <w:b/>
              </w:rPr>
              <w:t>От Подрядчика:</w:t>
            </w:r>
          </w:p>
        </w:tc>
      </w:tr>
      <w:tr w:rsidR="00170F9C" w14:paraId="1EFDF51E" w14:textId="77777777" w:rsidTr="00C677A5">
        <w:tc>
          <w:tcPr>
            <w:tcW w:w="4106" w:type="dxa"/>
          </w:tcPr>
          <w:p w14:paraId="3F911FB7" w14:textId="77777777" w:rsidR="00170F9C" w:rsidRPr="008C7145" w:rsidRDefault="00170F9C" w:rsidP="00C677A5"/>
          <w:p w14:paraId="3D7A9130" w14:textId="77777777" w:rsidR="00170F9C" w:rsidRPr="008C7145" w:rsidRDefault="00170F9C" w:rsidP="00C677A5"/>
          <w:p w14:paraId="2220B2E2" w14:textId="77777777" w:rsidR="00170F9C" w:rsidRPr="008C7145" w:rsidRDefault="00170F9C" w:rsidP="00C677A5">
            <w:pPr>
              <w:spacing w:after="120"/>
            </w:pPr>
            <w:r w:rsidRPr="008C7145">
              <w:t xml:space="preserve">______________ </w:t>
            </w:r>
          </w:p>
          <w:p w14:paraId="5B7B56C6" w14:textId="77777777" w:rsidR="00170F9C" w:rsidRPr="008C7145" w:rsidRDefault="00170F9C" w:rsidP="00C677A5">
            <w:pPr>
              <w:spacing w:after="120"/>
            </w:pPr>
            <w:r w:rsidRPr="008C7145">
              <w:t>«_____» _____________ 2015 г.</w:t>
            </w:r>
          </w:p>
          <w:p w14:paraId="25BCDF7E" w14:textId="77777777" w:rsidR="00170F9C" w:rsidRPr="008C7145" w:rsidRDefault="00170F9C" w:rsidP="00C677A5">
            <w:pPr>
              <w:spacing w:after="120"/>
            </w:pPr>
            <w:r w:rsidRPr="008C7145">
              <w:lastRenderedPageBreak/>
              <w:t>М.П.</w:t>
            </w:r>
          </w:p>
        </w:tc>
        <w:tc>
          <w:tcPr>
            <w:tcW w:w="1559" w:type="dxa"/>
          </w:tcPr>
          <w:p w14:paraId="59D6BE63" w14:textId="77777777" w:rsidR="00170F9C" w:rsidRPr="008C7145" w:rsidRDefault="00170F9C" w:rsidP="00C677A5"/>
        </w:tc>
        <w:tc>
          <w:tcPr>
            <w:tcW w:w="3962" w:type="dxa"/>
          </w:tcPr>
          <w:p w14:paraId="1E52BF19" w14:textId="77777777" w:rsidR="00170F9C" w:rsidRPr="008C7145" w:rsidRDefault="00170F9C" w:rsidP="00C677A5"/>
          <w:p w14:paraId="6779E178" w14:textId="77777777" w:rsidR="00170F9C" w:rsidRPr="008C7145" w:rsidRDefault="00170F9C" w:rsidP="00C677A5"/>
          <w:p w14:paraId="49CBAC0F" w14:textId="77777777" w:rsidR="00170F9C" w:rsidRPr="008C7145" w:rsidRDefault="00170F9C" w:rsidP="00C677A5">
            <w:pPr>
              <w:spacing w:after="120"/>
            </w:pPr>
            <w:r w:rsidRPr="008C7145">
              <w:t xml:space="preserve">______________ </w:t>
            </w:r>
          </w:p>
          <w:p w14:paraId="259491C5" w14:textId="77777777" w:rsidR="00170F9C" w:rsidRPr="008C7145" w:rsidRDefault="00170F9C" w:rsidP="00C677A5">
            <w:pPr>
              <w:spacing w:after="120"/>
            </w:pPr>
            <w:r w:rsidRPr="008C7145">
              <w:t>«_____» _____________ 2015 г.</w:t>
            </w:r>
          </w:p>
          <w:p w14:paraId="4FA8EFA2" w14:textId="77777777" w:rsidR="00170F9C" w:rsidRPr="008C7145" w:rsidRDefault="00170F9C" w:rsidP="00C677A5">
            <w:r w:rsidRPr="008C7145">
              <w:lastRenderedPageBreak/>
              <w:t>М.П.</w:t>
            </w:r>
          </w:p>
        </w:tc>
      </w:tr>
    </w:tbl>
    <w:p w14:paraId="0FB13C85" w14:textId="77777777" w:rsidR="00170F9C" w:rsidRPr="002E7841" w:rsidRDefault="00170F9C" w:rsidP="00170F9C">
      <w:pPr>
        <w:rPr>
          <w:sz w:val="18"/>
          <w:szCs w:val="18"/>
        </w:rPr>
      </w:pPr>
    </w:p>
    <w:p w14:paraId="11FF4FEE" w14:textId="77777777" w:rsidR="00425956" w:rsidRPr="009A2A03" w:rsidRDefault="00425956" w:rsidP="00425956">
      <w:pPr>
        <w:pStyle w:val="a9"/>
        <w:keepLines/>
        <w:suppressLineNumbers/>
        <w:suppressAutoHyphens/>
        <w:ind w:left="0"/>
        <w:jc w:val="center"/>
        <w:rPr>
          <w:rFonts w:ascii="Times New Roman" w:hAnsi="Times New Roman"/>
          <w:b/>
          <w:sz w:val="20"/>
          <w:szCs w:val="20"/>
        </w:rPr>
      </w:pPr>
    </w:p>
    <w:sectPr w:rsidR="00425956" w:rsidRPr="009A2A03" w:rsidSect="00663EAA">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9F21F" w14:textId="77777777" w:rsidR="004B349E" w:rsidRDefault="004B349E">
      <w:r>
        <w:separator/>
      </w:r>
    </w:p>
  </w:endnote>
  <w:endnote w:type="continuationSeparator" w:id="0">
    <w:p w14:paraId="3353A31A" w14:textId="77777777" w:rsidR="004B349E" w:rsidRDefault="004B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99287" w14:textId="77777777" w:rsidR="00894ABE" w:rsidRDefault="00894ABE">
    <w:pPr>
      <w:pStyle w:val="ae"/>
      <w:jc w:val="right"/>
    </w:pPr>
  </w:p>
  <w:p w14:paraId="60D71CB5" w14:textId="77777777" w:rsidR="00894ABE" w:rsidRDefault="00894AB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F4B49" w14:textId="77777777" w:rsidR="004B349E" w:rsidRDefault="004B349E">
      <w:r>
        <w:separator/>
      </w:r>
    </w:p>
  </w:footnote>
  <w:footnote w:type="continuationSeparator" w:id="0">
    <w:p w14:paraId="5B0C30F6" w14:textId="77777777" w:rsidR="004B349E" w:rsidRDefault="004B3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D85"/>
    <w:multiLevelType w:val="multilevel"/>
    <w:tmpl w:val="ABBCDC34"/>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9D270E9"/>
    <w:multiLevelType w:val="multilevel"/>
    <w:tmpl w:val="854AF0A8"/>
    <w:lvl w:ilvl="0">
      <w:start w:val="1"/>
      <w:numFmt w:val="decimal"/>
      <w:lvlText w:val="14.%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AC5390"/>
    <w:multiLevelType w:val="multilevel"/>
    <w:tmpl w:val="1C24D7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27B2139D"/>
    <w:multiLevelType w:val="multilevel"/>
    <w:tmpl w:val="D3F4C654"/>
    <w:lvl w:ilvl="0">
      <w:start w:val="1"/>
      <w:numFmt w:val="decimal"/>
      <w:lvlText w:val="12.%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3A709A"/>
    <w:multiLevelType w:val="multilevel"/>
    <w:tmpl w:val="87E86150"/>
    <w:lvl w:ilvl="0">
      <w:start w:val="3"/>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155ED"/>
    <w:multiLevelType w:val="multilevel"/>
    <w:tmpl w:val="42A2B1B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5">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6">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CC0EFC"/>
    <w:multiLevelType w:val="multilevel"/>
    <w:tmpl w:val="1AE2C01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2">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BE30D5"/>
    <w:multiLevelType w:val="multilevel"/>
    <w:tmpl w:val="0A32A296"/>
    <w:lvl w:ilvl="0">
      <w:start w:val="1"/>
      <w:numFmt w:val="decimal"/>
      <w:lvlText w:val="13.%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733752"/>
    <w:multiLevelType w:val="multilevel"/>
    <w:tmpl w:val="89B421CA"/>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8CD74EC"/>
    <w:multiLevelType w:val="multilevel"/>
    <w:tmpl w:val="C45A31B0"/>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29">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440785"/>
    <w:multiLevelType w:val="multilevel"/>
    <w:tmpl w:val="C472C676"/>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510EFF"/>
    <w:multiLevelType w:val="multilevel"/>
    <w:tmpl w:val="FB7EB954"/>
    <w:lvl w:ilvl="0">
      <w:start w:val="1"/>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9A363D"/>
    <w:multiLevelType w:val="multilevel"/>
    <w:tmpl w:val="70665B60"/>
    <w:lvl w:ilvl="0">
      <w:start w:val="5"/>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7A750A"/>
    <w:multiLevelType w:val="multilevel"/>
    <w:tmpl w:val="B5286C0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5"/>
  </w:num>
  <w:num w:numId="4">
    <w:abstractNumId w:val="21"/>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9"/>
  </w:num>
  <w:num w:numId="10">
    <w:abstractNumId w:val="13"/>
  </w:num>
  <w:num w:numId="11">
    <w:abstractNumId w:val="34"/>
  </w:num>
  <w:num w:numId="12">
    <w:abstractNumId w:val="7"/>
  </w:num>
  <w:num w:numId="13">
    <w:abstractNumId w:val="15"/>
  </w:num>
  <w:num w:numId="14">
    <w:abstractNumId w:val="28"/>
  </w:num>
  <w:num w:numId="15">
    <w:abstractNumId w:val="8"/>
  </w:num>
  <w:num w:numId="16">
    <w:abstractNumId w:val="12"/>
  </w:num>
  <w:num w:numId="17">
    <w:abstractNumId w:val="18"/>
  </w:num>
  <w:num w:numId="18">
    <w:abstractNumId w:val="29"/>
  </w:num>
  <w:num w:numId="19">
    <w:abstractNumId w:val="31"/>
  </w:num>
  <w:num w:numId="20">
    <w:abstractNumId w:val="37"/>
  </w:num>
  <w:num w:numId="21">
    <w:abstractNumId w:val="16"/>
  </w:num>
  <w:num w:numId="22">
    <w:abstractNumId w:val="17"/>
  </w:num>
  <w:num w:numId="23">
    <w:abstractNumId w:val="35"/>
  </w:num>
  <w:num w:numId="24">
    <w:abstractNumId w:val="22"/>
  </w:num>
  <w:num w:numId="25">
    <w:abstractNumId w:val="24"/>
  </w:num>
  <w:num w:numId="26">
    <w:abstractNumId w:val="0"/>
  </w:num>
  <w:num w:numId="27">
    <w:abstractNumId w:val="2"/>
  </w:num>
  <w:num w:numId="28">
    <w:abstractNumId w:val="30"/>
  </w:num>
  <w:num w:numId="29">
    <w:abstractNumId w:val="36"/>
  </w:num>
  <w:num w:numId="30">
    <w:abstractNumId w:val="32"/>
  </w:num>
  <w:num w:numId="31">
    <w:abstractNumId w:val="11"/>
  </w:num>
  <w:num w:numId="32">
    <w:abstractNumId w:val="10"/>
  </w:num>
  <w:num w:numId="33">
    <w:abstractNumId w:val="23"/>
  </w:num>
  <w:num w:numId="34">
    <w:abstractNumId w:val="3"/>
  </w:num>
  <w:num w:numId="35">
    <w:abstractNumId w:val="5"/>
  </w:num>
  <w:num w:numId="36">
    <w:abstractNumId w:val="19"/>
  </w:num>
  <w:num w:numId="37">
    <w:abstractNumId w:val="33"/>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2843"/>
    <w:rsid w:val="000033F2"/>
    <w:rsid w:val="0000374A"/>
    <w:rsid w:val="00003D37"/>
    <w:rsid w:val="0000567C"/>
    <w:rsid w:val="000061A4"/>
    <w:rsid w:val="0000655E"/>
    <w:rsid w:val="000071D7"/>
    <w:rsid w:val="0000724A"/>
    <w:rsid w:val="0000760E"/>
    <w:rsid w:val="00007D97"/>
    <w:rsid w:val="00010037"/>
    <w:rsid w:val="000116B4"/>
    <w:rsid w:val="0001565F"/>
    <w:rsid w:val="00015BCF"/>
    <w:rsid w:val="00016375"/>
    <w:rsid w:val="00016F34"/>
    <w:rsid w:val="000170B3"/>
    <w:rsid w:val="00017282"/>
    <w:rsid w:val="00017B58"/>
    <w:rsid w:val="00020892"/>
    <w:rsid w:val="00021182"/>
    <w:rsid w:val="00021DA5"/>
    <w:rsid w:val="00026E2C"/>
    <w:rsid w:val="000307B3"/>
    <w:rsid w:val="000323E8"/>
    <w:rsid w:val="00033363"/>
    <w:rsid w:val="00033897"/>
    <w:rsid w:val="00033A91"/>
    <w:rsid w:val="00035ACB"/>
    <w:rsid w:val="000404EC"/>
    <w:rsid w:val="00040705"/>
    <w:rsid w:val="000456AA"/>
    <w:rsid w:val="000468EC"/>
    <w:rsid w:val="000506B0"/>
    <w:rsid w:val="0005161E"/>
    <w:rsid w:val="00054EBE"/>
    <w:rsid w:val="000560C2"/>
    <w:rsid w:val="00056639"/>
    <w:rsid w:val="00057D21"/>
    <w:rsid w:val="00060A22"/>
    <w:rsid w:val="00061A2D"/>
    <w:rsid w:val="000622E0"/>
    <w:rsid w:val="000656B2"/>
    <w:rsid w:val="0006630D"/>
    <w:rsid w:val="00066601"/>
    <w:rsid w:val="00066ADA"/>
    <w:rsid w:val="000722A3"/>
    <w:rsid w:val="00073241"/>
    <w:rsid w:val="0007379F"/>
    <w:rsid w:val="00074D7B"/>
    <w:rsid w:val="00075625"/>
    <w:rsid w:val="00076515"/>
    <w:rsid w:val="00077DF5"/>
    <w:rsid w:val="0008145B"/>
    <w:rsid w:val="00083771"/>
    <w:rsid w:val="00084B35"/>
    <w:rsid w:val="000872D1"/>
    <w:rsid w:val="000873CE"/>
    <w:rsid w:val="0008796A"/>
    <w:rsid w:val="0009087C"/>
    <w:rsid w:val="00090D58"/>
    <w:rsid w:val="00091160"/>
    <w:rsid w:val="00091B1D"/>
    <w:rsid w:val="00092202"/>
    <w:rsid w:val="0009378A"/>
    <w:rsid w:val="00094558"/>
    <w:rsid w:val="00095333"/>
    <w:rsid w:val="00096CFC"/>
    <w:rsid w:val="000976C8"/>
    <w:rsid w:val="000A12E0"/>
    <w:rsid w:val="000A2E16"/>
    <w:rsid w:val="000A4011"/>
    <w:rsid w:val="000A6945"/>
    <w:rsid w:val="000A6A3F"/>
    <w:rsid w:val="000B0386"/>
    <w:rsid w:val="000B0AF3"/>
    <w:rsid w:val="000B19F8"/>
    <w:rsid w:val="000B21C0"/>
    <w:rsid w:val="000B3440"/>
    <w:rsid w:val="000B3A8B"/>
    <w:rsid w:val="000B4243"/>
    <w:rsid w:val="000B473F"/>
    <w:rsid w:val="000B56C9"/>
    <w:rsid w:val="000B7B77"/>
    <w:rsid w:val="000B7D78"/>
    <w:rsid w:val="000C0C03"/>
    <w:rsid w:val="000C2CEE"/>
    <w:rsid w:val="000C2EA6"/>
    <w:rsid w:val="000C6626"/>
    <w:rsid w:val="000D0984"/>
    <w:rsid w:val="000D12B9"/>
    <w:rsid w:val="000D22F1"/>
    <w:rsid w:val="000D5510"/>
    <w:rsid w:val="000D675C"/>
    <w:rsid w:val="000D7B06"/>
    <w:rsid w:val="000E24A1"/>
    <w:rsid w:val="000E37A0"/>
    <w:rsid w:val="000F0720"/>
    <w:rsid w:val="000F0787"/>
    <w:rsid w:val="000F1D76"/>
    <w:rsid w:val="000F2F17"/>
    <w:rsid w:val="000F493B"/>
    <w:rsid w:val="000F493C"/>
    <w:rsid w:val="000F54E4"/>
    <w:rsid w:val="000F5517"/>
    <w:rsid w:val="000F66C6"/>
    <w:rsid w:val="000F7140"/>
    <w:rsid w:val="000F7516"/>
    <w:rsid w:val="000F76F3"/>
    <w:rsid w:val="000F7D7E"/>
    <w:rsid w:val="00100781"/>
    <w:rsid w:val="0010122C"/>
    <w:rsid w:val="00103CD7"/>
    <w:rsid w:val="0010587D"/>
    <w:rsid w:val="00106328"/>
    <w:rsid w:val="00107945"/>
    <w:rsid w:val="0011001C"/>
    <w:rsid w:val="00112294"/>
    <w:rsid w:val="001126A3"/>
    <w:rsid w:val="00113483"/>
    <w:rsid w:val="00116B0D"/>
    <w:rsid w:val="00116B7C"/>
    <w:rsid w:val="001174CC"/>
    <w:rsid w:val="0012241F"/>
    <w:rsid w:val="00122D91"/>
    <w:rsid w:val="0012486C"/>
    <w:rsid w:val="001251DE"/>
    <w:rsid w:val="00126779"/>
    <w:rsid w:val="0012791E"/>
    <w:rsid w:val="001300A7"/>
    <w:rsid w:val="00132CC0"/>
    <w:rsid w:val="0013495C"/>
    <w:rsid w:val="001354D2"/>
    <w:rsid w:val="00136DA0"/>
    <w:rsid w:val="00140921"/>
    <w:rsid w:val="00145724"/>
    <w:rsid w:val="0014581D"/>
    <w:rsid w:val="00146573"/>
    <w:rsid w:val="00151215"/>
    <w:rsid w:val="00151B47"/>
    <w:rsid w:val="00151F0A"/>
    <w:rsid w:val="0015590A"/>
    <w:rsid w:val="00155C06"/>
    <w:rsid w:val="001567A6"/>
    <w:rsid w:val="00156D05"/>
    <w:rsid w:val="00157D04"/>
    <w:rsid w:val="001601CD"/>
    <w:rsid w:val="00160C73"/>
    <w:rsid w:val="0016146D"/>
    <w:rsid w:val="00162634"/>
    <w:rsid w:val="00162CE6"/>
    <w:rsid w:val="00163995"/>
    <w:rsid w:val="00164EEF"/>
    <w:rsid w:val="00165390"/>
    <w:rsid w:val="00170F9C"/>
    <w:rsid w:val="001720B2"/>
    <w:rsid w:val="00172D26"/>
    <w:rsid w:val="00172EE3"/>
    <w:rsid w:val="00174BED"/>
    <w:rsid w:val="00175A14"/>
    <w:rsid w:val="00181019"/>
    <w:rsid w:val="001810C4"/>
    <w:rsid w:val="0018172C"/>
    <w:rsid w:val="00182830"/>
    <w:rsid w:val="00183DE0"/>
    <w:rsid w:val="00184E48"/>
    <w:rsid w:val="00186CFD"/>
    <w:rsid w:val="00190485"/>
    <w:rsid w:val="00191352"/>
    <w:rsid w:val="0019198E"/>
    <w:rsid w:val="001934E1"/>
    <w:rsid w:val="00197C14"/>
    <w:rsid w:val="001A020E"/>
    <w:rsid w:val="001A270D"/>
    <w:rsid w:val="001A2848"/>
    <w:rsid w:val="001A4BB4"/>
    <w:rsid w:val="001A586B"/>
    <w:rsid w:val="001A7E93"/>
    <w:rsid w:val="001B2718"/>
    <w:rsid w:val="001B54F0"/>
    <w:rsid w:val="001B55CD"/>
    <w:rsid w:val="001B6023"/>
    <w:rsid w:val="001B7143"/>
    <w:rsid w:val="001B78CF"/>
    <w:rsid w:val="001C2537"/>
    <w:rsid w:val="001C660C"/>
    <w:rsid w:val="001C6C27"/>
    <w:rsid w:val="001D29C4"/>
    <w:rsid w:val="001D33F2"/>
    <w:rsid w:val="001D4039"/>
    <w:rsid w:val="001D728B"/>
    <w:rsid w:val="001D76BF"/>
    <w:rsid w:val="001E0E92"/>
    <w:rsid w:val="001E137D"/>
    <w:rsid w:val="001E338B"/>
    <w:rsid w:val="001E52B7"/>
    <w:rsid w:val="001E5CD6"/>
    <w:rsid w:val="001E61A5"/>
    <w:rsid w:val="001E6846"/>
    <w:rsid w:val="001F0998"/>
    <w:rsid w:val="001F3F3A"/>
    <w:rsid w:val="001F65FC"/>
    <w:rsid w:val="001F6E39"/>
    <w:rsid w:val="001F774E"/>
    <w:rsid w:val="00201E86"/>
    <w:rsid w:val="00202064"/>
    <w:rsid w:val="00202758"/>
    <w:rsid w:val="00205AD9"/>
    <w:rsid w:val="002065BC"/>
    <w:rsid w:val="00206A2C"/>
    <w:rsid w:val="00206A7F"/>
    <w:rsid w:val="00207007"/>
    <w:rsid w:val="00210824"/>
    <w:rsid w:val="00212D8B"/>
    <w:rsid w:val="0021376A"/>
    <w:rsid w:val="00214156"/>
    <w:rsid w:val="002150CF"/>
    <w:rsid w:val="002176D0"/>
    <w:rsid w:val="002246EC"/>
    <w:rsid w:val="002253A0"/>
    <w:rsid w:val="00226FE7"/>
    <w:rsid w:val="00227B97"/>
    <w:rsid w:val="00227E10"/>
    <w:rsid w:val="00227E5A"/>
    <w:rsid w:val="00230C1F"/>
    <w:rsid w:val="00231F6C"/>
    <w:rsid w:val="00231F7C"/>
    <w:rsid w:val="00232AC0"/>
    <w:rsid w:val="002341DD"/>
    <w:rsid w:val="00234677"/>
    <w:rsid w:val="00234EF7"/>
    <w:rsid w:val="00235A8E"/>
    <w:rsid w:val="00236B89"/>
    <w:rsid w:val="00237148"/>
    <w:rsid w:val="0023738E"/>
    <w:rsid w:val="00242943"/>
    <w:rsid w:val="00243D1D"/>
    <w:rsid w:val="00244098"/>
    <w:rsid w:val="0024409F"/>
    <w:rsid w:val="00244CC4"/>
    <w:rsid w:val="00245078"/>
    <w:rsid w:val="002454D1"/>
    <w:rsid w:val="00245536"/>
    <w:rsid w:val="00246169"/>
    <w:rsid w:val="002515B9"/>
    <w:rsid w:val="0025333B"/>
    <w:rsid w:val="00254452"/>
    <w:rsid w:val="002546AB"/>
    <w:rsid w:val="00254816"/>
    <w:rsid w:val="00254C51"/>
    <w:rsid w:val="002566CD"/>
    <w:rsid w:val="00256A8E"/>
    <w:rsid w:val="00260D17"/>
    <w:rsid w:val="00262911"/>
    <w:rsid w:val="00264D86"/>
    <w:rsid w:val="00265B4C"/>
    <w:rsid w:val="00266F23"/>
    <w:rsid w:val="00267A73"/>
    <w:rsid w:val="002703B2"/>
    <w:rsid w:val="00276F20"/>
    <w:rsid w:val="00280AE6"/>
    <w:rsid w:val="00280B3C"/>
    <w:rsid w:val="002821D0"/>
    <w:rsid w:val="00283BE7"/>
    <w:rsid w:val="00284553"/>
    <w:rsid w:val="002858BC"/>
    <w:rsid w:val="0029132C"/>
    <w:rsid w:val="00292443"/>
    <w:rsid w:val="002944D9"/>
    <w:rsid w:val="002968EB"/>
    <w:rsid w:val="002A0653"/>
    <w:rsid w:val="002A20F4"/>
    <w:rsid w:val="002A2B00"/>
    <w:rsid w:val="002A2C49"/>
    <w:rsid w:val="002A2F74"/>
    <w:rsid w:val="002A35AD"/>
    <w:rsid w:val="002A6248"/>
    <w:rsid w:val="002B06BE"/>
    <w:rsid w:val="002B1DD5"/>
    <w:rsid w:val="002B5A71"/>
    <w:rsid w:val="002B66DE"/>
    <w:rsid w:val="002B6E75"/>
    <w:rsid w:val="002C1813"/>
    <w:rsid w:val="002C18C2"/>
    <w:rsid w:val="002C24D7"/>
    <w:rsid w:val="002C39F9"/>
    <w:rsid w:val="002C3AF8"/>
    <w:rsid w:val="002C54D8"/>
    <w:rsid w:val="002C58DD"/>
    <w:rsid w:val="002D2A0E"/>
    <w:rsid w:val="002D2A42"/>
    <w:rsid w:val="002D4424"/>
    <w:rsid w:val="002D4AD2"/>
    <w:rsid w:val="002D79DC"/>
    <w:rsid w:val="002E0691"/>
    <w:rsid w:val="002E2B57"/>
    <w:rsid w:val="002E2D3E"/>
    <w:rsid w:val="002E5158"/>
    <w:rsid w:val="002E5206"/>
    <w:rsid w:val="002E5E97"/>
    <w:rsid w:val="002E753A"/>
    <w:rsid w:val="002E773A"/>
    <w:rsid w:val="002E7E06"/>
    <w:rsid w:val="002F048D"/>
    <w:rsid w:val="002F0774"/>
    <w:rsid w:val="002F3EFF"/>
    <w:rsid w:val="002F486C"/>
    <w:rsid w:val="002F4A11"/>
    <w:rsid w:val="002F6108"/>
    <w:rsid w:val="002F6748"/>
    <w:rsid w:val="00304730"/>
    <w:rsid w:val="003052B1"/>
    <w:rsid w:val="00306A99"/>
    <w:rsid w:val="00310532"/>
    <w:rsid w:val="00310BF3"/>
    <w:rsid w:val="003114BC"/>
    <w:rsid w:val="003122B4"/>
    <w:rsid w:val="00312B4D"/>
    <w:rsid w:val="00313D28"/>
    <w:rsid w:val="0031537F"/>
    <w:rsid w:val="00315985"/>
    <w:rsid w:val="00317E1E"/>
    <w:rsid w:val="00320008"/>
    <w:rsid w:val="0032177A"/>
    <w:rsid w:val="003238C4"/>
    <w:rsid w:val="00323FE8"/>
    <w:rsid w:val="00325B10"/>
    <w:rsid w:val="00326DE2"/>
    <w:rsid w:val="00327186"/>
    <w:rsid w:val="00331ABA"/>
    <w:rsid w:val="00332E6D"/>
    <w:rsid w:val="00333EFF"/>
    <w:rsid w:val="00334D9F"/>
    <w:rsid w:val="00334E9E"/>
    <w:rsid w:val="003363FD"/>
    <w:rsid w:val="00337FFE"/>
    <w:rsid w:val="0034146E"/>
    <w:rsid w:val="0034321D"/>
    <w:rsid w:val="00343C8D"/>
    <w:rsid w:val="00351025"/>
    <w:rsid w:val="003517F3"/>
    <w:rsid w:val="00352715"/>
    <w:rsid w:val="00352CB1"/>
    <w:rsid w:val="00353357"/>
    <w:rsid w:val="00354323"/>
    <w:rsid w:val="00354CED"/>
    <w:rsid w:val="00355446"/>
    <w:rsid w:val="00356035"/>
    <w:rsid w:val="00356430"/>
    <w:rsid w:val="00357146"/>
    <w:rsid w:val="003603D7"/>
    <w:rsid w:val="00364261"/>
    <w:rsid w:val="003642B8"/>
    <w:rsid w:val="00364C60"/>
    <w:rsid w:val="003652C8"/>
    <w:rsid w:val="00365838"/>
    <w:rsid w:val="00366E19"/>
    <w:rsid w:val="00370022"/>
    <w:rsid w:val="00371270"/>
    <w:rsid w:val="00372EEA"/>
    <w:rsid w:val="00373F4D"/>
    <w:rsid w:val="00377A08"/>
    <w:rsid w:val="003811B3"/>
    <w:rsid w:val="0038134A"/>
    <w:rsid w:val="00381677"/>
    <w:rsid w:val="003826CF"/>
    <w:rsid w:val="00383603"/>
    <w:rsid w:val="003878F3"/>
    <w:rsid w:val="00387C02"/>
    <w:rsid w:val="0039077F"/>
    <w:rsid w:val="00391579"/>
    <w:rsid w:val="00391DCF"/>
    <w:rsid w:val="00391EFC"/>
    <w:rsid w:val="00393C9D"/>
    <w:rsid w:val="00394720"/>
    <w:rsid w:val="00394A6E"/>
    <w:rsid w:val="00397F20"/>
    <w:rsid w:val="003A1E81"/>
    <w:rsid w:val="003A334D"/>
    <w:rsid w:val="003A471D"/>
    <w:rsid w:val="003B15E1"/>
    <w:rsid w:val="003B1D65"/>
    <w:rsid w:val="003B1F1E"/>
    <w:rsid w:val="003B56B0"/>
    <w:rsid w:val="003B5D7E"/>
    <w:rsid w:val="003B6A34"/>
    <w:rsid w:val="003C01E3"/>
    <w:rsid w:val="003C0229"/>
    <w:rsid w:val="003C0E64"/>
    <w:rsid w:val="003C3FC7"/>
    <w:rsid w:val="003C42F4"/>
    <w:rsid w:val="003C4FDC"/>
    <w:rsid w:val="003C6553"/>
    <w:rsid w:val="003C6912"/>
    <w:rsid w:val="003D07AA"/>
    <w:rsid w:val="003D1389"/>
    <w:rsid w:val="003D43B9"/>
    <w:rsid w:val="003D6B5D"/>
    <w:rsid w:val="003D7D28"/>
    <w:rsid w:val="003E1283"/>
    <w:rsid w:val="003E1ADA"/>
    <w:rsid w:val="003E21E1"/>
    <w:rsid w:val="003E72ED"/>
    <w:rsid w:val="003E7887"/>
    <w:rsid w:val="003F1306"/>
    <w:rsid w:val="003F1476"/>
    <w:rsid w:val="003F2D96"/>
    <w:rsid w:val="003F3E95"/>
    <w:rsid w:val="003F5C33"/>
    <w:rsid w:val="004003CB"/>
    <w:rsid w:val="0040224E"/>
    <w:rsid w:val="00402E89"/>
    <w:rsid w:val="004037BE"/>
    <w:rsid w:val="00404CF3"/>
    <w:rsid w:val="00405227"/>
    <w:rsid w:val="0040544E"/>
    <w:rsid w:val="00405574"/>
    <w:rsid w:val="004065B4"/>
    <w:rsid w:val="004067B4"/>
    <w:rsid w:val="00406DC9"/>
    <w:rsid w:val="00411D28"/>
    <w:rsid w:val="00412F92"/>
    <w:rsid w:val="0041435B"/>
    <w:rsid w:val="00415AFA"/>
    <w:rsid w:val="00415FF9"/>
    <w:rsid w:val="00416B91"/>
    <w:rsid w:val="00416FE9"/>
    <w:rsid w:val="00417324"/>
    <w:rsid w:val="00417D67"/>
    <w:rsid w:val="00417DF5"/>
    <w:rsid w:val="00420B42"/>
    <w:rsid w:val="00424B1E"/>
    <w:rsid w:val="004254D7"/>
    <w:rsid w:val="00425956"/>
    <w:rsid w:val="00430721"/>
    <w:rsid w:val="00432743"/>
    <w:rsid w:val="00434136"/>
    <w:rsid w:val="00434800"/>
    <w:rsid w:val="00435DCE"/>
    <w:rsid w:val="00437F21"/>
    <w:rsid w:val="004408DB"/>
    <w:rsid w:val="00440D1A"/>
    <w:rsid w:val="004430EE"/>
    <w:rsid w:val="004442D8"/>
    <w:rsid w:val="00444DA8"/>
    <w:rsid w:val="00446937"/>
    <w:rsid w:val="00447091"/>
    <w:rsid w:val="004506F5"/>
    <w:rsid w:val="004515BB"/>
    <w:rsid w:val="00454111"/>
    <w:rsid w:val="00454D74"/>
    <w:rsid w:val="00455C6C"/>
    <w:rsid w:val="00455F49"/>
    <w:rsid w:val="00456757"/>
    <w:rsid w:val="00457F8F"/>
    <w:rsid w:val="00461669"/>
    <w:rsid w:val="00461817"/>
    <w:rsid w:val="004629BC"/>
    <w:rsid w:val="00463B14"/>
    <w:rsid w:val="00464B52"/>
    <w:rsid w:val="00465028"/>
    <w:rsid w:val="00467903"/>
    <w:rsid w:val="00471310"/>
    <w:rsid w:val="004732D6"/>
    <w:rsid w:val="0047397F"/>
    <w:rsid w:val="0047419A"/>
    <w:rsid w:val="00475359"/>
    <w:rsid w:val="004757FC"/>
    <w:rsid w:val="004762B1"/>
    <w:rsid w:val="00476A10"/>
    <w:rsid w:val="00480FB7"/>
    <w:rsid w:val="004819B1"/>
    <w:rsid w:val="0048256B"/>
    <w:rsid w:val="004826DA"/>
    <w:rsid w:val="00485205"/>
    <w:rsid w:val="00487A65"/>
    <w:rsid w:val="00493032"/>
    <w:rsid w:val="004A00D7"/>
    <w:rsid w:val="004A035D"/>
    <w:rsid w:val="004A1591"/>
    <w:rsid w:val="004A1881"/>
    <w:rsid w:val="004A1A63"/>
    <w:rsid w:val="004A27CE"/>
    <w:rsid w:val="004A3428"/>
    <w:rsid w:val="004A354A"/>
    <w:rsid w:val="004A5EE7"/>
    <w:rsid w:val="004B0F37"/>
    <w:rsid w:val="004B1200"/>
    <w:rsid w:val="004B2783"/>
    <w:rsid w:val="004B349E"/>
    <w:rsid w:val="004B6BCB"/>
    <w:rsid w:val="004B7BAB"/>
    <w:rsid w:val="004C01BF"/>
    <w:rsid w:val="004C4E57"/>
    <w:rsid w:val="004C6433"/>
    <w:rsid w:val="004D20FF"/>
    <w:rsid w:val="004D2F0D"/>
    <w:rsid w:val="004D4292"/>
    <w:rsid w:val="004D44FE"/>
    <w:rsid w:val="004E072E"/>
    <w:rsid w:val="004E0EF5"/>
    <w:rsid w:val="004E1E13"/>
    <w:rsid w:val="004E4920"/>
    <w:rsid w:val="004E5CE5"/>
    <w:rsid w:val="004E6EC7"/>
    <w:rsid w:val="004E6FFE"/>
    <w:rsid w:val="004F2401"/>
    <w:rsid w:val="004F2594"/>
    <w:rsid w:val="004F3FF6"/>
    <w:rsid w:val="004F528C"/>
    <w:rsid w:val="004F548B"/>
    <w:rsid w:val="004F7009"/>
    <w:rsid w:val="005003F7"/>
    <w:rsid w:val="005028EC"/>
    <w:rsid w:val="005035F0"/>
    <w:rsid w:val="005037B4"/>
    <w:rsid w:val="00503CA6"/>
    <w:rsid w:val="005064F6"/>
    <w:rsid w:val="00506F04"/>
    <w:rsid w:val="005127CB"/>
    <w:rsid w:val="00514623"/>
    <w:rsid w:val="00514A2E"/>
    <w:rsid w:val="005174E8"/>
    <w:rsid w:val="00517B3C"/>
    <w:rsid w:val="00520693"/>
    <w:rsid w:val="00523874"/>
    <w:rsid w:val="00523B34"/>
    <w:rsid w:val="00527B5E"/>
    <w:rsid w:val="00527F99"/>
    <w:rsid w:val="00532101"/>
    <w:rsid w:val="00534EB4"/>
    <w:rsid w:val="00536AC3"/>
    <w:rsid w:val="00536BC7"/>
    <w:rsid w:val="00536EE7"/>
    <w:rsid w:val="0053757F"/>
    <w:rsid w:val="00542B51"/>
    <w:rsid w:val="00542BB4"/>
    <w:rsid w:val="00551E1B"/>
    <w:rsid w:val="0055461E"/>
    <w:rsid w:val="005548FD"/>
    <w:rsid w:val="005559DC"/>
    <w:rsid w:val="00555F1C"/>
    <w:rsid w:val="0055666A"/>
    <w:rsid w:val="0055712C"/>
    <w:rsid w:val="00560503"/>
    <w:rsid w:val="005605FF"/>
    <w:rsid w:val="00560A44"/>
    <w:rsid w:val="00561266"/>
    <w:rsid w:val="005612E7"/>
    <w:rsid w:val="0056241A"/>
    <w:rsid w:val="005651B4"/>
    <w:rsid w:val="00567BB1"/>
    <w:rsid w:val="005715BE"/>
    <w:rsid w:val="00572C4C"/>
    <w:rsid w:val="005731EC"/>
    <w:rsid w:val="0057440C"/>
    <w:rsid w:val="00576DB0"/>
    <w:rsid w:val="00577A9B"/>
    <w:rsid w:val="00581219"/>
    <w:rsid w:val="00581268"/>
    <w:rsid w:val="005815A8"/>
    <w:rsid w:val="005821D1"/>
    <w:rsid w:val="00582538"/>
    <w:rsid w:val="00583240"/>
    <w:rsid w:val="00584AF5"/>
    <w:rsid w:val="00584F84"/>
    <w:rsid w:val="00585648"/>
    <w:rsid w:val="00586614"/>
    <w:rsid w:val="00586FF6"/>
    <w:rsid w:val="00587153"/>
    <w:rsid w:val="005908D7"/>
    <w:rsid w:val="0059271E"/>
    <w:rsid w:val="00592AAF"/>
    <w:rsid w:val="0059394B"/>
    <w:rsid w:val="00593C09"/>
    <w:rsid w:val="00593D54"/>
    <w:rsid w:val="00594117"/>
    <w:rsid w:val="00597446"/>
    <w:rsid w:val="005A04A4"/>
    <w:rsid w:val="005A0E62"/>
    <w:rsid w:val="005A0EE1"/>
    <w:rsid w:val="005A2DA8"/>
    <w:rsid w:val="005A3BFA"/>
    <w:rsid w:val="005A4496"/>
    <w:rsid w:val="005A4D10"/>
    <w:rsid w:val="005A6D42"/>
    <w:rsid w:val="005A6F9A"/>
    <w:rsid w:val="005B0ECE"/>
    <w:rsid w:val="005B43D7"/>
    <w:rsid w:val="005B4A95"/>
    <w:rsid w:val="005B4F97"/>
    <w:rsid w:val="005B50F6"/>
    <w:rsid w:val="005B571B"/>
    <w:rsid w:val="005C0A9E"/>
    <w:rsid w:val="005C135D"/>
    <w:rsid w:val="005C41F3"/>
    <w:rsid w:val="005C56B0"/>
    <w:rsid w:val="005D0BC3"/>
    <w:rsid w:val="005D2B41"/>
    <w:rsid w:val="005D47DE"/>
    <w:rsid w:val="005D78BC"/>
    <w:rsid w:val="005E008F"/>
    <w:rsid w:val="005E1380"/>
    <w:rsid w:val="005E1614"/>
    <w:rsid w:val="005F146D"/>
    <w:rsid w:val="005F20F7"/>
    <w:rsid w:val="005F2BD7"/>
    <w:rsid w:val="005F2F0F"/>
    <w:rsid w:val="005F36C0"/>
    <w:rsid w:val="005F6146"/>
    <w:rsid w:val="00600257"/>
    <w:rsid w:val="00601989"/>
    <w:rsid w:val="006034FD"/>
    <w:rsid w:val="00603801"/>
    <w:rsid w:val="00603AEA"/>
    <w:rsid w:val="0061012E"/>
    <w:rsid w:val="006119C5"/>
    <w:rsid w:val="00613F0A"/>
    <w:rsid w:val="0061580D"/>
    <w:rsid w:val="00617370"/>
    <w:rsid w:val="0061780C"/>
    <w:rsid w:val="006210D8"/>
    <w:rsid w:val="00623D21"/>
    <w:rsid w:val="006257F8"/>
    <w:rsid w:val="00625810"/>
    <w:rsid w:val="00630F5B"/>
    <w:rsid w:val="00631DCA"/>
    <w:rsid w:val="00632460"/>
    <w:rsid w:val="00632A27"/>
    <w:rsid w:val="00634E74"/>
    <w:rsid w:val="006359FE"/>
    <w:rsid w:val="006369B9"/>
    <w:rsid w:val="00637D64"/>
    <w:rsid w:val="00640177"/>
    <w:rsid w:val="00642312"/>
    <w:rsid w:val="006428F4"/>
    <w:rsid w:val="00642D96"/>
    <w:rsid w:val="00642F7E"/>
    <w:rsid w:val="00643125"/>
    <w:rsid w:val="00647280"/>
    <w:rsid w:val="006473AF"/>
    <w:rsid w:val="00650804"/>
    <w:rsid w:val="0065225A"/>
    <w:rsid w:val="00663B32"/>
    <w:rsid w:val="00663EAA"/>
    <w:rsid w:val="006646C2"/>
    <w:rsid w:val="00664D1F"/>
    <w:rsid w:val="006678FA"/>
    <w:rsid w:val="0067708D"/>
    <w:rsid w:val="006802CA"/>
    <w:rsid w:val="00680FE8"/>
    <w:rsid w:val="0068258B"/>
    <w:rsid w:val="0068285E"/>
    <w:rsid w:val="00682E56"/>
    <w:rsid w:val="0068319A"/>
    <w:rsid w:val="0068399B"/>
    <w:rsid w:val="00684E02"/>
    <w:rsid w:val="00685800"/>
    <w:rsid w:val="0068637D"/>
    <w:rsid w:val="00690E7B"/>
    <w:rsid w:val="00691753"/>
    <w:rsid w:val="00693780"/>
    <w:rsid w:val="00693C05"/>
    <w:rsid w:val="00693F81"/>
    <w:rsid w:val="00694323"/>
    <w:rsid w:val="006A0906"/>
    <w:rsid w:val="006A0C58"/>
    <w:rsid w:val="006A10AA"/>
    <w:rsid w:val="006A14B4"/>
    <w:rsid w:val="006A2E27"/>
    <w:rsid w:val="006A3CCC"/>
    <w:rsid w:val="006A4E69"/>
    <w:rsid w:val="006A5A48"/>
    <w:rsid w:val="006A7B5A"/>
    <w:rsid w:val="006B00F4"/>
    <w:rsid w:val="006B348F"/>
    <w:rsid w:val="006B445E"/>
    <w:rsid w:val="006B6158"/>
    <w:rsid w:val="006B6672"/>
    <w:rsid w:val="006C1657"/>
    <w:rsid w:val="006C3C3B"/>
    <w:rsid w:val="006C41B7"/>
    <w:rsid w:val="006C52FE"/>
    <w:rsid w:val="006C5E01"/>
    <w:rsid w:val="006C7CEA"/>
    <w:rsid w:val="006D2068"/>
    <w:rsid w:val="006D2E82"/>
    <w:rsid w:val="006D51B1"/>
    <w:rsid w:val="006D56E1"/>
    <w:rsid w:val="006D645C"/>
    <w:rsid w:val="006D71FC"/>
    <w:rsid w:val="006D7A02"/>
    <w:rsid w:val="006D7EBE"/>
    <w:rsid w:val="006E0A0E"/>
    <w:rsid w:val="006E0AC5"/>
    <w:rsid w:val="006E308F"/>
    <w:rsid w:val="006F09B9"/>
    <w:rsid w:val="006F0F21"/>
    <w:rsid w:val="006F42AC"/>
    <w:rsid w:val="006F4D7D"/>
    <w:rsid w:val="006F4F4C"/>
    <w:rsid w:val="006F67E5"/>
    <w:rsid w:val="00700C0E"/>
    <w:rsid w:val="00700C19"/>
    <w:rsid w:val="00703797"/>
    <w:rsid w:val="0070456C"/>
    <w:rsid w:val="007045F3"/>
    <w:rsid w:val="00704C98"/>
    <w:rsid w:val="0070570F"/>
    <w:rsid w:val="00707EA6"/>
    <w:rsid w:val="0071038B"/>
    <w:rsid w:val="0071298E"/>
    <w:rsid w:val="00712B3A"/>
    <w:rsid w:val="0071484C"/>
    <w:rsid w:val="00714E5C"/>
    <w:rsid w:val="00715EFA"/>
    <w:rsid w:val="00720822"/>
    <w:rsid w:val="00720EBA"/>
    <w:rsid w:val="0072147B"/>
    <w:rsid w:val="00730DD1"/>
    <w:rsid w:val="0073181C"/>
    <w:rsid w:val="00731D44"/>
    <w:rsid w:val="00733311"/>
    <w:rsid w:val="0073348D"/>
    <w:rsid w:val="0074145E"/>
    <w:rsid w:val="00746106"/>
    <w:rsid w:val="00750C02"/>
    <w:rsid w:val="00750F8F"/>
    <w:rsid w:val="00752C33"/>
    <w:rsid w:val="00754545"/>
    <w:rsid w:val="00756E7A"/>
    <w:rsid w:val="00757732"/>
    <w:rsid w:val="00757CFD"/>
    <w:rsid w:val="00761965"/>
    <w:rsid w:val="00761A2A"/>
    <w:rsid w:val="00764C33"/>
    <w:rsid w:val="00764CBA"/>
    <w:rsid w:val="00765122"/>
    <w:rsid w:val="00766888"/>
    <w:rsid w:val="007678B4"/>
    <w:rsid w:val="007703ED"/>
    <w:rsid w:val="00772962"/>
    <w:rsid w:val="00773AB2"/>
    <w:rsid w:val="007745C5"/>
    <w:rsid w:val="00774FDA"/>
    <w:rsid w:val="007757BB"/>
    <w:rsid w:val="00775C28"/>
    <w:rsid w:val="00775F96"/>
    <w:rsid w:val="007771F9"/>
    <w:rsid w:val="007774E4"/>
    <w:rsid w:val="00777B40"/>
    <w:rsid w:val="00780039"/>
    <w:rsid w:val="007808EB"/>
    <w:rsid w:val="00780C47"/>
    <w:rsid w:val="00780D33"/>
    <w:rsid w:val="0078180C"/>
    <w:rsid w:val="00782BED"/>
    <w:rsid w:val="007839F2"/>
    <w:rsid w:val="00790460"/>
    <w:rsid w:val="00790D7B"/>
    <w:rsid w:val="00791285"/>
    <w:rsid w:val="00794F55"/>
    <w:rsid w:val="00796FF4"/>
    <w:rsid w:val="007971A7"/>
    <w:rsid w:val="00797D4B"/>
    <w:rsid w:val="007A003D"/>
    <w:rsid w:val="007A1518"/>
    <w:rsid w:val="007A2405"/>
    <w:rsid w:val="007A393B"/>
    <w:rsid w:val="007A4EB8"/>
    <w:rsid w:val="007A6FBF"/>
    <w:rsid w:val="007B0CF5"/>
    <w:rsid w:val="007B1D89"/>
    <w:rsid w:val="007B214F"/>
    <w:rsid w:val="007B2BFA"/>
    <w:rsid w:val="007C2430"/>
    <w:rsid w:val="007C4307"/>
    <w:rsid w:val="007C46AE"/>
    <w:rsid w:val="007C5343"/>
    <w:rsid w:val="007C6C6D"/>
    <w:rsid w:val="007C7B9A"/>
    <w:rsid w:val="007D029E"/>
    <w:rsid w:val="007D0F97"/>
    <w:rsid w:val="007D173D"/>
    <w:rsid w:val="007D1DFB"/>
    <w:rsid w:val="007D2296"/>
    <w:rsid w:val="007D678C"/>
    <w:rsid w:val="007E0F7A"/>
    <w:rsid w:val="007E45AA"/>
    <w:rsid w:val="007E4F5D"/>
    <w:rsid w:val="007E516B"/>
    <w:rsid w:val="007F0428"/>
    <w:rsid w:val="007F0659"/>
    <w:rsid w:val="007F10C9"/>
    <w:rsid w:val="007F1D76"/>
    <w:rsid w:val="007F25A7"/>
    <w:rsid w:val="007F4EDF"/>
    <w:rsid w:val="007F51ED"/>
    <w:rsid w:val="00801709"/>
    <w:rsid w:val="00801B49"/>
    <w:rsid w:val="008020B7"/>
    <w:rsid w:val="008020E6"/>
    <w:rsid w:val="00802C59"/>
    <w:rsid w:val="00803240"/>
    <w:rsid w:val="008046CE"/>
    <w:rsid w:val="00805A4A"/>
    <w:rsid w:val="0080771E"/>
    <w:rsid w:val="008116A8"/>
    <w:rsid w:val="00812C34"/>
    <w:rsid w:val="00816BDC"/>
    <w:rsid w:val="00817969"/>
    <w:rsid w:val="00820AE2"/>
    <w:rsid w:val="00820D1E"/>
    <w:rsid w:val="00820E32"/>
    <w:rsid w:val="00820FBC"/>
    <w:rsid w:val="00821AD3"/>
    <w:rsid w:val="00821EF8"/>
    <w:rsid w:val="0082337C"/>
    <w:rsid w:val="00823729"/>
    <w:rsid w:val="00824DCF"/>
    <w:rsid w:val="008277B8"/>
    <w:rsid w:val="00830E1E"/>
    <w:rsid w:val="008334BB"/>
    <w:rsid w:val="00836C16"/>
    <w:rsid w:val="00836F4E"/>
    <w:rsid w:val="008409AA"/>
    <w:rsid w:val="00840C96"/>
    <w:rsid w:val="00841E2C"/>
    <w:rsid w:val="008422EC"/>
    <w:rsid w:val="00842993"/>
    <w:rsid w:val="00842A57"/>
    <w:rsid w:val="008513F7"/>
    <w:rsid w:val="008546BB"/>
    <w:rsid w:val="008548A5"/>
    <w:rsid w:val="00854BB7"/>
    <w:rsid w:val="00855A32"/>
    <w:rsid w:val="00856FF0"/>
    <w:rsid w:val="0086741E"/>
    <w:rsid w:val="008704FA"/>
    <w:rsid w:val="00870AF3"/>
    <w:rsid w:val="00873A94"/>
    <w:rsid w:val="0087486F"/>
    <w:rsid w:val="00875615"/>
    <w:rsid w:val="00877C0F"/>
    <w:rsid w:val="0088088E"/>
    <w:rsid w:val="00883855"/>
    <w:rsid w:val="0089117F"/>
    <w:rsid w:val="00891872"/>
    <w:rsid w:val="0089333B"/>
    <w:rsid w:val="00893B15"/>
    <w:rsid w:val="00894ABE"/>
    <w:rsid w:val="00894DA3"/>
    <w:rsid w:val="00895806"/>
    <w:rsid w:val="0089698C"/>
    <w:rsid w:val="00897743"/>
    <w:rsid w:val="008A0084"/>
    <w:rsid w:val="008A0641"/>
    <w:rsid w:val="008A3250"/>
    <w:rsid w:val="008A434A"/>
    <w:rsid w:val="008A4C05"/>
    <w:rsid w:val="008A4EA2"/>
    <w:rsid w:val="008A6599"/>
    <w:rsid w:val="008A6B34"/>
    <w:rsid w:val="008A7A92"/>
    <w:rsid w:val="008B10DE"/>
    <w:rsid w:val="008B17E2"/>
    <w:rsid w:val="008B21C1"/>
    <w:rsid w:val="008B380F"/>
    <w:rsid w:val="008B4007"/>
    <w:rsid w:val="008B464F"/>
    <w:rsid w:val="008B4CC6"/>
    <w:rsid w:val="008B4D3D"/>
    <w:rsid w:val="008B675E"/>
    <w:rsid w:val="008B6A8C"/>
    <w:rsid w:val="008B72F0"/>
    <w:rsid w:val="008C201D"/>
    <w:rsid w:val="008C3BE6"/>
    <w:rsid w:val="008C48B8"/>
    <w:rsid w:val="008C6442"/>
    <w:rsid w:val="008D48D5"/>
    <w:rsid w:val="008D53CB"/>
    <w:rsid w:val="008E17D7"/>
    <w:rsid w:val="008E1C5F"/>
    <w:rsid w:val="008E3C85"/>
    <w:rsid w:val="008E416D"/>
    <w:rsid w:val="008E4886"/>
    <w:rsid w:val="008E4BB4"/>
    <w:rsid w:val="008E6161"/>
    <w:rsid w:val="008E750A"/>
    <w:rsid w:val="008E7954"/>
    <w:rsid w:val="008E79D3"/>
    <w:rsid w:val="008E7BC8"/>
    <w:rsid w:val="008F19CB"/>
    <w:rsid w:val="008F1B67"/>
    <w:rsid w:val="008F22FE"/>
    <w:rsid w:val="008F296A"/>
    <w:rsid w:val="008F3E7B"/>
    <w:rsid w:val="008F4FD3"/>
    <w:rsid w:val="008F518D"/>
    <w:rsid w:val="008F5FB2"/>
    <w:rsid w:val="008F7926"/>
    <w:rsid w:val="00900BBC"/>
    <w:rsid w:val="00903673"/>
    <w:rsid w:val="009038A5"/>
    <w:rsid w:val="00905D20"/>
    <w:rsid w:val="00905E2D"/>
    <w:rsid w:val="00907C44"/>
    <w:rsid w:val="00910BA7"/>
    <w:rsid w:val="009124A9"/>
    <w:rsid w:val="009166C3"/>
    <w:rsid w:val="00917D88"/>
    <w:rsid w:val="00917FB0"/>
    <w:rsid w:val="0092290D"/>
    <w:rsid w:val="00923407"/>
    <w:rsid w:val="00923EA9"/>
    <w:rsid w:val="00923EC5"/>
    <w:rsid w:val="00924EB1"/>
    <w:rsid w:val="00925874"/>
    <w:rsid w:val="00927AC1"/>
    <w:rsid w:val="00930104"/>
    <w:rsid w:val="00932B27"/>
    <w:rsid w:val="0093473E"/>
    <w:rsid w:val="00934B6B"/>
    <w:rsid w:val="00936A04"/>
    <w:rsid w:val="009375AF"/>
    <w:rsid w:val="00940ACB"/>
    <w:rsid w:val="00940F7B"/>
    <w:rsid w:val="00941552"/>
    <w:rsid w:val="00943671"/>
    <w:rsid w:val="00943FAC"/>
    <w:rsid w:val="00951761"/>
    <w:rsid w:val="00951795"/>
    <w:rsid w:val="00952585"/>
    <w:rsid w:val="009529DA"/>
    <w:rsid w:val="009571AB"/>
    <w:rsid w:val="009574AA"/>
    <w:rsid w:val="009634A6"/>
    <w:rsid w:val="00963A53"/>
    <w:rsid w:val="00967B6F"/>
    <w:rsid w:val="00967E5B"/>
    <w:rsid w:val="00972920"/>
    <w:rsid w:val="00972AE3"/>
    <w:rsid w:val="00973BC5"/>
    <w:rsid w:val="00976EF7"/>
    <w:rsid w:val="0097702D"/>
    <w:rsid w:val="0097736E"/>
    <w:rsid w:val="00985096"/>
    <w:rsid w:val="00986A5C"/>
    <w:rsid w:val="00987688"/>
    <w:rsid w:val="00991BBB"/>
    <w:rsid w:val="009921E6"/>
    <w:rsid w:val="009927C5"/>
    <w:rsid w:val="00996530"/>
    <w:rsid w:val="00996DAA"/>
    <w:rsid w:val="009A1B02"/>
    <w:rsid w:val="009A2A03"/>
    <w:rsid w:val="009A2CCA"/>
    <w:rsid w:val="009A3220"/>
    <w:rsid w:val="009A33BF"/>
    <w:rsid w:val="009A43B2"/>
    <w:rsid w:val="009A5CD8"/>
    <w:rsid w:val="009A6067"/>
    <w:rsid w:val="009A6EE5"/>
    <w:rsid w:val="009A7B23"/>
    <w:rsid w:val="009B28B3"/>
    <w:rsid w:val="009B394F"/>
    <w:rsid w:val="009B5151"/>
    <w:rsid w:val="009B758F"/>
    <w:rsid w:val="009B7913"/>
    <w:rsid w:val="009B7E4C"/>
    <w:rsid w:val="009C24EF"/>
    <w:rsid w:val="009C38CC"/>
    <w:rsid w:val="009C57C0"/>
    <w:rsid w:val="009C747A"/>
    <w:rsid w:val="009C7F70"/>
    <w:rsid w:val="009D0511"/>
    <w:rsid w:val="009D0900"/>
    <w:rsid w:val="009D19C5"/>
    <w:rsid w:val="009D241A"/>
    <w:rsid w:val="009D3A21"/>
    <w:rsid w:val="009D76DF"/>
    <w:rsid w:val="009E1AB3"/>
    <w:rsid w:val="009E1F4B"/>
    <w:rsid w:val="009E5BA8"/>
    <w:rsid w:val="009E5C7C"/>
    <w:rsid w:val="009E6A74"/>
    <w:rsid w:val="009E6FB0"/>
    <w:rsid w:val="009E702B"/>
    <w:rsid w:val="009E78A0"/>
    <w:rsid w:val="009E7A81"/>
    <w:rsid w:val="009F553B"/>
    <w:rsid w:val="009F6337"/>
    <w:rsid w:val="009F68B5"/>
    <w:rsid w:val="009F7285"/>
    <w:rsid w:val="00A00A23"/>
    <w:rsid w:val="00A02E83"/>
    <w:rsid w:val="00A06061"/>
    <w:rsid w:val="00A0716E"/>
    <w:rsid w:val="00A1020D"/>
    <w:rsid w:val="00A10492"/>
    <w:rsid w:val="00A11D43"/>
    <w:rsid w:val="00A1228E"/>
    <w:rsid w:val="00A1270E"/>
    <w:rsid w:val="00A15480"/>
    <w:rsid w:val="00A17013"/>
    <w:rsid w:val="00A207A8"/>
    <w:rsid w:val="00A21F26"/>
    <w:rsid w:val="00A22B41"/>
    <w:rsid w:val="00A25113"/>
    <w:rsid w:val="00A25D2B"/>
    <w:rsid w:val="00A33253"/>
    <w:rsid w:val="00A3660A"/>
    <w:rsid w:val="00A37F19"/>
    <w:rsid w:val="00A43C6E"/>
    <w:rsid w:val="00A474A9"/>
    <w:rsid w:val="00A50167"/>
    <w:rsid w:val="00A50991"/>
    <w:rsid w:val="00A52C82"/>
    <w:rsid w:val="00A56691"/>
    <w:rsid w:val="00A57D08"/>
    <w:rsid w:val="00A60A5B"/>
    <w:rsid w:val="00A61F4C"/>
    <w:rsid w:val="00A63F2E"/>
    <w:rsid w:val="00A63FC5"/>
    <w:rsid w:val="00A641B6"/>
    <w:rsid w:val="00A64D89"/>
    <w:rsid w:val="00A65962"/>
    <w:rsid w:val="00A67FF8"/>
    <w:rsid w:val="00A702DE"/>
    <w:rsid w:val="00A7124D"/>
    <w:rsid w:val="00A720B3"/>
    <w:rsid w:val="00A72F2F"/>
    <w:rsid w:val="00A73E40"/>
    <w:rsid w:val="00A74781"/>
    <w:rsid w:val="00A82627"/>
    <w:rsid w:val="00A83396"/>
    <w:rsid w:val="00A84E85"/>
    <w:rsid w:val="00A85E57"/>
    <w:rsid w:val="00A86BA0"/>
    <w:rsid w:val="00A90661"/>
    <w:rsid w:val="00A929B5"/>
    <w:rsid w:val="00A94333"/>
    <w:rsid w:val="00A946A4"/>
    <w:rsid w:val="00A96045"/>
    <w:rsid w:val="00A96704"/>
    <w:rsid w:val="00A972DE"/>
    <w:rsid w:val="00AA4C4F"/>
    <w:rsid w:val="00AA5AB1"/>
    <w:rsid w:val="00AA6864"/>
    <w:rsid w:val="00AA7C41"/>
    <w:rsid w:val="00AB09FC"/>
    <w:rsid w:val="00AB1222"/>
    <w:rsid w:val="00AB134C"/>
    <w:rsid w:val="00AB1F47"/>
    <w:rsid w:val="00AB3927"/>
    <w:rsid w:val="00AB5EBD"/>
    <w:rsid w:val="00AB6759"/>
    <w:rsid w:val="00AB6B29"/>
    <w:rsid w:val="00AC0D52"/>
    <w:rsid w:val="00AC13DC"/>
    <w:rsid w:val="00AC5844"/>
    <w:rsid w:val="00AC685D"/>
    <w:rsid w:val="00AC75E5"/>
    <w:rsid w:val="00AD012A"/>
    <w:rsid w:val="00AD1CC5"/>
    <w:rsid w:val="00AD2340"/>
    <w:rsid w:val="00AD3FAE"/>
    <w:rsid w:val="00AD4375"/>
    <w:rsid w:val="00AD496A"/>
    <w:rsid w:val="00AD56AE"/>
    <w:rsid w:val="00AD79BE"/>
    <w:rsid w:val="00AE00B3"/>
    <w:rsid w:val="00AE01A0"/>
    <w:rsid w:val="00AE62FA"/>
    <w:rsid w:val="00AE659B"/>
    <w:rsid w:val="00AE73D0"/>
    <w:rsid w:val="00AE7C8F"/>
    <w:rsid w:val="00AF1502"/>
    <w:rsid w:val="00AF3CA7"/>
    <w:rsid w:val="00AF5309"/>
    <w:rsid w:val="00B01984"/>
    <w:rsid w:val="00B028E7"/>
    <w:rsid w:val="00B04888"/>
    <w:rsid w:val="00B052F8"/>
    <w:rsid w:val="00B07012"/>
    <w:rsid w:val="00B10F09"/>
    <w:rsid w:val="00B1150E"/>
    <w:rsid w:val="00B131F3"/>
    <w:rsid w:val="00B1393E"/>
    <w:rsid w:val="00B14419"/>
    <w:rsid w:val="00B15CAC"/>
    <w:rsid w:val="00B15D8A"/>
    <w:rsid w:val="00B17258"/>
    <w:rsid w:val="00B174CB"/>
    <w:rsid w:val="00B17AEF"/>
    <w:rsid w:val="00B210E8"/>
    <w:rsid w:val="00B211BB"/>
    <w:rsid w:val="00B21595"/>
    <w:rsid w:val="00B244FA"/>
    <w:rsid w:val="00B25D23"/>
    <w:rsid w:val="00B30615"/>
    <w:rsid w:val="00B3075D"/>
    <w:rsid w:val="00B311B8"/>
    <w:rsid w:val="00B324DF"/>
    <w:rsid w:val="00B352CF"/>
    <w:rsid w:val="00B35EEF"/>
    <w:rsid w:val="00B36DB4"/>
    <w:rsid w:val="00B377F5"/>
    <w:rsid w:val="00B37E2F"/>
    <w:rsid w:val="00B41013"/>
    <w:rsid w:val="00B43020"/>
    <w:rsid w:val="00B461C3"/>
    <w:rsid w:val="00B5043E"/>
    <w:rsid w:val="00B508F8"/>
    <w:rsid w:val="00B52698"/>
    <w:rsid w:val="00B527A0"/>
    <w:rsid w:val="00B541E1"/>
    <w:rsid w:val="00B613D2"/>
    <w:rsid w:val="00B6250D"/>
    <w:rsid w:val="00B62993"/>
    <w:rsid w:val="00B64133"/>
    <w:rsid w:val="00B66195"/>
    <w:rsid w:val="00B6689E"/>
    <w:rsid w:val="00B7378D"/>
    <w:rsid w:val="00B73D5B"/>
    <w:rsid w:val="00B74FE0"/>
    <w:rsid w:val="00B7691A"/>
    <w:rsid w:val="00B772ED"/>
    <w:rsid w:val="00B778BC"/>
    <w:rsid w:val="00B8251E"/>
    <w:rsid w:val="00B8362E"/>
    <w:rsid w:val="00B83833"/>
    <w:rsid w:val="00B844A3"/>
    <w:rsid w:val="00B86DB0"/>
    <w:rsid w:val="00B879B1"/>
    <w:rsid w:val="00B910D8"/>
    <w:rsid w:val="00B94DC9"/>
    <w:rsid w:val="00BA07DE"/>
    <w:rsid w:val="00BA105D"/>
    <w:rsid w:val="00BA1701"/>
    <w:rsid w:val="00BA3C7E"/>
    <w:rsid w:val="00BA3F9F"/>
    <w:rsid w:val="00BA453E"/>
    <w:rsid w:val="00BA5706"/>
    <w:rsid w:val="00BA5C9E"/>
    <w:rsid w:val="00BA7E00"/>
    <w:rsid w:val="00BB2A13"/>
    <w:rsid w:val="00BB2C9B"/>
    <w:rsid w:val="00BB453C"/>
    <w:rsid w:val="00BB618D"/>
    <w:rsid w:val="00BB6EA4"/>
    <w:rsid w:val="00BB7736"/>
    <w:rsid w:val="00BC146A"/>
    <w:rsid w:val="00BC3FCA"/>
    <w:rsid w:val="00BC400C"/>
    <w:rsid w:val="00BC4602"/>
    <w:rsid w:val="00BC5BEF"/>
    <w:rsid w:val="00BC6812"/>
    <w:rsid w:val="00BD02F5"/>
    <w:rsid w:val="00BD0874"/>
    <w:rsid w:val="00BD37AE"/>
    <w:rsid w:val="00BD603D"/>
    <w:rsid w:val="00BD606E"/>
    <w:rsid w:val="00BD6A68"/>
    <w:rsid w:val="00BD7B34"/>
    <w:rsid w:val="00BE0EF7"/>
    <w:rsid w:val="00BE14F5"/>
    <w:rsid w:val="00BE15AC"/>
    <w:rsid w:val="00BE1676"/>
    <w:rsid w:val="00BE1B94"/>
    <w:rsid w:val="00BE1E08"/>
    <w:rsid w:val="00BE460C"/>
    <w:rsid w:val="00BE5912"/>
    <w:rsid w:val="00BE618A"/>
    <w:rsid w:val="00BE62AF"/>
    <w:rsid w:val="00BE7BDE"/>
    <w:rsid w:val="00BF01DF"/>
    <w:rsid w:val="00BF0271"/>
    <w:rsid w:val="00BF26E9"/>
    <w:rsid w:val="00BF4C4F"/>
    <w:rsid w:val="00BF5759"/>
    <w:rsid w:val="00BF6BF7"/>
    <w:rsid w:val="00C00312"/>
    <w:rsid w:val="00C00606"/>
    <w:rsid w:val="00C01C6B"/>
    <w:rsid w:val="00C03514"/>
    <w:rsid w:val="00C03CB3"/>
    <w:rsid w:val="00C05DFA"/>
    <w:rsid w:val="00C1287F"/>
    <w:rsid w:val="00C131C3"/>
    <w:rsid w:val="00C134CA"/>
    <w:rsid w:val="00C13849"/>
    <w:rsid w:val="00C14362"/>
    <w:rsid w:val="00C154B4"/>
    <w:rsid w:val="00C158E3"/>
    <w:rsid w:val="00C159B9"/>
    <w:rsid w:val="00C17E80"/>
    <w:rsid w:val="00C20C49"/>
    <w:rsid w:val="00C2120B"/>
    <w:rsid w:val="00C21EEA"/>
    <w:rsid w:val="00C23165"/>
    <w:rsid w:val="00C2354A"/>
    <w:rsid w:val="00C246B5"/>
    <w:rsid w:val="00C268E0"/>
    <w:rsid w:val="00C2700F"/>
    <w:rsid w:val="00C30483"/>
    <w:rsid w:val="00C34330"/>
    <w:rsid w:val="00C3556A"/>
    <w:rsid w:val="00C355B2"/>
    <w:rsid w:val="00C36907"/>
    <w:rsid w:val="00C40282"/>
    <w:rsid w:val="00C40EE1"/>
    <w:rsid w:val="00C4319E"/>
    <w:rsid w:val="00C437CE"/>
    <w:rsid w:val="00C43854"/>
    <w:rsid w:val="00C45F08"/>
    <w:rsid w:val="00C460DF"/>
    <w:rsid w:val="00C46F03"/>
    <w:rsid w:val="00C4731E"/>
    <w:rsid w:val="00C47F4C"/>
    <w:rsid w:val="00C516A0"/>
    <w:rsid w:val="00C60082"/>
    <w:rsid w:val="00C609F7"/>
    <w:rsid w:val="00C60BC6"/>
    <w:rsid w:val="00C625FF"/>
    <w:rsid w:val="00C63EFB"/>
    <w:rsid w:val="00C65592"/>
    <w:rsid w:val="00C660F6"/>
    <w:rsid w:val="00C66A8A"/>
    <w:rsid w:val="00C66BD3"/>
    <w:rsid w:val="00C66EDB"/>
    <w:rsid w:val="00C674EA"/>
    <w:rsid w:val="00C674F8"/>
    <w:rsid w:val="00C67957"/>
    <w:rsid w:val="00C7022A"/>
    <w:rsid w:val="00C724D5"/>
    <w:rsid w:val="00C72A0C"/>
    <w:rsid w:val="00C7431D"/>
    <w:rsid w:val="00C75548"/>
    <w:rsid w:val="00C76A1D"/>
    <w:rsid w:val="00C77457"/>
    <w:rsid w:val="00C77D3B"/>
    <w:rsid w:val="00C80BEF"/>
    <w:rsid w:val="00C814D5"/>
    <w:rsid w:val="00C84608"/>
    <w:rsid w:val="00C85390"/>
    <w:rsid w:val="00C85EA0"/>
    <w:rsid w:val="00C92989"/>
    <w:rsid w:val="00C9470C"/>
    <w:rsid w:val="00C9505E"/>
    <w:rsid w:val="00C96402"/>
    <w:rsid w:val="00CA0581"/>
    <w:rsid w:val="00CA07BC"/>
    <w:rsid w:val="00CA1930"/>
    <w:rsid w:val="00CA5621"/>
    <w:rsid w:val="00CA5B70"/>
    <w:rsid w:val="00CA6072"/>
    <w:rsid w:val="00CA6A2F"/>
    <w:rsid w:val="00CB0B22"/>
    <w:rsid w:val="00CB19C2"/>
    <w:rsid w:val="00CB1DB4"/>
    <w:rsid w:val="00CB3E9B"/>
    <w:rsid w:val="00CB42B1"/>
    <w:rsid w:val="00CB6590"/>
    <w:rsid w:val="00CB7908"/>
    <w:rsid w:val="00CC042D"/>
    <w:rsid w:val="00CC15AC"/>
    <w:rsid w:val="00CC2E10"/>
    <w:rsid w:val="00CC6845"/>
    <w:rsid w:val="00CD1EBF"/>
    <w:rsid w:val="00CD34BD"/>
    <w:rsid w:val="00CE2726"/>
    <w:rsid w:val="00CF1FB0"/>
    <w:rsid w:val="00CF21CE"/>
    <w:rsid w:val="00CF2B36"/>
    <w:rsid w:val="00CF2DC3"/>
    <w:rsid w:val="00CF46AA"/>
    <w:rsid w:val="00CF519D"/>
    <w:rsid w:val="00CF5A66"/>
    <w:rsid w:val="00CF7037"/>
    <w:rsid w:val="00CF7C1C"/>
    <w:rsid w:val="00D03582"/>
    <w:rsid w:val="00D04296"/>
    <w:rsid w:val="00D0668E"/>
    <w:rsid w:val="00D078A9"/>
    <w:rsid w:val="00D14CE9"/>
    <w:rsid w:val="00D17754"/>
    <w:rsid w:val="00D17FB8"/>
    <w:rsid w:val="00D21650"/>
    <w:rsid w:val="00D22E79"/>
    <w:rsid w:val="00D231DB"/>
    <w:rsid w:val="00D23C71"/>
    <w:rsid w:val="00D24CB1"/>
    <w:rsid w:val="00D26DB2"/>
    <w:rsid w:val="00D27667"/>
    <w:rsid w:val="00D33276"/>
    <w:rsid w:val="00D33DDA"/>
    <w:rsid w:val="00D3738D"/>
    <w:rsid w:val="00D37954"/>
    <w:rsid w:val="00D4584C"/>
    <w:rsid w:val="00D46BBF"/>
    <w:rsid w:val="00D474B5"/>
    <w:rsid w:val="00D50361"/>
    <w:rsid w:val="00D510E3"/>
    <w:rsid w:val="00D5348C"/>
    <w:rsid w:val="00D556D8"/>
    <w:rsid w:val="00D557EE"/>
    <w:rsid w:val="00D56046"/>
    <w:rsid w:val="00D56C0A"/>
    <w:rsid w:val="00D56F85"/>
    <w:rsid w:val="00D6272C"/>
    <w:rsid w:val="00D640E8"/>
    <w:rsid w:val="00D649FD"/>
    <w:rsid w:val="00D657B3"/>
    <w:rsid w:val="00D65FB4"/>
    <w:rsid w:val="00D70C66"/>
    <w:rsid w:val="00D7503A"/>
    <w:rsid w:val="00D776B9"/>
    <w:rsid w:val="00D77755"/>
    <w:rsid w:val="00D778D9"/>
    <w:rsid w:val="00D80680"/>
    <w:rsid w:val="00D8179B"/>
    <w:rsid w:val="00D822B2"/>
    <w:rsid w:val="00D840D3"/>
    <w:rsid w:val="00D84D3D"/>
    <w:rsid w:val="00D86CF0"/>
    <w:rsid w:val="00D90A9A"/>
    <w:rsid w:val="00D92AF6"/>
    <w:rsid w:val="00D9406B"/>
    <w:rsid w:val="00D94DD9"/>
    <w:rsid w:val="00D954E4"/>
    <w:rsid w:val="00D95CAD"/>
    <w:rsid w:val="00DA38C7"/>
    <w:rsid w:val="00DA4D3C"/>
    <w:rsid w:val="00DA50A3"/>
    <w:rsid w:val="00DA5241"/>
    <w:rsid w:val="00DA5B33"/>
    <w:rsid w:val="00DA70A8"/>
    <w:rsid w:val="00DB0E65"/>
    <w:rsid w:val="00DB1CBA"/>
    <w:rsid w:val="00DB36E4"/>
    <w:rsid w:val="00DB3AAE"/>
    <w:rsid w:val="00DB7E09"/>
    <w:rsid w:val="00DC25FA"/>
    <w:rsid w:val="00DC3872"/>
    <w:rsid w:val="00DC43BA"/>
    <w:rsid w:val="00DC49B4"/>
    <w:rsid w:val="00DC4FA3"/>
    <w:rsid w:val="00DC52D5"/>
    <w:rsid w:val="00DC5623"/>
    <w:rsid w:val="00DC625A"/>
    <w:rsid w:val="00DC6471"/>
    <w:rsid w:val="00DC745F"/>
    <w:rsid w:val="00DC7D30"/>
    <w:rsid w:val="00DD1571"/>
    <w:rsid w:val="00DD17C5"/>
    <w:rsid w:val="00DD1E62"/>
    <w:rsid w:val="00DD2400"/>
    <w:rsid w:val="00DD2A36"/>
    <w:rsid w:val="00DD5CF0"/>
    <w:rsid w:val="00DD5F4E"/>
    <w:rsid w:val="00DD61C5"/>
    <w:rsid w:val="00DE132D"/>
    <w:rsid w:val="00DE48AA"/>
    <w:rsid w:val="00DE5EA7"/>
    <w:rsid w:val="00DE6BCB"/>
    <w:rsid w:val="00DF102E"/>
    <w:rsid w:val="00DF1206"/>
    <w:rsid w:val="00DF18F8"/>
    <w:rsid w:val="00DF3CCF"/>
    <w:rsid w:val="00DF3D5D"/>
    <w:rsid w:val="00DF4D05"/>
    <w:rsid w:val="00DF5232"/>
    <w:rsid w:val="00DF56E4"/>
    <w:rsid w:val="00DF66B5"/>
    <w:rsid w:val="00DF7A4A"/>
    <w:rsid w:val="00E0042B"/>
    <w:rsid w:val="00E00967"/>
    <w:rsid w:val="00E01A80"/>
    <w:rsid w:val="00E07B93"/>
    <w:rsid w:val="00E10A0B"/>
    <w:rsid w:val="00E12761"/>
    <w:rsid w:val="00E13422"/>
    <w:rsid w:val="00E14D65"/>
    <w:rsid w:val="00E157A4"/>
    <w:rsid w:val="00E15C60"/>
    <w:rsid w:val="00E16C36"/>
    <w:rsid w:val="00E2277C"/>
    <w:rsid w:val="00E22B0A"/>
    <w:rsid w:val="00E22BC8"/>
    <w:rsid w:val="00E23165"/>
    <w:rsid w:val="00E23BE4"/>
    <w:rsid w:val="00E23CB9"/>
    <w:rsid w:val="00E2646C"/>
    <w:rsid w:val="00E264ED"/>
    <w:rsid w:val="00E31FB5"/>
    <w:rsid w:val="00E36348"/>
    <w:rsid w:val="00E36D9F"/>
    <w:rsid w:val="00E37759"/>
    <w:rsid w:val="00E43A41"/>
    <w:rsid w:val="00E43AEA"/>
    <w:rsid w:val="00E45D53"/>
    <w:rsid w:val="00E5290A"/>
    <w:rsid w:val="00E52BC1"/>
    <w:rsid w:val="00E536C7"/>
    <w:rsid w:val="00E53DD5"/>
    <w:rsid w:val="00E553A4"/>
    <w:rsid w:val="00E55631"/>
    <w:rsid w:val="00E56AAB"/>
    <w:rsid w:val="00E56CC6"/>
    <w:rsid w:val="00E60739"/>
    <w:rsid w:val="00E60A33"/>
    <w:rsid w:val="00E62386"/>
    <w:rsid w:val="00E63137"/>
    <w:rsid w:val="00E65027"/>
    <w:rsid w:val="00E65208"/>
    <w:rsid w:val="00E65E81"/>
    <w:rsid w:val="00E666F0"/>
    <w:rsid w:val="00E70053"/>
    <w:rsid w:val="00E7493C"/>
    <w:rsid w:val="00E74955"/>
    <w:rsid w:val="00E758A7"/>
    <w:rsid w:val="00E75CAC"/>
    <w:rsid w:val="00E819F6"/>
    <w:rsid w:val="00E83C36"/>
    <w:rsid w:val="00E84C8E"/>
    <w:rsid w:val="00E85861"/>
    <w:rsid w:val="00E86A0D"/>
    <w:rsid w:val="00E91037"/>
    <w:rsid w:val="00E92044"/>
    <w:rsid w:val="00E93920"/>
    <w:rsid w:val="00E96752"/>
    <w:rsid w:val="00EA2286"/>
    <w:rsid w:val="00EA27B7"/>
    <w:rsid w:val="00EA2AF2"/>
    <w:rsid w:val="00EA442A"/>
    <w:rsid w:val="00EA573B"/>
    <w:rsid w:val="00EA5D3E"/>
    <w:rsid w:val="00EA706F"/>
    <w:rsid w:val="00EB1696"/>
    <w:rsid w:val="00EB2C81"/>
    <w:rsid w:val="00EB3EC8"/>
    <w:rsid w:val="00EB5EE3"/>
    <w:rsid w:val="00EB5FAC"/>
    <w:rsid w:val="00EB6B0E"/>
    <w:rsid w:val="00EB7089"/>
    <w:rsid w:val="00EB7548"/>
    <w:rsid w:val="00EC01F5"/>
    <w:rsid w:val="00EC074B"/>
    <w:rsid w:val="00EC139C"/>
    <w:rsid w:val="00EC229F"/>
    <w:rsid w:val="00EC2D7A"/>
    <w:rsid w:val="00EC3621"/>
    <w:rsid w:val="00EC44FA"/>
    <w:rsid w:val="00EC491B"/>
    <w:rsid w:val="00EC4DC3"/>
    <w:rsid w:val="00ED059B"/>
    <w:rsid w:val="00ED155E"/>
    <w:rsid w:val="00ED2220"/>
    <w:rsid w:val="00ED2BB9"/>
    <w:rsid w:val="00ED3231"/>
    <w:rsid w:val="00ED3EBB"/>
    <w:rsid w:val="00ED5A20"/>
    <w:rsid w:val="00ED6F27"/>
    <w:rsid w:val="00EE0A20"/>
    <w:rsid w:val="00EE1270"/>
    <w:rsid w:val="00EE2461"/>
    <w:rsid w:val="00EE57B9"/>
    <w:rsid w:val="00EE728D"/>
    <w:rsid w:val="00EE751B"/>
    <w:rsid w:val="00EE7715"/>
    <w:rsid w:val="00EF240B"/>
    <w:rsid w:val="00EF31F5"/>
    <w:rsid w:val="00EF3BE1"/>
    <w:rsid w:val="00EF4696"/>
    <w:rsid w:val="00EF47BB"/>
    <w:rsid w:val="00EF5158"/>
    <w:rsid w:val="00EF6B29"/>
    <w:rsid w:val="00EF6D1A"/>
    <w:rsid w:val="00EF7023"/>
    <w:rsid w:val="00EF777F"/>
    <w:rsid w:val="00F002E3"/>
    <w:rsid w:val="00F020B7"/>
    <w:rsid w:val="00F023FA"/>
    <w:rsid w:val="00F02491"/>
    <w:rsid w:val="00F04D34"/>
    <w:rsid w:val="00F05941"/>
    <w:rsid w:val="00F05C13"/>
    <w:rsid w:val="00F075BA"/>
    <w:rsid w:val="00F11305"/>
    <w:rsid w:val="00F17127"/>
    <w:rsid w:val="00F21C25"/>
    <w:rsid w:val="00F21E4A"/>
    <w:rsid w:val="00F22283"/>
    <w:rsid w:val="00F23866"/>
    <w:rsid w:val="00F2414E"/>
    <w:rsid w:val="00F25BD9"/>
    <w:rsid w:val="00F266E8"/>
    <w:rsid w:val="00F27265"/>
    <w:rsid w:val="00F27FD8"/>
    <w:rsid w:val="00F34DE1"/>
    <w:rsid w:val="00F35457"/>
    <w:rsid w:val="00F37315"/>
    <w:rsid w:val="00F375C7"/>
    <w:rsid w:val="00F41580"/>
    <w:rsid w:val="00F41D68"/>
    <w:rsid w:val="00F44CE1"/>
    <w:rsid w:val="00F457F6"/>
    <w:rsid w:val="00F515EB"/>
    <w:rsid w:val="00F52F21"/>
    <w:rsid w:val="00F55A75"/>
    <w:rsid w:val="00F57D08"/>
    <w:rsid w:val="00F61086"/>
    <w:rsid w:val="00F61A75"/>
    <w:rsid w:val="00F61C7D"/>
    <w:rsid w:val="00F61CDD"/>
    <w:rsid w:val="00F651E5"/>
    <w:rsid w:val="00F6700D"/>
    <w:rsid w:val="00F7147A"/>
    <w:rsid w:val="00F72135"/>
    <w:rsid w:val="00F72923"/>
    <w:rsid w:val="00F75115"/>
    <w:rsid w:val="00F804D8"/>
    <w:rsid w:val="00F81FB3"/>
    <w:rsid w:val="00F82B31"/>
    <w:rsid w:val="00F8349B"/>
    <w:rsid w:val="00F90FDC"/>
    <w:rsid w:val="00F97956"/>
    <w:rsid w:val="00FA0BCB"/>
    <w:rsid w:val="00FA1328"/>
    <w:rsid w:val="00FA48EC"/>
    <w:rsid w:val="00FA6DFE"/>
    <w:rsid w:val="00FA74DB"/>
    <w:rsid w:val="00FB0C28"/>
    <w:rsid w:val="00FB191A"/>
    <w:rsid w:val="00FB5473"/>
    <w:rsid w:val="00FB5A42"/>
    <w:rsid w:val="00FB643F"/>
    <w:rsid w:val="00FB7C49"/>
    <w:rsid w:val="00FB7F78"/>
    <w:rsid w:val="00FC0C62"/>
    <w:rsid w:val="00FC1D9E"/>
    <w:rsid w:val="00FC27A3"/>
    <w:rsid w:val="00FC30B6"/>
    <w:rsid w:val="00FC3129"/>
    <w:rsid w:val="00FC3AE6"/>
    <w:rsid w:val="00FC4820"/>
    <w:rsid w:val="00FC5A4A"/>
    <w:rsid w:val="00FC63D7"/>
    <w:rsid w:val="00FC712C"/>
    <w:rsid w:val="00FC7AD8"/>
    <w:rsid w:val="00FD10F7"/>
    <w:rsid w:val="00FD2510"/>
    <w:rsid w:val="00FD2B60"/>
    <w:rsid w:val="00FD4030"/>
    <w:rsid w:val="00FD4336"/>
    <w:rsid w:val="00FD4D0D"/>
    <w:rsid w:val="00FD4EAE"/>
    <w:rsid w:val="00FD5390"/>
    <w:rsid w:val="00FD54DA"/>
    <w:rsid w:val="00FD76A3"/>
    <w:rsid w:val="00FE371E"/>
    <w:rsid w:val="00FE46C9"/>
    <w:rsid w:val="00FE54AF"/>
    <w:rsid w:val="00FE7424"/>
    <w:rsid w:val="00FE771A"/>
    <w:rsid w:val="00FE7F78"/>
    <w:rsid w:val="00FF0B5A"/>
    <w:rsid w:val="00FF1A60"/>
    <w:rsid w:val="00FF1DB1"/>
    <w:rsid w:val="00FF1FAC"/>
    <w:rsid w:val="00FF4271"/>
    <w:rsid w:val="00FF4A2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5232C"/>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rsid w:val="000323E8"/>
    <w:pPr>
      <w:tabs>
        <w:tab w:val="center" w:pos="4677"/>
        <w:tab w:val="right" w:pos="9355"/>
      </w:tabs>
    </w:pPr>
  </w:style>
  <w:style w:type="character" w:customStyle="1" w:styleId="af">
    <w:name w:val="Нижний колонтитул Знак"/>
    <w:basedOn w:val="a0"/>
    <w:link w:val="ae"/>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rsid w:val="00D776B9"/>
    <w:rPr>
      <w:sz w:val="16"/>
      <w:szCs w:val="16"/>
    </w:rPr>
  </w:style>
  <w:style w:type="character" w:customStyle="1" w:styleId="33">
    <w:name w:val="Основной текст (3)_"/>
    <w:basedOn w:val="a0"/>
    <w:link w:val="34"/>
    <w:rsid w:val="009A2A03"/>
    <w:rPr>
      <w:rFonts w:ascii="Arial" w:eastAsia="Arial" w:hAnsi="Arial" w:cs="Arial"/>
      <w:b/>
      <w:bCs/>
      <w:sz w:val="20"/>
      <w:szCs w:val="20"/>
      <w:shd w:val="clear" w:color="auto" w:fill="FFFFFF"/>
    </w:rPr>
  </w:style>
  <w:style w:type="character" w:customStyle="1" w:styleId="af6">
    <w:name w:val="Основной текст_"/>
    <w:basedOn w:val="a0"/>
    <w:link w:val="28"/>
    <w:rsid w:val="009A2A03"/>
    <w:rPr>
      <w:rFonts w:ascii="Arial" w:eastAsia="Arial" w:hAnsi="Arial" w:cs="Arial"/>
      <w:sz w:val="20"/>
      <w:szCs w:val="20"/>
      <w:shd w:val="clear" w:color="auto" w:fill="FFFFFF"/>
    </w:rPr>
  </w:style>
  <w:style w:type="character" w:customStyle="1" w:styleId="35">
    <w:name w:val="Основной текст (3) + Не полужирный"/>
    <w:basedOn w:val="33"/>
    <w:rsid w:val="009A2A03"/>
    <w:rPr>
      <w:rFonts w:ascii="Arial" w:eastAsia="Arial" w:hAnsi="Arial" w:cs="Arial"/>
      <w:b/>
      <w:bCs/>
      <w:color w:val="000000"/>
      <w:spacing w:val="0"/>
      <w:w w:val="100"/>
      <w:position w:val="0"/>
      <w:sz w:val="20"/>
      <w:szCs w:val="20"/>
      <w:shd w:val="clear" w:color="auto" w:fill="FFFFFF"/>
      <w:lang w:val="ru-RU"/>
    </w:rPr>
  </w:style>
  <w:style w:type="character" w:customStyle="1" w:styleId="af7">
    <w:name w:val="Основной текст + Полужирный"/>
    <w:basedOn w:val="af6"/>
    <w:rsid w:val="009A2A03"/>
    <w:rPr>
      <w:rFonts w:ascii="Arial" w:eastAsia="Arial" w:hAnsi="Arial" w:cs="Arial"/>
      <w:b/>
      <w:bCs/>
      <w:color w:val="000000"/>
      <w:spacing w:val="0"/>
      <w:w w:val="100"/>
      <w:position w:val="0"/>
      <w:sz w:val="20"/>
      <w:szCs w:val="20"/>
      <w:shd w:val="clear" w:color="auto" w:fill="FFFFFF"/>
      <w:lang w:val="ru-RU"/>
    </w:rPr>
  </w:style>
  <w:style w:type="character" w:customStyle="1" w:styleId="4Arial10pt0pt">
    <w:name w:val="Основной текст (4) + Arial;10 pt;Интервал 0 pt"/>
    <w:basedOn w:val="a0"/>
    <w:rsid w:val="009A2A03"/>
    <w:rPr>
      <w:rFonts w:ascii="Arial" w:eastAsia="Arial" w:hAnsi="Arial" w:cs="Arial"/>
      <w:color w:val="000000"/>
      <w:spacing w:val="0"/>
      <w:w w:val="100"/>
      <w:position w:val="0"/>
      <w:sz w:val="20"/>
      <w:szCs w:val="20"/>
      <w:shd w:val="clear" w:color="auto" w:fill="FFFFFF"/>
    </w:rPr>
  </w:style>
  <w:style w:type="paragraph" w:customStyle="1" w:styleId="34">
    <w:name w:val="Основной текст (3)"/>
    <w:basedOn w:val="a"/>
    <w:link w:val="33"/>
    <w:rsid w:val="009A2A03"/>
    <w:pPr>
      <w:widowControl w:val="0"/>
      <w:shd w:val="clear" w:color="auto" w:fill="FFFFFF"/>
      <w:spacing w:before="840" w:after="60" w:line="0" w:lineRule="atLeast"/>
    </w:pPr>
    <w:rPr>
      <w:rFonts w:ascii="Arial" w:eastAsia="Arial" w:hAnsi="Arial" w:cs="Arial"/>
      <w:b/>
      <w:bCs/>
      <w:sz w:val="20"/>
      <w:szCs w:val="20"/>
      <w:lang w:eastAsia="en-US"/>
    </w:rPr>
  </w:style>
  <w:style w:type="paragraph" w:customStyle="1" w:styleId="28">
    <w:name w:val="Основной текст2"/>
    <w:basedOn w:val="a"/>
    <w:link w:val="af6"/>
    <w:rsid w:val="009A2A03"/>
    <w:pPr>
      <w:widowControl w:val="0"/>
      <w:shd w:val="clear" w:color="auto" w:fill="FFFFFF"/>
      <w:spacing w:before="240" w:after="540" w:line="0" w:lineRule="atLeast"/>
      <w:ind w:hanging="460"/>
      <w:jc w:val="both"/>
    </w:pPr>
    <w:rPr>
      <w:rFonts w:ascii="Arial" w:eastAsia="Arial" w:hAnsi="Arial" w:cs="Arial"/>
      <w:sz w:val="20"/>
      <w:szCs w:val="20"/>
      <w:lang w:eastAsia="en-US"/>
    </w:rPr>
  </w:style>
  <w:style w:type="character" w:customStyle="1" w:styleId="13">
    <w:name w:val="Заголовок №1_"/>
    <w:basedOn w:val="a0"/>
    <w:link w:val="14"/>
    <w:rsid w:val="009A2A03"/>
    <w:rPr>
      <w:rFonts w:ascii="Arial" w:eastAsia="Arial" w:hAnsi="Arial" w:cs="Arial"/>
      <w:b/>
      <w:bCs/>
      <w:sz w:val="20"/>
      <w:szCs w:val="20"/>
      <w:shd w:val="clear" w:color="auto" w:fill="FFFFFF"/>
    </w:rPr>
  </w:style>
  <w:style w:type="paragraph" w:customStyle="1" w:styleId="14">
    <w:name w:val="Заголовок №1"/>
    <w:basedOn w:val="a"/>
    <w:link w:val="13"/>
    <w:rsid w:val="009A2A03"/>
    <w:pPr>
      <w:widowControl w:val="0"/>
      <w:shd w:val="clear" w:color="auto" w:fill="FFFFFF"/>
      <w:spacing w:before="420" w:after="240" w:line="0" w:lineRule="atLeast"/>
      <w:jc w:val="both"/>
      <w:outlineLvl w:val="0"/>
    </w:pPr>
    <w:rPr>
      <w:rFonts w:ascii="Arial" w:eastAsia="Arial" w:hAnsi="Arial" w:cs="Arial"/>
      <w:b/>
      <w:bCs/>
      <w:sz w:val="20"/>
      <w:szCs w:val="20"/>
      <w:lang w:eastAsia="en-US"/>
    </w:rPr>
  </w:style>
  <w:style w:type="character" w:customStyle="1" w:styleId="7">
    <w:name w:val="Основной текст (7)_"/>
    <w:basedOn w:val="a0"/>
    <w:link w:val="70"/>
    <w:rsid w:val="009A2A03"/>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9A2A03"/>
    <w:pPr>
      <w:widowControl w:val="0"/>
      <w:shd w:val="clear" w:color="auto" w:fill="FFFFFF"/>
      <w:spacing w:line="0" w:lineRule="atLeast"/>
      <w:ind w:hanging="440"/>
      <w:jc w:val="right"/>
    </w:pPr>
    <w:rPr>
      <w:sz w:val="21"/>
      <w:szCs w:val="21"/>
      <w:lang w:eastAsia="en-US"/>
    </w:rPr>
  </w:style>
  <w:style w:type="character" w:customStyle="1" w:styleId="8">
    <w:name w:val="Основной текст (8)_"/>
    <w:basedOn w:val="a0"/>
    <w:link w:val="80"/>
    <w:rsid w:val="009A2A03"/>
    <w:rPr>
      <w:rFonts w:ascii="Times New Roman" w:eastAsia="Times New Roman" w:hAnsi="Times New Roman" w:cs="Times New Roman"/>
      <w:b/>
      <w:bCs/>
      <w:sz w:val="21"/>
      <w:szCs w:val="21"/>
      <w:shd w:val="clear" w:color="auto" w:fill="FFFFFF"/>
    </w:rPr>
  </w:style>
  <w:style w:type="paragraph" w:customStyle="1" w:styleId="80">
    <w:name w:val="Основной текст (8)"/>
    <w:basedOn w:val="a"/>
    <w:link w:val="8"/>
    <w:rsid w:val="009A2A03"/>
    <w:pPr>
      <w:widowControl w:val="0"/>
      <w:shd w:val="clear" w:color="auto" w:fill="FFFFFF"/>
      <w:spacing w:before="60" w:line="250" w:lineRule="exact"/>
      <w:ind w:hanging="440"/>
      <w:jc w:val="both"/>
    </w:pPr>
    <w:rPr>
      <w:b/>
      <w:bCs/>
      <w:sz w:val="21"/>
      <w:szCs w:val="21"/>
      <w:lang w:eastAsia="en-US"/>
    </w:rPr>
  </w:style>
  <w:style w:type="paragraph" w:styleId="af8">
    <w:name w:val="annotation text"/>
    <w:basedOn w:val="a"/>
    <w:link w:val="af9"/>
    <w:uiPriority w:val="99"/>
    <w:semiHidden/>
    <w:unhideWhenUsed/>
    <w:rsid w:val="009A2A03"/>
    <w:pPr>
      <w:widowControl w:val="0"/>
    </w:pPr>
    <w:rPr>
      <w:rFonts w:ascii="Courier New" w:eastAsia="Courier New" w:hAnsi="Courier New" w:cs="Courier New"/>
      <w:color w:val="000000"/>
      <w:sz w:val="20"/>
      <w:szCs w:val="20"/>
    </w:rPr>
  </w:style>
  <w:style w:type="character" w:customStyle="1" w:styleId="af9">
    <w:name w:val="Текст примечания Знак"/>
    <w:basedOn w:val="a0"/>
    <w:link w:val="af8"/>
    <w:uiPriority w:val="99"/>
    <w:semiHidden/>
    <w:rsid w:val="009A2A03"/>
    <w:rPr>
      <w:rFonts w:ascii="Courier New" w:eastAsia="Courier New" w:hAnsi="Courier New" w:cs="Courier New"/>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zhevnikovIA@suenc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uenc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zakupki@k-m-i.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12E4-40AA-45E4-9D3C-A29151D6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29</Pages>
  <Words>13531</Words>
  <Characters>77131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Кожевников Иван Александрович</cp:lastModifiedBy>
  <cp:revision>818</cp:revision>
  <cp:lastPrinted>2015-10-21T05:52:00Z</cp:lastPrinted>
  <dcterms:created xsi:type="dcterms:W3CDTF">2015-04-20T06:08:00Z</dcterms:created>
  <dcterms:modified xsi:type="dcterms:W3CDTF">2015-11-10T11:24:00Z</dcterms:modified>
</cp:coreProperties>
</file>