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3B2DD" w14:textId="77777777" w:rsidR="00A526DE" w:rsidRPr="00F17748" w:rsidRDefault="00F17748" w:rsidP="00A526DE">
      <w:pPr>
        <w:autoSpaceDE w:val="0"/>
        <w:autoSpaceDN w:val="0"/>
        <w:adjustRightInd w:val="0"/>
        <w:jc w:val="center"/>
        <w:rPr>
          <w:bCs/>
        </w:rPr>
      </w:pPr>
      <w:bookmarkStart w:id="0" w:name="_GoBack"/>
      <w:bookmarkEnd w:id="0"/>
      <w:r w:rsidRPr="00F17748">
        <w:rPr>
          <w:bCs/>
        </w:rPr>
        <w:t>ПАСПОРТ УСЛУГИ (ПРОЦЕССА) СЕТЕВОЙ ОРГАНИЗАЦИИ АО «СУЭНКО»</w:t>
      </w:r>
    </w:p>
    <w:p w14:paraId="0CE3B2DE" w14:textId="77777777" w:rsidR="00DD099F" w:rsidRPr="00F17748" w:rsidRDefault="00F17748" w:rsidP="00DD099F">
      <w:pPr>
        <w:autoSpaceDE w:val="0"/>
        <w:autoSpaceDN w:val="0"/>
        <w:adjustRightInd w:val="0"/>
        <w:jc w:val="center"/>
        <w:rPr>
          <w:b/>
          <w:u w:val="single"/>
        </w:rPr>
      </w:pPr>
      <w:r w:rsidRPr="00F17748">
        <w:rPr>
          <w:b/>
          <w:u w:val="single"/>
        </w:rPr>
        <w:t>Заключение договора оказания</w:t>
      </w:r>
      <w:r w:rsidR="00AE71B1" w:rsidRPr="00F17748">
        <w:rPr>
          <w:b/>
          <w:u w:val="single"/>
        </w:rPr>
        <w:t xml:space="preserve"> услуг по передач</w:t>
      </w:r>
      <w:r w:rsidR="00CC7B2C" w:rsidRPr="00F17748">
        <w:rPr>
          <w:b/>
          <w:u w:val="single"/>
        </w:rPr>
        <w:t>е</w:t>
      </w:r>
      <w:r w:rsidR="00AE71B1" w:rsidRPr="00F17748">
        <w:rPr>
          <w:b/>
          <w:u w:val="single"/>
        </w:rPr>
        <w:t xml:space="preserve"> электрической энергии</w:t>
      </w:r>
    </w:p>
    <w:p w14:paraId="0CE3B2DF" w14:textId="77777777" w:rsidR="00D278E9" w:rsidRPr="00F17748" w:rsidRDefault="00D278E9" w:rsidP="006A221A">
      <w:pPr>
        <w:autoSpaceDE w:val="0"/>
        <w:autoSpaceDN w:val="0"/>
        <w:adjustRightInd w:val="0"/>
        <w:ind w:firstLine="567"/>
        <w:jc w:val="both"/>
        <w:rPr>
          <w:b/>
          <w:bCs/>
        </w:rPr>
      </w:pPr>
    </w:p>
    <w:p w14:paraId="0CE3B2E0" w14:textId="77777777" w:rsidR="00A579F8" w:rsidRPr="00F17748" w:rsidRDefault="00F17748" w:rsidP="006A221A">
      <w:pPr>
        <w:autoSpaceDE w:val="0"/>
        <w:autoSpaceDN w:val="0"/>
        <w:adjustRightInd w:val="0"/>
        <w:ind w:firstLine="567"/>
        <w:jc w:val="both"/>
      </w:pPr>
      <w:r w:rsidRPr="00F17748">
        <w:rPr>
          <w:b/>
          <w:bCs/>
        </w:rPr>
        <w:t>Круг заявителей:</w:t>
      </w:r>
      <w:r w:rsidR="005C684B" w:rsidRPr="00F17748">
        <w:rPr>
          <w:b/>
          <w:bCs/>
        </w:rPr>
        <w:t xml:space="preserve"> </w:t>
      </w:r>
      <w:r w:rsidRPr="00F17748">
        <w:t>юридические лица</w:t>
      </w:r>
      <w:r w:rsidR="00267BCE" w:rsidRPr="00F17748">
        <w:t xml:space="preserve"> (за исключением </w:t>
      </w:r>
      <w:r w:rsidR="00C30236" w:rsidRPr="00F17748">
        <w:t xml:space="preserve">гарантирующих поставщиков и </w:t>
      </w:r>
      <w:r w:rsidR="00267BCE" w:rsidRPr="00F17748">
        <w:t>энергосбытовых</w:t>
      </w:r>
      <w:r w:rsidR="00C30236" w:rsidRPr="00F17748">
        <w:t xml:space="preserve"> (</w:t>
      </w:r>
      <w:r w:rsidR="00267BCE" w:rsidRPr="00F17748">
        <w:t>электросетевых</w:t>
      </w:r>
      <w:r w:rsidR="00C30236" w:rsidRPr="00F17748">
        <w:t>)</w:t>
      </w:r>
      <w:r w:rsidR="00267BCE" w:rsidRPr="00F17748">
        <w:t xml:space="preserve"> организаций)</w:t>
      </w:r>
      <w:r w:rsidRPr="00F17748">
        <w:t>, физические лица</w:t>
      </w:r>
      <w:r w:rsidR="00775605" w:rsidRPr="00F17748">
        <w:t xml:space="preserve"> (за исключением граждан-потребителей при оказании коммунальной услуги электроснабжения)</w:t>
      </w:r>
      <w:r w:rsidRPr="00F17748">
        <w:t>, индивидуальные предприниматели</w:t>
      </w:r>
      <w:r w:rsidR="00E5721D" w:rsidRPr="00F17748">
        <w:t>.</w:t>
      </w:r>
    </w:p>
    <w:p w14:paraId="0CE3B2E1" w14:textId="77777777" w:rsidR="00A579F8" w:rsidRPr="00F17748" w:rsidRDefault="00F17748" w:rsidP="006A221A">
      <w:pPr>
        <w:autoSpaceDE w:val="0"/>
        <w:autoSpaceDN w:val="0"/>
        <w:adjustRightInd w:val="0"/>
        <w:ind w:firstLine="567"/>
        <w:jc w:val="both"/>
      </w:pPr>
      <w:r w:rsidRPr="00F17748">
        <w:rPr>
          <w:b/>
          <w:bCs/>
        </w:rPr>
        <w:t xml:space="preserve">Размер платы за предоставление услуги (процесса) и основание ее взимания: </w:t>
      </w:r>
      <w:r w:rsidRPr="00F17748">
        <w:t>бе</w:t>
      </w:r>
      <w:r w:rsidR="00E5721D" w:rsidRPr="00F17748">
        <w:t>з оплаты.</w:t>
      </w:r>
    </w:p>
    <w:p w14:paraId="0CE3B2E2" w14:textId="77777777" w:rsidR="00F047CD" w:rsidRPr="00F17748" w:rsidRDefault="00F17748" w:rsidP="006A221A">
      <w:pPr>
        <w:autoSpaceDE w:val="0"/>
        <w:autoSpaceDN w:val="0"/>
        <w:adjustRightInd w:val="0"/>
        <w:ind w:firstLine="567"/>
        <w:jc w:val="both"/>
      </w:pPr>
      <w:r w:rsidRPr="00F17748">
        <w:rPr>
          <w:b/>
          <w:bCs/>
        </w:rPr>
        <w:t xml:space="preserve">Условия оказания услуг (процесса): </w:t>
      </w:r>
      <w:r w:rsidR="00485258" w:rsidRPr="00F17748">
        <w:t xml:space="preserve">наличие технологического </w:t>
      </w:r>
      <w:r w:rsidR="00267BCE" w:rsidRPr="00F17748">
        <w:t xml:space="preserve">(непосредственного или опосредованного) </w:t>
      </w:r>
      <w:r w:rsidR="00485258" w:rsidRPr="00F17748">
        <w:t xml:space="preserve">присоединения к сетям </w:t>
      </w:r>
      <w:r w:rsidR="00DE0D5C" w:rsidRPr="00F17748">
        <w:t>АО «</w:t>
      </w:r>
      <w:r w:rsidR="00F92DBE" w:rsidRPr="00F17748">
        <w:t>СУЭНКО</w:t>
      </w:r>
      <w:r w:rsidR="00DE0D5C" w:rsidRPr="00F17748">
        <w:t>»</w:t>
      </w:r>
      <w:r w:rsidR="005F1518" w:rsidRPr="00F17748">
        <w:t xml:space="preserve"> или </w:t>
      </w:r>
      <w:r w:rsidR="000153F2" w:rsidRPr="00F17748">
        <w:t>наличие поданной заявки на</w:t>
      </w:r>
      <w:r w:rsidR="00C30236" w:rsidRPr="00F17748">
        <w:t xml:space="preserve"> </w:t>
      </w:r>
      <w:r w:rsidR="000153F2" w:rsidRPr="00F17748">
        <w:t xml:space="preserve">присоединение к сетям АО «СУЭНКО» и </w:t>
      </w:r>
      <w:r w:rsidR="00C30236" w:rsidRPr="00F17748">
        <w:t>заключение</w:t>
      </w:r>
      <w:r w:rsidR="005F1518" w:rsidRPr="00F17748">
        <w:t xml:space="preserve"> договора об осуществлении технологического присоединения к сетям АО «СУЭНКО»</w:t>
      </w:r>
      <w:r w:rsidR="000153F2" w:rsidRPr="00F17748">
        <w:t>, представление сведений и документов, установленных законодательством Российской Федерации.</w:t>
      </w:r>
    </w:p>
    <w:p w14:paraId="0CE3B2E3" w14:textId="77777777" w:rsidR="00F047CD" w:rsidRPr="00F17748" w:rsidRDefault="00F17748" w:rsidP="006A221A">
      <w:pPr>
        <w:autoSpaceDE w:val="0"/>
        <w:autoSpaceDN w:val="0"/>
        <w:adjustRightInd w:val="0"/>
        <w:ind w:firstLine="567"/>
        <w:jc w:val="both"/>
        <w:rPr>
          <w:iCs/>
        </w:rPr>
      </w:pPr>
      <w:r w:rsidRPr="00F17748">
        <w:rPr>
          <w:iCs/>
        </w:rPr>
        <w:t>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(договора купли-продажи (поставки) электрической энергии (мощности)) на оптовом и (или) розничном рынках электрической энергии.</w:t>
      </w:r>
    </w:p>
    <w:p w14:paraId="0CE3B2E4" w14:textId="77777777" w:rsidR="00A579F8" w:rsidRPr="00F17748" w:rsidRDefault="00F17748" w:rsidP="006A221A">
      <w:pPr>
        <w:autoSpaceDE w:val="0"/>
        <w:autoSpaceDN w:val="0"/>
        <w:adjustRightInd w:val="0"/>
        <w:ind w:firstLine="567"/>
        <w:jc w:val="both"/>
      </w:pPr>
      <w:r w:rsidRPr="00F17748">
        <w:rPr>
          <w:b/>
          <w:bCs/>
        </w:rPr>
        <w:t xml:space="preserve">Результат оказания услуги (процесса): </w:t>
      </w:r>
      <w:r w:rsidRPr="00F17748">
        <w:t xml:space="preserve">заключение </w:t>
      </w:r>
      <w:r w:rsidR="005201C5" w:rsidRPr="00F17748">
        <w:t xml:space="preserve">договора оказания услуг по передаче электрической энергии или отказ в заключении по обстоятельствам, </w:t>
      </w:r>
      <w:r w:rsidR="003C51BD" w:rsidRPr="00F17748">
        <w:t>указанным в действующем законодательстве</w:t>
      </w:r>
      <w:r w:rsidR="00F047CD" w:rsidRPr="00F17748">
        <w:t>.</w:t>
      </w:r>
    </w:p>
    <w:p w14:paraId="0CE3B2E5" w14:textId="77777777" w:rsidR="00A579F8" w:rsidRPr="00F17748" w:rsidRDefault="00F17748" w:rsidP="006A221A">
      <w:pPr>
        <w:autoSpaceDE w:val="0"/>
        <w:autoSpaceDN w:val="0"/>
        <w:adjustRightInd w:val="0"/>
        <w:ind w:firstLine="567"/>
        <w:jc w:val="both"/>
      </w:pPr>
      <w:r w:rsidRPr="00F17748">
        <w:rPr>
          <w:b/>
          <w:bCs/>
        </w:rPr>
        <w:t xml:space="preserve">Общий срок оказания услуги (процесса): </w:t>
      </w:r>
      <w:r w:rsidR="00DC387A" w:rsidRPr="00F17748">
        <w:rPr>
          <w:bCs/>
        </w:rPr>
        <w:t>не более</w:t>
      </w:r>
      <w:r w:rsidR="00DC387A" w:rsidRPr="00F17748">
        <w:rPr>
          <w:b/>
          <w:bCs/>
        </w:rPr>
        <w:t xml:space="preserve"> </w:t>
      </w:r>
      <w:r w:rsidR="0025084E" w:rsidRPr="00F17748">
        <w:t xml:space="preserve">30 </w:t>
      </w:r>
      <w:r w:rsidRPr="00F17748">
        <w:t>дней</w:t>
      </w:r>
      <w:r w:rsidR="00E5721D" w:rsidRPr="00F17748">
        <w:t>.</w:t>
      </w:r>
    </w:p>
    <w:p w14:paraId="0CE3B2E6" w14:textId="77777777" w:rsidR="00D278E9" w:rsidRPr="00F17748" w:rsidRDefault="00D278E9" w:rsidP="006A221A">
      <w:pPr>
        <w:autoSpaceDE w:val="0"/>
        <w:autoSpaceDN w:val="0"/>
        <w:adjustRightInd w:val="0"/>
        <w:ind w:firstLine="567"/>
        <w:rPr>
          <w:b/>
          <w:bCs/>
        </w:rPr>
      </w:pPr>
    </w:p>
    <w:p w14:paraId="0CE3B2E7" w14:textId="77777777" w:rsidR="00780D48" w:rsidRPr="00F17748" w:rsidRDefault="00F17748" w:rsidP="006A221A">
      <w:pPr>
        <w:autoSpaceDE w:val="0"/>
        <w:autoSpaceDN w:val="0"/>
        <w:adjustRightInd w:val="0"/>
        <w:ind w:firstLine="567"/>
        <w:rPr>
          <w:b/>
          <w:bCs/>
        </w:rPr>
      </w:pPr>
      <w:r w:rsidRPr="00F17748">
        <w:rPr>
          <w:b/>
          <w:bCs/>
        </w:rPr>
        <w:t>Состав, последовательность и сроки оказания услуги (процесса):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4152"/>
        <w:gridCol w:w="2410"/>
        <w:gridCol w:w="2126"/>
        <w:gridCol w:w="2410"/>
        <w:gridCol w:w="3118"/>
      </w:tblGrid>
      <w:tr w:rsidR="0051503E" w:rsidRPr="00F17748" w14:paraId="0CE3B2EF" w14:textId="77777777" w:rsidTr="00D75785">
        <w:trPr>
          <w:cantSplit/>
          <w:trHeight w:val="682"/>
        </w:trPr>
        <w:tc>
          <w:tcPr>
            <w:tcW w:w="521" w:type="dxa"/>
            <w:shd w:val="clear" w:color="auto" w:fill="auto"/>
          </w:tcPr>
          <w:p w14:paraId="0CE3B2E8" w14:textId="77777777" w:rsidR="00844FFD" w:rsidRPr="00F17748" w:rsidRDefault="00844FFD" w:rsidP="00DF111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14:paraId="0CE3B2E9" w14:textId="77777777" w:rsidR="00844FFD" w:rsidRPr="00F17748" w:rsidRDefault="00F17748" w:rsidP="0082542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17748">
              <w:rPr>
                <w:b/>
                <w:bCs/>
              </w:rPr>
              <w:t>Этап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E3B2EA" w14:textId="77777777" w:rsidR="00153FB4" w:rsidRPr="00F17748" w:rsidRDefault="00F17748" w:rsidP="0082542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17748">
              <w:rPr>
                <w:b/>
                <w:bCs/>
              </w:rPr>
              <w:t>Содержание/</w:t>
            </w:r>
          </w:p>
          <w:p w14:paraId="0CE3B2EB" w14:textId="77777777" w:rsidR="00844FFD" w:rsidRPr="00F17748" w:rsidRDefault="00F17748" w:rsidP="0082542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17748">
              <w:rPr>
                <w:b/>
                <w:bCs/>
              </w:rPr>
              <w:t>Условия этапа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E3B2EC" w14:textId="77777777" w:rsidR="00844FFD" w:rsidRPr="00F17748" w:rsidRDefault="00F17748" w:rsidP="0082542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17748">
              <w:rPr>
                <w:b/>
                <w:bCs/>
              </w:rPr>
              <w:t>Форма предоставления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E3B2ED" w14:textId="77777777" w:rsidR="00844FFD" w:rsidRPr="00F17748" w:rsidRDefault="00F17748" w:rsidP="0082542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17748">
              <w:rPr>
                <w:b/>
                <w:bCs/>
              </w:rPr>
              <w:t>Срок исполнения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E3B2EE" w14:textId="77777777" w:rsidR="00844FFD" w:rsidRPr="00F17748" w:rsidRDefault="00F17748" w:rsidP="0082542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17748">
              <w:rPr>
                <w:b/>
                <w:bCs/>
              </w:rPr>
              <w:t>Ссылка на нормативный правовой акт</w:t>
            </w:r>
          </w:p>
        </w:tc>
      </w:tr>
      <w:tr w:rsidR="0051503E" w:rsidRPr="00F17748" w14:paraId="0CE3B2FB" w14:textId="77777777" w:rsidTr="00D75785">
        <w:trPr>
          <w:cantSplit/>
          <w:trHeight w:val="2770"/>
        </w:trPr>
        <w:tc>
          <w:tcPr>
            <w:tcW w:w="521" w:type="dxa"/>
            <w:shd w:val="clear" w:color="auto" w:fill="auto"/>
            <w:vAlign w:val="center"/>
          </w:tcPr>
          <w:p w14:paraId="0CE3B2F0" w14:textId="77777777" w:rsidR="00CC77E9" w:rsidRPr="00F17748" w:rsidRDefault="00F17748" w:rsidP="006A221A">
            <w:pPr>
              <w:jc w:val="center"/>
            </w:pPr>
            <w:r w:rsidRPr="00F17748">
              <w:t>1</w:t>
            </w:r>
          </w:p>
        </w:tc>
        <w:tc>
          <w:tcPr>
            <w:tcW w:w="4152" w:type="dxa"/>
            <w:shd w:val="clear" w:color="auto" w:fill="auto"/>
            <w:vAlign w:val="center"/>
          </w:tcPr>
          <w:p w14:paraId="0CE3B2F1" w14:textId="77777777" w:rsidR="00CC77E9" w:rsidRPr="00F17748" w:rsidRDefault="00F17748" w:rsidP="006A221A">
            <w:pPr>
              <w:autoSpaceDE w:val="0"/>
              <w:autoSpaceDN w:val="0"/>
              <w:adjustRightInd w:val="0"/>
              <w:ind w:firstLine="540"/>
              <w:jc w:val="center"/>
            </w:pPr>
            <w:r w:rsidRPr="00F17748">
              <w:t xml:space="preserve">Обращение заявителя </w:t>
            </w:r>
            <w:r w:rsidR="00AE71B1" w:rsidRPr="00F17748">
              <w:t xml:space="preserve">в АО «СУЭНКО» </w:t>
            </w:r>
            <w:r w:rsidRPr="00F17748">
              <w:t xml:space="preserve">с </w:t>
            </w:r>
            <w:r w:rsidR="00AE71B1" w:rsidRPr="00F17748">
              <w:rPr>
                <w:iCs/>
              </w:rPr>
              <w:t>заявление</w:t>
            </w:r>
            <w:r w:rsidRPr="00F17748">
              <w:rPr>
                <w:iCs/>
              </w:rPr>
              <w:t>м</w:t>
            </w:r>
            <w:r w:rsidR="00AE71B1" w:rsidRPr="00F17748">
              <w:rPr>
                <w:iCs/>
              </w:rPr>
              <w:t xml:space="preserve"> о заключении договора с указанием сведений, предусмотренных п. 18 Правил недискриминационного доступа к услугам по перед</w:t>
            </w:r>
            <w:r w:rsidR="008B1DC6" w:rsidRPr="00F17748">
              <w:rPr>
                <w:iCs/>
              </w:rPr>
              <w:t>аче электрической энергии</w:t>
            </w:r>
            <w:r w:rsidR="00450927" w:rsidRPr="00F17748">
              <w:rPr>
                <w:iCs/>
              </w:rPr>
              <w:t xml:space="preserve"> и оказания этих услуг</w:t>
            </w:r>
            <w:r w:rsidR="008B1DC6" w:rsidRPr="00F17748">
              <w:rPr>
                <w:iCs/>
              </w:rPr>
              <w:t xml:space="preserve">, утвержденных </w:t>
            </w:r>
            <w:r w:rsidR="00AE71B1" w:rsidRPr="00F17748">
              <w:rPr>
                <w:iCs/>
              </w:rPr>
              <w:t>Постановлением Правительства Р</w:t>
            </w:r>
            <w:r w:rsidR="008B1DC6" w:rsidRPr="00F17748">
              <w:rPr>
                <w:iCs/>
              </w:rPr>
              <w:t>оссийской Федерации</w:t>
            </w:r>
            <w:r w:rsidR="00450927" w:rsidRPr="00F17748">
              <w:rPr>
                <w:iCs/>
              </w:rPr>
              <w:t xml:space="preserve"> </w:t>
            </w:r>
            <w:r w:rsidR="00AE71B1" w:rsidRPr="00F17748">
              <w:rPr>
                <w:iCs/>
              </w:rPr>
              <w:t>от 27.12.2004</w:t>
            </w:r>
            <w:r w:rsidR="00450927" w:rsidRPr="00F17748">
              <w:rPr>
                <w:iCs/>
              </w:rPr>
              <w:t xml:space="preserve"> № 861</w:t>
            </w:r>
            <w:r w:rsidR="00AE71B1" w:rsidRPr="00F17748">
              <w:rPr>
                <w:iCs/>
              </w:rPr>
              <w:t xml:space="preserve"> (далее – Правила недискриминационного доступа),  подтверждаемых прилагаемыми к нему копиями документов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E3B2F2" w14:textId="77777777" w:rsidR="00CC77E9" w:rsidRPr="00F17748" w:rsidRDefault="00F17748" w:rsidP="00780D48">
            <w:pPr>
              <w:autoSpaceDE w:val="0"/>
              <w:autoSpaceDN w:val="0"/>
              <w:adjustRightInd w:val="0"/>
              <w:jc w:val="center"/>
            </w:pPr>
            <w:r w:rsidRPr="00F17748">
              <w:t>Заявление с приложением документов, необходимых для заключения договора оказания услуг по передаче электрической энергии</w:t>
            </w:r>
          </w:p>
          <w:p w14:paraId="0CE3B2F3" w14:textId="77777777" w:rsidR="00CC77E9" w:rsidRPr="00F17748" w:rsidRDefault="00CC77E9" w:rsidP="00780D48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CE3B2F4" w14:textId="77777777" w:rsidR="008D6C44" w:rsidRPr="00F17748" w:rsidRDefault="00F17748" w:rsidP="00E8374F">
            <w:r w:rsidRPr="00F17748">
              <w:t xml:space="preserve">Обращение </w:t>
            </w:r>
            <w:r w:rsidR="001245B4" w:rsidRPr="00F17748">
              <w:t xml:space="preserve">заявителя </w:t>
            </w:r>
            <w:r w:rsidRPr="00F17748">
              <w:t>в центр обслуживания клиентов</w:t>
            </w:r>
            <w:r w:rsidR="00450927" w:rsidRPr="00F17748">
              <w:t xml:space="preserve"> АО «СУЭНКО»</w:t>
            </w:r>
            <w:r w:rsidRPr="00F17748">
              <w:t>;</w:t>
            </w:r>
          </w:p>
          <w:p w14:paraId="0CE3B2F5" w14:textId="77777777" w:rsidR="008D6C44" w:rsidRPr="00F17748" w:rsidRDefault="00F17748" w:rsidP="00E8374F">
            <w:r w:rsidRPr="00F17748">
              <w:t>в письменной форме заказным письмом;</w:t>
            </w:r>
          </w:p>
          <w:p w14:paraId="0CE3B2F6" w14:textId="77777777" w:rsidR="00525EA2" w:rsidRPr="00F17748" w:rsidRDefault="00F17748" w:rsidP="00E8374F">
            <w:r w:rsidRPr="00F17748">
              <w:t>в форме электронного документа</w:t>
            </w:r>
          </w:p>
          <w:p w14:paraId="0CE3B2F7" w14:textId="77777777" w:rsidR="00CC77E9" w:rsidRPr="00F17748" w:rsidRDefault="00CC77E9" w:rsidP="00E8374F"/>
          <w:p w14:paraId="0CE3B2F8" w14:textId="77777777" w:rsidR="00CC77E9" w:rsidRPr="00F17748" w:rsidRDefault="00CC77E9" w:rsidP="00780D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CE3B2F9" w14:textId="77777777" w:rsidR="00CC77E9" w:rsidRPr="00F17748" w:rsidRDefault="00F17748" w:rsidP="004E460C">
            <w:pPr>
              <w:jc w:val="center"/>
            </w:pPr>
            <w:r w:rsidRPr="00F17748">
              <w:t>Не ограничен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E3B2FA" w14:textId="77777777" w:rsidR="00CC77E9" w:rsidRPr="00F17748" w:rsidRDefault="00F17748" w:rsidP="008B1DC6">
            <w:pPr>
              <w:jc w:val="center"/>
            </w:pPr>
            <w:r w:rsidRPr="00F17748">
              <w:t xml:space="preserve">Пункт </w:t>
            </w:r>
            <w:r w:rsidR="00AE71B1" w:rsidRPr="00F17748">
              <w:t xml:space="preserve">18 </w:t>
            </w:r>
            <w:r w:rsidR="00C30236" w:rsidRPr="00F17748">
              <w:t>Правил недискриминационного доступа</w:t>
            </w:r>
            <w:r w:rsidR="00B628B5" w:rsidRPr="00F17748">
              <w:t xml:space="preserve"> </w:t>
            </w:r>
          </w:p>
        </w:tc>
      </w:tr>
      <w:tr w:rsidR="0051503E" w:rsidRPr="00F17748" w14:paraId="0CE3B303" w14:textId="77777777" w:rsidTr="00D75785">
        <w:trPr>
          <w:cantSplit/>
          <w:trHeight w:val="1491"/>
        </w:trPr>
        <w:tc>
          <w:tcPr>
            <w:tcW w:w="521" w:type="dxa"/>
            <w:shd w:val="clear" w:color="auto" w:fill="auto"/>
            <w:vAlign w:val="center"/>
          </w:tcPr>
          <w:p w14:paraId="0CE3B2FC" w14:textId="77777777" w:rsidR="00780D48" w:rsidRPr="00F17748" w:rsidRDefault="00F17748" w:rsidP="006A221A">
            <w:pPr>
              <w:jc w:val="center"/>
            </w:pPr>
            <w:r w:rsidRPr="00F17748">
              <w:lastRenderedPageBreak/>
              <w:t>2</w:t>
            </w:r>
          </w:p>
        </w:tc>
        <w:tc>
          <w:tcPr>
            <w:tcW w:w="4152" w:type="dxa"/>
            <w:shd w:val="clear" w:color="auto" w:fill="auto"/>
            <w:vAlign w:val="center"/>
          </w:tcPr>
          <w:p w14:paraId="0CE3B2FD" w14:textId="77777777" w:rsidR="00780D48" w:rsidRPr="00F17748" w:rsidRDefault="00F17748" w:rsidP="008864DF">
            <w:pPr>
              <w:autoSpaceDE w:val="0"/>
              <w:autoSpaceDN w:val="0"/>
              <w:adjustRightInd w:val="0"/>
              <w:jc w:val="center"/>
            </w:pPr>
            <w:r w:rsidRPr="00F17748">
              <w:t xml:space="preserve">Рассмотрение заявления и </w:t>
            </w:r>
            <w:r w:rsidR="008864DF" w:rsidRPr="00F17748">
              <w:t xml:space="preserve">направление </w:t>
            </w:r>
            <w:r w:rsidRPr="00F17748">
              <w:t>уведомлени</w:t>
            </w:r>
            <w:r w:rsidR="008864DF" w:rsidRPr="00F17748">
              <w:t>я</w:t>
            </w:r>
            <w:r w:rsidRPr="00F17748">
              <w:t xml:space="preserve"> </w:t>
            </w:r>
            <w:r w:rsidR="004E460C" w:rsidRPr="00F17748">
              <w:t>заявител</w:t>
            </w:r>
            <w:r w:rsidR="008864DF" w:rsidRPr="00F17748">
              <w:t>ю</w:t>
            </w:r>
            <w:r w:rsidRPr="00F17748">
              <w:t xml:space="preserve"> </w:t>
            </w:r>
            <w:r w:rsidR="004E460C" w:rsidRPr="00F17748">
              <w:t>в случае отсутствия</w:t>
            </w:r>
            <w:r w:rsidRPr="00F17748">
              <w:t xml:space="preserve"> необходимых сведений или документов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E3B2FE" w14:textId="77777777" w:rsidR="008864DF" w:rsidRPr="00F17748" w:rsidRDefault="00F17748" w:rsidP="008864DF">
            <w:pPr>
              <w:jc w:val="center"/>
            </w:pPr>
            <w:r w:rsidRPr="00F17748">
              <w:t>Проверка документов, поступивших от заявителя, оценка полноты сведений и представленных документов.</w:t>
            </w:r>
          </w:p>
          <w:p w14:paraId="0CE3B2FF" w14:textId="77777777" w:rsidR="00780D48" w:rsidRPr="00F17748" w:rsidRDefault="00F17748" w:rsidP="008B02D5">
            <w:pPr>
              <w:jc w:val="center"/>
            </w:pPr>
            <w:r w:rsidRPr="00F17748">
              <w:t xml:space="preserve">Подготовка </w:t>
            </w:r>
            <w:r w:rsidR="004E460C" w:rsidRPr="00F17748">
              <w:t xml:space="preserve">и направление </w:t>
            </w:r>
            <w:r w:rsidRPr="00F17748">
              <w:t>уведомления</w:t>
            </w:r>
            <w:r w:rsidR="004E460C" w:rsidRPr="00F17748">
              <w:t xml:space="preserve"> заявителю</w:t>
            </w:r>
            <w:r w:rsidR="008864DF" w:rsidRPr="00F17748">
              <w:t xml:space="preserve"> </w:t>
            </w:r>
            <w:r w:rsidR="008B02D5" w:rsidRPr="00F17748">
              <w:t>в случае</w:t>
            </w:r>
            <w:r w:rsidR="008864DF" w:rsidRPr="00F17748">
              <w:t xml:space="preserve"> отсутстви</w:t>
            </w:r>
            <w:r w:rsidR="008B02D5" w:rsidRPr="00F17748">
              <w:t>я</w:t>
            </w:r>
            <w:r w:rsidR="008864DF" w:rsidRPr="00F17748">
              <w:t xml:space="preserve"> в представленных документах необходимых сведений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E3B300" w14:textId="77777777" w:rsidR="00780D48" w:rsidRPr="00F17748" w:rsidRDefault="00780D48" w:rsidP="00780D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CE3B301" w14:textId="77777777" w:rsidR="00780D48" w:rsidRPr="00F17748" w:rsidRDefault="00F17748" w:rsidP="00780D48">
            <w:pPr>
              <w:autoSpaceDE w:val="0"/>
              <w:autoSpaceDN w:val="0"/>
              <w:adjustRightInd w:val="0"/>
              <w:jc w:val="center"/>
            </w:pPr>
            <w:r w:rsidRPr="00F17748">
              <w:t>В течение 6 рабо</w:t>
            </w:r>
            <w:r w:rsidR="0025084E" w:rsidRPr="00F17748">
              <w:t>чих дней с даты получения заявления</w:t>
            </w:r>
            <w:r w:rsidRPr="00F17748">
              <w:t xml:space="preserve"> и документов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E3B302" w14:textId="77777777" w:rsidR="00780D48" w:rsidRPr="00F17748" w:rsidRDefault="00F17748" w:rsidP="003A79CC">
            <w:pPr>
              <w:jc w:val="center"/>
            </w:pPr>
            <w:r w:rsidRPr="00F17748">
              <w:t>Пункты</w:t>
            </w:r>
            <w:r w:rsidR="00360660" w:rsidRPr="00F17748">
              <w:t xml:space="preserve"> </w:t>
            </w:r>
            <w:r w:rsidRPr="00F17748">
              <w:t xml:space="preserve">18, 20, </w:t>
            </w:r>
            <w:r w:rsidR="00AE71B1" w:rsidRPr="00F17748">
              <w:t>21 Правил</w:t>
            </w:r>
            <w:r w:rsidR="003A79CC" w:rsidRPr="00F17748">
              <w:t xml:space="preserve"> недискриминационного доступа</w:t>
            </w:r>
          </w:p>
        </w:tc>
      </w:tr>
      <w:tr w:rsidR="0051503E" w:rsidRPr="00F17748" w14:paraId="0CE3B30C" w14:textId="77777777" w:rsidTr="00D75785">
        <w:trPr>
          <w:cantSplit/>
        </w:trPr>
        <w:tc>
          <w:tcPr>
            <w:tcW w:w="521" w:type="dxa"/>
            <w:shd w:val="clear" w:color="auto" w:fill="auto"/>
            <w:vAlign w:val="center"/>
          </w:tcPr>
          <w:p w14:paraId="0CE3B304" w14:textId="77777777" w:rsidR="006A1B4C" w:rsidRPr="00F17748" w:rsidRDefault="00F17748" w:rsidP="006A221A">
            <w:pPr>
              <w:jc w:val="center"/>
            </w:pPr>
            <w:r w:rsidRPr="00F17748">
              <w:t>3</w:t>
            </w:r>
          </w:p>
        </w:tc>
        <w:tc>
          <w:tcPr>
            <w:tcW w:w="4152" w:type="dxa"/>
            <w:shd w:val="clear" w:color="auto" w:fill="auto"/>
            <w:vAlign w:val="center"/>
          </w:tcPr>
          <w:p w14:paraId="0CE3B305" w14:textId="77777777" w:rsidR="00F047CD" w:rsidRPr="00F17748" w:rsidRDefault="00F17748" w:rsidP="00E8374F">
            <w:pPr>
              <w:autoSpaceDE w:val="0"/>
              <w:autoSpaceDN w:val="0"/>
              <w:adjustRightInd w:val="0"/>
              <w:ind w:firstLine="540"/>
              <w:jc w:val="center"/>
              <w:rPr>
                <w:iCs/>
              </w:rPr>
            </w:pPr>
            <w:r w:rsidRPr="00F17748">
              <w:t xml:space="preserve">Подготовка и направление потребителю, </w:t>
            </w:r>
            <w:r w:rsidR="0025084E" w:rsidRPr="00F17748">
              <w:t xml:space="preserve">подписанного со </w:t>
            </w:r>
            <w:r w:rsidRPr="00F17748">
              <w:t>стороны сетевой организации п</w:t>
            </w:r>
            <w:r w:rsidR="006A1B4C" w:rsidRPr="00F17748">
              <w:t>роект</w:t>
            </w:r>
            <w:r w:rsidRPr="00F17748">
              <w:t>а</w:t>
            </w:r>
            <w:r w:rsidR="006A1B4C" w:rsidRPr="00F17748">
              <w:t xml:space="preserve"> договора </w:t>
            </w:r>
            <w:r w:rsidRPr="00F17748">
              <w:t xml:space="preserve">или мотивированного отказа от его заключения </w:t>
            </w:r>
            <w:r w:rsidRPr="00F17748">
              <w:rPr>
                <w:iCs/>
              </w:rPr>
              <w:t>либо протокол</w:t>
            </w:r>
            <w:r w:rsidR="00153FB4" w:rsidRPr="00F17748">
              <w:rPr>
                <w:iCs/>
              </w:rPr>
              <w:t>а</w:t>
            </w:r>
            <w:r w:rsidRPr="00F17748">
              <w:rPr>
                <w:iCs/>
              </w:rPr>
              <w:t xml:space="preserve"> разногласий к проекту д</w:t>
            </w:r>
            <w:r w:rsidR="0025084E" w:rsidRPr="00F17748">
              <w:rPr>
                <w:iCs/>
              </w:rPr>
              <w:t>оговора в установленном порядке</w:t>
            </w:r>
          </w:p>
          <w:p w14:paraId="0CE3B306" w14:textId="77777777" w:rsidR="006A1B4C" w:rsidRPr="00F17748" w:rsidRDefault="006A1B4C" w:rsidP="00F047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CE3B307" w14:textId="77777777" w:rsidR="006A1B4C" w:rsidRPr="00F17748" w:rsidRDefault="00F17748" w:rsidP="00775605">
            <w:pPr>
              <w:jc w:val="center"/>
            </w:pPr>
            <w:r w:rsidRPr="00F17748">
              <w:t>Анализ документов, п</w:t>
            </w:r>
            <w:r w:rsidR="00CC77E9" w:rsidRPr="00F17748">
              <w:t xml:space="preserve">одготовка и направление заявителю подписанного сетевой организацией проекта договора </w:t>
            </w:r>
            <w:r w:rsidRPr="00F17748">
              <w:t xml:space="preserve">в двух экземплярах </w:t>
            </w:r>
            <w:r w:rsidR="00CC77E9" w:rsidRPr="00F17748">
              <w:t>или мотивированного отказа от его заключения</w:t>
            </w:r>
            <w:r w:rsidR="00F047CD" w:rsidRPr="00F17748">
              <w:t xml:space="preserve"> либо протокол</w:t>
            </w:r>
            <w:r w:rsidR="00153FB4" w:rsidRPr="00F17748">
              <w:t>а</w:t>
            </w:r>
            <w:r w:rsidR="00F047CD" w:rsidRPr="00F17748">
              <w:t xml:space="preserve"> разногласий к проекту договора в установленном порядке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E3B308" w14:textId="77777777" w:rsidR="006A1B4C" w:rsidRPr="00F17748" w:rsidRDefault="00F17748">
            <w:pPr>
              <w:autoSpaceDE w:val="0"/>
              <w:autoSpaceDN w:val="0"/>
              <w:adjustRightInd w:val="0"/>
              <w:jc w:val="center"/>
            </w:pPr>
            <w:r w:rsidRPr="00F17748">
              <w:t>Письменная</w:t>
            </w:r>
          </w:p>
          <w:p w14:paraId="0CE3B309" w14:textId="77777777" w:rsidR="006A1B4C" w:rsidRPr="00F17748" w:rsidRDefault="006A1B4C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CE3B30A" w14:textId="77777777" w:rsidR="006A1B4C" w:rsidRPr="00F17748" w:rsidRDefault="00F17748" w:rsidP="00CC77E9">
            <w:pPr>
              <w:jc w:val="center"/>
            </w:pPr>
            <w:r w:rsidRPr="00F17748">
              <w:t>В течение</w:t>
            </w:r>
            <w:r w:rsidR="0025084E" w:rsidRPr="00F17748">
              <w:t xml:space="preserve"> 30 дней с даты получения заявления</w:t>
            </w:r>
            <w:r w:rsidR="00780D48" w:rsidRPr="00F17748">
              <w:t>, либо с даты получения недостающих сведений или документов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E3B30B" w14:textId="77777777" w:rsidR="006A1B4C" w:rsidRPr="00F17748" w:rsidRDefault="00F17748" w:rsidP="005B056C">
            <w:pPr>
              <w:jc w:val="center"/>
            </w:pPr>
            <w:r w:rsidRPr="00F17748">
              <w:t>Пункты</w:t>
            </w:r>
            <w:r w:rsidR="0025084E" w:rsidRPr="00F17748">
              <w:t xml:space="preserve"> </w:t>
            </w:r>
            <w:r w:rsidRPr="00F17748">
              <w:t xml:space="preserve">20, 21, 27 </w:t>
            </w:r>
            <w:r w:rsidR="003A79CC" w:rsidRPr="00F17748">
              <w:t>Правил недискриминационного доступа</w:t>
            </w:r>
          </w:p>
        </w:tc>
      </w:tr>
      <w:tr w:rsidR="0051503E" w:rsidRPr="00F17748" w14:paraId="0CE3B315" w14:textId="77777777" w:rsidTr="00D75785">
        <w:trPr>
          <w:cantSplit/>
        </w:trPr>
        <w:tc>
          <w:tcPr>
            <w:tcW w:w="521" w:type="dxa"/>
            <w:shd w:val="clear" w:color="auto" w:fill="auto"/>
            <w:vAlign w:val="center"/>
          </w:tcPr>
          <w:p w14:paraId="0CE3B30D" w14:textId="77777777" w:rsidR="00780D48" w:rsidRPr="00F17748" w:rsidRDefault="00F17748" w:rsidP="006A221A">
            <w:pPr>
              <w:jc w:val="center"/>
            </w:pPr>
            <w:r w:rsidRPr="00F17748">
              <w:lastRenderedPageBreak/>
              <w:t>4</w:t>
            </w:r>
          </w:p>
        </w:tc>
        <w:tc>
          <w:tcPr>
            <w:tcW w:w="4152" w:type="dxa"/>
            <w:shd w:val="clear" w:color="auto" w:fill="auto"/>
            <w:vAlign w:val="center"/>
          </w:tcPr>
          <w:p w14:paraId="0CE3B30E" w14:textId="77777777" w:rsidR="00780D48" w:rsidRPr="00F17748" w:rsidRDefault="00F17748" w:rsidP="00780D48">
            <w:pPr>
              <w:autoSpaceDE w:val="0"/>
              <w:autoSpaceDN w:val="0"/>
              <w:adjustRightInd w:val="0"/>
              <w:jc w:val="center"/>
            </w:pPr>
            <w:r w:rsidRPr="00F17748">
              <w:t>Заключение договора и исполнение обязательств по договору</w:t>
            </w:r>
          </w:p>
          <w:p w14:paraId="0CE3B30F" w14:textId="77777777" w:rsidR="00780D48" w:rsidRPr="00F17748" w:rsidRDefault="00780D48" w:rsidP="00780D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CE3B310" w14:textId="77777777" w:rsidR="00780D48" w:rsidRPr="00F17748" w:rsidRDefault="00F17748" w:rsidP="00E8374F">
            <w:pPr>
              <w:autoSpaceDE w:val="0"/>
              <w:autoSpaceDN w:val="0"/>
              <w:adjustRightInd w:val="0"/>
              <w:jc w:val="center"/>
            </w:pPr>
            <w:r w:rsidRPr="00F17748">
              <w:t>Заявитель, получивший от сетевой организации проект договора, заполняет его в части сведений о заявителе и направляет 1 подписанный им экземпляр проекта договора сетевой организации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E3B311" w14:textId="77777777" w:rsidR="00780D48" w:rsidRPr="00F17748" w:rsidRDefault="00F17748" w:rsidP="00780D48">
            <w:pPr>
              <w:jc w:val="center"/>
            </w:pPr>
            <w:r w:rsidRPr="00F17748">
              <w:t>Письменн</w:t>
            </w:r>
            <w:r w:rsidR="00B22C36" w:rsidRPr="00F17748">
              <w:t>ая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E3B312" w14:textId="77777777" w:rsidR="00780D48" w:rsidRPr="00F17748" w:rsidRDefault="00F17748" w:rsidP="00F047CD">
            <w:pPr>
              <w:jc w:val="center"/>
            </w:pPr>
            <w:r w:rsidRPr="00F17748">
              <w:t>Договор считается заключенным с даты получения сетевой организацией подписанного заявителем проекта договора</w:t>
            </w:r>
            <w:r w:rsidR="00F047CD" w:rsidRPr="00F17748">
              <w:t>, если иное не установлено договором или решением суда</w:t>
            </w:r>
            <w:r w:rsidR="00153FB4" w:rsidRPr="00F17748">
              <w:t>.</w:t>
            </w:r>
          </w:p>
          <w:p w14:paraId="0CE3B313" w14:textId="77777777" w:rsidR="000153F2" w:rsidRPr="00F17748" w:rsidRDefault="00F17748" w:rsidP="00153FB4">
            <w:pPr>
              <w:autoSpaceDE w:val="0"/>
              <w:autoSpaceDN w:val="0"/>
              <w:adjustRightInd w:val="0"/>
              <w:jc w:val="center"/>
            </w:pPr>
            <w:r w:rsidRPr="00F17748">
              <w:rPr>
                <w:iCs/>
              </w:rPr>
              <w:t xml:space="preserve">В случае если заявитель направляет в адрес сетевой организации подписанный со своей стороны проект договора в </w:t>
            </w:r>
            <w:r w:rsidR="00153FB4" w:rsidRPr="00F17748">
              <w:rPr>
                <w:iCs/>
              </w:rPr>
              <w:t>части</w:t>
            </w:r>
            <w:r w:rsidRPr="00F17748">
              <w:rPr>
                <w:iCs/>
              </w:rPr>
              <w:t xml:space="preserve"> энергопринимающих устройств, в отношении которых заключен договор об осуществлении технологического присоединения к электрическим сетям, до завершения процедуры технологического присоединения</w:t>
            </w:r>
            <w:r w:rsidR="00153FB4" w:rsidRPr="00F17748">
              <w:rPr>
                <w:iCs/>
              </w:rPr>
              <w:t>,</w:t>
            </w:r>
            <w:r w:rsidRPr="00F17748">
              <w:rPr>
                <w:iCs/>
              </w:rPr>
              <w:t xml:space="preserve"> исполнение обязательств по договору осуществляется начиная с указанных </w:t>
            </w:r>
            <w:r w:rsidRPr="00F17748">
              <w:rPr>
                <w:iCs/>
              </w:rPr>
              <w:lastRenderedPageBreak/>
              <w:t>в договоре даты и времени, но не позднее даты подписания сетевой организацией и потребителем акта о технологическом присоединении соответствующих энергопринимающих устройств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E3B314" w14:textId="77777777" w:rsidR="00780D48" w:rsidRPr="00F17748" w:rsidRDefault="00F17748" w:rsidP="003A79CC">
            <w:pPr>
              <w:jc w:val="center"/>
            </w:pPr>
            <w:r w:rsidRPr="00F17748">
              <w:lastRenderedPageBreak/>
              <w:t>Пункты</w:t>
            </w:r>
            <w:r w:rsidR="0025084E" w:rsidRPr="00F17748">
              <w:t xml:space="preserve"> </w:t>
            </w:r>
            <w:r w:rsidR="00322438" w:rsidRPr="00F17748">
              <w:t>22,</w:t>
            </w:r>
            <w:r w:rsidR="0025084E" w:rsidRPr="00F17748">
              <w:t xml:space="preserve"> </w:t>
            </w:r>
            <w:r w:rsidR="00AE71B1" w:rsidRPr="00F17748">
              <w:t xml:space="preserve">23 </w:t>
            </w:r>
            <w:r w:rsidR="00825426" w:rsidRPr="00F17748">
              <w:t xml:space="preserve">Правил </w:t>
            </w:r>
            <w:r w:rsidR="003A79CC" w:rsidRPr="00F17748">
              <w:t>недискриминационного доступа</w:t>
            </w:r>
          </w:p>
        </w:tc>
      </w:tr>
    </w:tbl>
    <w:p w14:paraId="0CE3B316" w14:textId="77777777" w:rsidR="00097D34" w:rsidRPr="00F17748" w:rsidRDefault="00097D34" w:rsidP="00C83F50">
      <w:pPr>
        <w:autoSpaceDE w:val="0"/>
        <w:autoSpaceDN w:val="0"/>
        <w:adjustRightInd w:val="0"/>
      </w:pPr>
    </w:p>
    <w:p w14:paraId="0CE3B317" w14:textId="77777777" w:rsidR="00876B61" w:rsidRPr="00F55B3C" w:rsidRDefault="00F17748" w:rsidP="00876B61">
      <w:pPr>
        <w:autoSpaceDE w:val="0"/>
        <w:autoSpaceDN w:val="0"/>
        <w:adjustRightInd w:val="0"/>
        <w:jc w:val="both"/>
        <w:rPr>
          <w:b/>
          <w:bCs/>
        </w:rPr>
      </w:pPr>
      <w:r w:rsidRPr="00F17748">
        <w:rPr>
          <w:b/>
          <w:bCs/>
        </w:rPr>
        <w:t>Контактная информация:</w:t>
      </w:r>
    </w:p>
    <w:tbl>
      <w:tblPr>
        <w:tblW w:w="14240" w:type="dxa"/>
        <w:tblInd w:w="108" w:type="dxa"/>
        <w:tblLook w:val="04A0" w:firstRow="1" w:lastRow="0" w:firstColumn="1" w:lastColumn="0" w:noHBand="0" w:noVBand="1"/>
      </w:tblPr>
      <w:tblGrid>
        <w:gridCol w:w="459"/>
        <w:gridCol w:w="3651"/>
        <w:gridCol w:w="3547"/>
        <w:gridCol w:w="4553"/>
        <w:gridCol w:w="2030"/>
      </w:tblGrid>
      <w:tr w:rsidR="0051503E" w:rsidRPr="00F17748" w14:paraId="0CE3B31D" w14:textId="77777777" w:rsidTr="00557B4E">
        <w:trPr>
          <w:trHeight w:val="300"/>
        </w:trPr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18" w14:textId="77777777" w:rsidR="00876B61" w:rsidRPr="00F17748" w:rsidRDefault="00F17748" w:rsidP="00557B4E">
            <w:pPr>
              <w:jc w:val="center"/>
              <w:rPr>
                <w:b/>
                <w:bCs/>
              </w:rPr>
            </w:pPr>
            <w:r w:rsidRPr="00F17748">
              <w:rPr>
                <w:b/>
                <w:bCs/>
              </w:rPr>
              <w:t>№</w:t>
            </w:r>
          </w:p>
        </w:tc>
        <w:tc>
          <w:tcPr>
            <w:tcW w:w="36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19" w14:textId="77777777" w:rsidR="00876B61" w:rsidRPr="00F17748" w:rsidRDefault="00F17748" w:rsidP="00557B4E">
            <w:pPr>
              <w:jc w:val="center"/>
              <w:rPr>
                <w:b/>
                <w:bCs/>
              </w:rPr>
            </w:pPr>
            <w:r w:rsidRPr="00F17748">
              <w:rPr>
                <w:b/>
                <w:bCs/>
              </w:rPr>
              <w:t>Наименование</w:t>
            </w:r>
          </w:p>
        </w:tc>
        <w:tc>
          <w:tcPr>
            <w:tcW w:w="354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1A" w14:textId="77777777" w:rsidR="00876B61" w:rsidRPr="00F17748" w:rsidRDefault="00F17748" w:rsidP="00557B4E">
            <w:pPr>
              <w:jc w:val="center"/>
              <w:rPr>
                <w:b/>
                <w:bCs/>
              </w:rPr>
            </w:pPr>
            <w:r w:rsidRPr="00F17748">
              <w:rPr>
                <w:b/>
                <w:bCs/>
              </w:rPr>
              <w:t>Адрес</w:t>
            </w: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1B" w14:textId="77777777" w:rsidR="00876B61" w:rsidRPr="00F17748" w:rsidRDefault="00F17748" w:rsidP="00557B4E">
            <w:pPr>
              <w:jc w:val="center"/>
              <w:rPr>
                <w:b/>
                <w:bCs/>
              </w:rPr>
            </w:pPr>
            <w:r w:rsidRPr="00F17748">
              <w:rPr>
                <w:b/>
                <w:bCs/>
              </w:rPr>
              <w:t>Телефон</w:t>
            </w:r>
          </w:p>
        </w:tc>
        <w:tc>
          <w:tcPr>
            <w:tcW w:w="20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1C" w14:textId="77777777" w:rsidR="00876B61" w:rsidRPr="00F17748" w:rsidRDefault="00F17748" w:rsidP="00557B4E">
            <w:pPr>
              <w:jc w:val="center"/>
              <w:rPr>
                <w:b/>
                <w:bCs/>
              </w:rPr>
            </w:pPr>
            <w:r w:rsidRPr="00F17748">
              <w:rPr>
                <w:b/>
                <w:bCs/>
              </w:rPr>
              <w:t>E-mail</w:t>
            </w:r>
          </w:p>
        </w:tc>
      </w:tr>
      <w:tr w:rsidR="0051503E" w:rsidRPr="00F17748" w14:paraId="0CE3B323" w14:textId="77777777" w:rsidTr="00322438">
        <w:trPr>
          <w:trHeight w:val="525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CE3B31E" w14:textId="77777777" w:rsidR="00C169E9" w:rsidRPr="00F17748" w:rsidRDefault="00F17748" w:rsidP="00C169E9">
            <w:pPr>
              <w:jc w:val="right"/>
            </w:pPr>
            <w:r w:rsidRPr="00F17748">
              <w:t>1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0CE3B31F" w14:textId="77777777" w:rsidR="00C169E9" w:rsidRPr="00F17748" w:rsidRDefault="00F17748" w:rsidP="00C169E9">
            <w:r w:rsidRPr="00F17748">
              <w:t>АО «СУЭНКО»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CE3B320" w14:textId="77777777" w:rsidR="00C169E9" w:rsidRPr="00F17748" w:rsidRDefault="00F17748" w:rsidP="00C169E9">
            <w:r w:rsidRPr="00F17748">
              <w:t>625002, г. Тюмень, ул. Одесская, 27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CE3B321" w14:textId="77777777" w:rsidR="00C169E9" w:rsidRPr="00F17748" w:rsidRDefault="00F17748" w:rsidP="00C169E9">
            <w:r w:rsidRPr="00F17748">
              <w:t xml:space="preserve">Информационный номер: 8-800-700-40-50 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CE3B322" w14:textId="77777777" w:rsidR="00C169E9" w:rsidRPr="00F17748" w:rsidRDefault="00F17748" w:rsidP="00C169E9">
            <w:r w:rsidRPr="00F17748">
              <w:rPr>
                <w:lang w:val="en-US"/>
              </w:rPr>
              <w:t>office</w:t>
            </w:r>
            <w:r w:rsidRPr="00F17748">
              <w:t>@suenco.ru</w:t>
            </w:r>
          </w:p>
        </w:tc>
      </w:tr>
      <w:tr w:rsidR="0051503E" w:rsidRPr="00F17748" w14:paraId="0CE3B329" w14:textId="77777777" w:rsidTr="00557B4E">
        <w:trPr>
          <w:trHeight w:val="525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24" w14:textId="77777777" w:rsidR="00C169E9" w:rsidRPr="00F17748" w:rsidRDefault="00F17748" w:rsidP="00C169E9">
            <w:pPr>
              <w:jc w:val="right"/>
            </w:pPr>
            <w:r w:rsidRPr="00F17748">
              <w:t>2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25" w14:textId="77777777" w:rsidR="00C169E9" w:rsidRPr="00F17748" w:rsidRDefault="00F17748" w:rsidP="00C169E9">
            <w:r w:rsidRPr="00F17748">
              <w:t>ЦЕНТР ОБСЛУЖИВАНИЯ КЛИЕНТОВ АО "СУЭНКО" Г.ТЮМЕНЬ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26" w14:textId="77777777" w:rsidR="00C169E9" w:rsidRPr="00F17748" w:rsidRDefault="00F17748" w:rsidP="00C169E9">
            <w:r w:rsidRPr="00F17748">
              <w:t>625002, г. Тюмень, ул. Северная, 32 А, 1 этаж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27" w14:textId="77777777" w:rsidR="00C169E9" w:rsidRPr="00F17748" w:rsidRDefault="00F17748" w:rsidP="00C169E9">
            <w:r w:rsidRPr="00F17748">
              <w:t>Информационный номер: 8-800-700-86-72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28" w14:textId="77777777" w:rsidR="00C169E9" w:rsidRPr="00F17748" w:rsidRDefault="00F17748" w:rsidP="00C169E9">
            <w:r w:rsidRPr="00F17748">
              <w:t>—</w:t>
            </w:r>
          </w:p>
        </w:tc>
      </w:tr>
      <w:tr w:rsidR="0051503E" w:rsidRPr="00F17748" w14:paraId="0CE3B32F" w14:textId="77777777" w:rsidTr="00557B4E">
        <w:trPr>
          <w:trHeight w:val="525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2A" w14:textId="77777777" w:rsidR="00C169E9" w:rsidRPr="00F17748" w:rsidRDefault="00F17748" w:rsidP="00C169E9">
            <w:pPr>
              <w:jc w:val="right"/>
            </w:pPr>
            <w:r w:rsidRPr="00F17748">
              <w:t>3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2B" w14:textId="77777777" w:rsidR="00C169E9" w:rsidRPr="00F17748" w:rsidRDefault="00F17748" w:rsidP="00C169E9">
            <w:r w:rsidRPr="00F17748">
              <w:t>ЦЕНТР ОБСЛУЖИВАНИЯ КЛИЕНТОВ АО "СУЭНКО" Г. КУРГАН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2C" w14:textId="77777777" w:rsidR="00C169E9" w:rsidRPr="00F17748" w:rsidRDefault="00F17748" w:rsidP="00C169E9">
            <w:r w:rsidRPr="00F17748">
              <w:t xml:space="preserve">640003, г. Курган, ул. Невежина, 3, </w:t>
            </w:r>
            <w:r w:rsidRPr="00F17748">
              <w:br/>
              <w:t>1 этаж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2D" w14:textId="77777777" w:rsidR="00C169E9" w:rsidRPr="00F17748" w:rsidRDefault="00F17748" w:rsidP="00C169E9">
            <w:r w:rsidRPr="00F17748">
              <w:t>Информационный номер: 8-800-700-40-50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2E" w14:textId="77777777" w:rsidR="00C169E9" w:rsidRPr="00F17748" w:rsidRDefault="00F17748" w:rsidP="00C169E9">
            <w:r w:rsidRPr="00F17748">
              <w:t>—</w:t>
            </w:r>
          </w:p>
        </w:tc>
      </w:tr>
      <w:tr w:rsidR="0051503E" w:rsidRPr="00F17748" w14:paraId="0CE3B335" w14:textId="77777777" w:rsidTr="00557B4E">
        <w:trPr>
          <w:trHeight w:val="780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30" w14:textId="77777777" w:rsidR="00C169E9" w:rsidRPr="00F17748" w:rsidRDefault="00F17748" w:rsidP="00C169E9">
            <w:pPr>
              <w:jc w:val="right"/>
            </w:pPr>
            <w:r w:rsidRPr="00F17748">
              <w:t>4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31" w14:textId="77777777" w:rsidR="00C169E9" w:rsidRPr="00F17748" w:rsidRDefault="00F17748" w:rsidP="00C169E9">
            <w:r w:rsidRPr="00F17748">
              <w:t>КУРГАНСКОЕ ПРЕДСТАВИТЕЛЬСТВО АО "СУЭНКО"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32" w14:textId="77777777" w:rsidR="00C169E9" w:rsidRPr="00F17748" w:rsidRDefault="00F17748" w:rsidP="00C169E9">
            <w:r w:rsidRPr="00F17748">
              <w:t>640003, г. Курган, ул. Невежина, 3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33" w14:textId="77777777" w:rsidR="00C169E9" w:rsidRPr="00F17748" w:rsidRDefault="00F17748" w:rsidP="00C169E9">
            <w:r w:rsidRPr="00F17748">
              <w:t xml:space="preserve">Информационный номер: 8-800-700-40-50 Приемная: +7 (3522) 63-33-31 </w:t>
            </w:r>
            <w:r w:rsidRPr="00F17748">
              <w:br/>
              <w:t>Факс: +7 (3522) 63-32-31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34" w14:textId="77777777" w:rsidR="00C169E9" w:rsidRPr="00F17748" w:rsidRDefault="00F17748" w:rsidP="00C169E9">
            <w:r w:rsidRPr="00F17748">
              <w:t>kurgan@suenco.ru</w:t>
            </w:r>
          </w:p>
        </w:tc>
      </w:tr>
      <w:tr w:rsidR="0051503E" w:rsidRPr="00F17748" w14:paraId="0CE3B33D" w14:textId="77777777" w:rsidTr="006F33FC">
        <w:trPr>
          <w:trHeight w:val="938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CE3B336" w14:textId="77777777" w:rsidR="00C169E9" w:rsidRPr="00F17748" w:rsidRDefault="00F17748" w:rsidP="00C169E9">
            <w:pPr>
              <w:jc w:val="right"/>
            </w:pPr>
            <w:r w:rsidRPr="00F17748">
              <w:t>5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0CE3B337" w14:textId="77777777" w:rsidR="00C169E9" w:rsidRPr="00F17748" w:rsidRDefault="00F17748" w:rsidP="00C169E9">
            <w:r w:rsidRPr="00F17748">
              <w:t xml:space="preserve">С ИСПОЛЬЗОВАНИЕМ ОФИЦИАЛЬНОГО САЙТА </w:t>
            </w:r>
          </w:p>
          <w:p w14:paraId="0CE3B338" w14:textId="77777777" w:rsidR="00C169E9" w:rsidRPr="00F17748" w:rsidRDefault="00F17748" w:rsidP="00C169E9">
            <w:r w:rsidRPr="00F17748">
              <w:t>АО «СУЭНКО»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CE3B339" w14:textId="77777777" w:rsidR="00C169E9" w:rsidRPr="00F17748" w:rsidRDefault="00F17748" w:rsidP="00C169E9">
            <w:r w:rsidRPr="00F17748">
              <w:t>—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CE3B33A" w14:textId="77777777" w:rsidR="00C169E9" w:rsidRPr="00F17748" w:rsidRDefault="00F17748" w:rsidP="00C169E9">
            <w:r w:rsidRPr="00F17748">
              <w:t>—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CE3B33B" w14:textId="77777777" w:rsidR="00C169E9" w:rsidRPr="00F17748" w:rsidRDefault="00C169E9" w:rsidP="00C169E9"/>
          <w:p w14:paraId="0CE3B33C" w14:textId="77777777" w:rsidR="00C169E9" w:rsidRPr="00F17748" w:rsidRDefault="00F17748" w:rsidP="00C169E9">
            <w:hyperlink r:id="rId7" w:history="1">
              <w:r w:rsidRPr="00F17748">
                <w:t>www.suenco.ru</w:t>
              </w:r>
            </w:hyperlink>
          </w:p>
        </w:tc>
      </w:tr>
      <w:tr w:rsidR="0051503E" w:rsidRPr="00F17748" w14:paraId="0CE3B343" w14:textId="77777777" w:rsidTr="00557B4E">
        <w:trPr>
          <w:trHeight w:val="300"/>
        </w:trPr>
        <w:tc>
          <w:tcPr>
            <w:tcW w:w="459" w:type="dxa"/>
            <w:vAlign w:val="bottom"/>
            <w:hideMark/>
          </w:tcPr>
          <w:p w14:paraId="0CE3B33E" w14:textId="77777777" w:rsidR="00C169E9" w:rsidRPr="00F17748" w:rsidRDefault="00C169E9" w:rsidP="00C169E9"/>
        </w:tc>
        <w:tc>
          <w:tcPr>
            <w:tcW w:w="3651" w:type="dxa"/>
            <w:vAlign w:val="bottom"/>
            <w:hideMark/>
          </w:tcPr>
          <w:p w14:paraId="0CE3B33F" w14:textId="77777777" w:rsidR="00C169E9" w:rsidRPr="00F55B3C" w:rsidRDefault="00F17748" w:rsidP="00C169E9">
            <w:pPr>
              <w:rPr>
                <w:rFonts w:eastAsia="Calibri"/>
                <w:i/>
                <w:iCs/>
                <w:color w:val="000000"/>
              </w:rPr>
            </w:pPr>
            <w:r w:rsidRPr="00F17748">
              <w:rPr>
                <w:i/>
                <w:iCs/>
              </w:rPr>
              <w:t>Дополнительно:</w:t>
            </w:r>
          </w:p>
        </w:tc>
        <w:tc>
          <w:tcPr>
            <w:tcW w:w="3547" w:type="dxa"/>
            <w:vAlign w:val="bottom"/>
            <w:hideMark/>
          </w:tcPr>
          <w:p w14:paraId="0CE3B340" w14:textId="77777777" w:rsidR="00C169E9" w:rsidRPr="00F17748" w:rsidRDefault="00C169E9" w:rsidP="00C169E9">
            <w:pPr>
              <w:rPr>
                <w:i/>
                <w:iCs/>
              </w:rPr>
            </w:pPr>
          </w:p>
        </w:tc>
        <w:tc>
          <w:tcPr>
            <w:tcW w:w="4553" w:type="dxa"/>
            <w:vAlign w:val="bottom"/>
            <w:hideMark/>
          </w:tcPr>
          <w:p w14:paraId="0CE3B341" w14:textId="77777777" w:rsidR="00C169E9" w:rsidRPr="00F55B3C" w:rsidRDefault="00C169E9" w:rsidP="00C169E9"/>
        </w:tc>
        <w:tc>
          <w:tcPr>
            <w:tcW w:w="2030" w:type="dxa"/>
            <w:vAlign w:val="bottom"/>
            <w:hideMark/>
          </w:tcPr>
          <w:p w14:paraId="0CE3B342" w14:textId="77777777" w:rsidR="00C169E9" w:rsidRPr="00F17748" w:rsidRDefault="00C169E9" w:rsidP="00C169E9"/>
        </w:tc>
      </w:tr>
      <w:tr w:rsidR="0051503E" w:rsidRPr="00F17748" w14:paraId="0CE3B349" w14:textId="77777777" w:rsidTr="00557B4E">
        <w:trPr>
          <w:trHeight w:val="1035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44" w14:textId="77777777" w:rsidR="00C169E9" w:rsidRPr="00F17748" w:rsidRDefault="00F17748" w:rsidP="00C169E9">
            <w:pPr>
              <w:jc w:val="right"/>
            </w:pPr>
            <w:r w:rsidRPr="00F17748">
              <w:t>6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45" w14:textId="77777777" w:rsidR="00C169E9" w:rsidRPr="00F17748" w:rsidRDefault="00F17748" w:rsidP="00C169E9">
            <w:r w:rsidRPr="00F17748">
              <w:t>УПРАВЛЕНИЕ ФЕДЕРАЛЬНОЙ АНТИМОНОПОЛЬНОЙ СЛУЖБЫ ПО ТЮМЕНСКОЙ ОБЛАСТИ (ТЮМЕНСКОЕ УФАС РОССИИ)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46" w14:textId="77777777" w:rsidR="00C169E9" w:rsidRPr="00F17748" w:rsidRDefault="00F17748" w:rsidP="00C169E9">
            <w:r w:rsidRPr="00F17748">
              <w:t>625048, г. Тюмень, ул. Холодильная, д. 58 «А»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47" w14:textId="77777777" w:rsidR="00C169E9" w:rsidRPr="00F17748" w:rsidRDefault="00F17748" w:rsidP="00C169E9">
            <w:r w:rsidRPr="00F17748">
              <w:t>+7 (3452) 50-31-55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48" w14:textId="77777777" w:rsidR="00C169E9" w:rsidRPr="00F17748" w:rsidRDefault="00F17748" w:rsidP="00C169E9">
            <w:r w:rsidRPr="00F55B3C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CE3B35D" wp14:editId="0CE3B3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590550</wp:posOffset>
                  </wp:positionV>
                  <wp:extent cx="0" cy="0"/>
                  <wp:effectExtent l="0" t="0" r="0" b="0"/>
                  <wp:wrapNone/>
                  <wp:docPr id="3" name="Рисунок 3" descr="https://favicon.yandex.net/favicon/v2/?size=32&amp;stub=1">
                    <a:hlinkClick xmlns:a="http://schemas.openxmlformats.org/drawingml/2006/main" r:id="rId8" tgtFrame="_blank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953158-39F0-49C3-9C0E-0B134AD0B0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885189" name="Рисунок 2" descr="https://favicon.yandex.net/favicon/v2/?size=32&amp;stub=1">
                            <a:hlinkClick r:id="rId8" tgtFrame="_blank"/>
                            <a:extLst>
                              <a:ext uri="{FF2B5EF4-FFF2-40B4-BE49-F238E27FC236}">
                                <a16:creationId xmlns:a16="http://schemas.microsoft.com/office/drawing/2014/main" id="{2B953158-39F0-49C3-9C0E-0B134AD0B0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17748">
              <w:t>—</w:t>
            </w:r>
          </w:p>
        </w:tc>
      </w:tr>
      <w:tr w:rsidR="0051503E" w:rsidRPr="00F17748" w14:paraId="0CE3B34F" w14:textId="77777777" w:rsidTr="00876B61">
        <w:trPr>
          <w:trHeight w:val="841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4A" w14:textId="77777777" w:rsidR="00C169E9" w:rsidRPr="00F17748" w:rsidRDefault="00F17748" w:rsidP="00C169E9">
            <w:pPr>
              <w:jc w:val="right"/>
            </w:pPr>
            <w:r w:rsidRPr="00F17748">
              <w:lastRenderedPageBreak/>
              <w:t>7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4B" w14:textId="77777777" w:rsidR="00C169E9" w:rsidRPr="00F17748" w:rsidRDefault="00F17748" w:rsidP="00C169E9">
            <w:r w:rsidRPr="00F17748">
              <w:t>РЕГИОНАЛЬНАЯ ЭНЕРГЕТИЧЕСКАЯ КОМИССИЯ ТЮМЕНСКОЙ ОБЛАСТИ, ХАНТЫ-МАНСИЙСКОГО АВТОНОМНОГО ОКРУГА–ЮГРЫ, ЯМАЛО–НЕНЕЦКОГО АВТОНОМНОГО ОКРУГА (РЭК ТО, ХМАО И ЯНАО)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4C" w14:textId="77777777" w:rsidR="00C169E9" w:rsidRPr="00F17748" w:rsidRDefault="00F17748" w:rsidP="00C169E9">
            <w:r w:rsidRPr="00F17748">
              <w:t>625000, г. Тюмень, ул. Республики, д. 24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4D" w14:textId="77777777" w:rsidR="00C169E9" w:rsidRPr="00F17748" w:rsidRDefault="00F17748" w:rsidP="00C169E9">
            <w:r w:rsidRPr="00F17748">
              <w:t>+7 (3452) 55-66-77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4E" w14:textId="77777777" w:rsidR="00C169E9" w:rsidRPr="00F17748" w:rsidRDefault="00F17748" w:rsidP="00C169E9">
            <w:r w:rsidRPr="00F17748">
              <w:t>—</w:t>
            </w:r>
          </w:p>
        </w:tc>
      </w:tr>
      <w:tr w:rsidR="0051503E" w:rsidRPr="00F17748" w14:paraId="0CE3B355" w14:textId="77777777" w:rsidTr="00557B4E">
        <w:trPr>
          <w:trHeight w:val="780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50" w14:textId="77777777" w:rsidR="00C169E9" w:rsidRPr="00F17748" w:rsidRDefault="00F17748" w:rsidP="00C169E9">
            <w:pPr>
              <w:jc w:val="right"/>
            </w:pPr>
            <w:r w:rsidRPr="00F17748">
              <w:t>8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51" w14:textId="77777777" w:rsidR="00C169E9" w:rsidRPr="00F17748" w:rsidRDefault="00F17748" w:rsidP="00C169E9">
            <w:r w:rsidRPr="00F17748">
              <w:t>ДЕПАРТАМЕНТ ГОСУДАРСТВЕННОГО РЕГУЛИРОВАНИЯ ЦЕН И ТАРИФОВ КУРГАНСКОЙ ОБЛАСТИ (ДГРЦТ КО)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52" w14:textId="77777777" w:rsidR="00C169E9" w:rsidRPr="00F17748" w:rsidRDefault="00F17748" w:rsidP="00C169E9">
            <w:r w:rsidRPr="00F17748">
              <w:t>640002, г. Курган, ул. Гоголя, 25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53" w14:textId="77777777" w:rsidR="00C169E9" w:rsidRPr="00F17748" w:rsidRDefault="00F17748" w:rsidP="00C169E9">
            <w:r w:rsidRPr="00F17748">
              <w:t>+7 (3522) 42-89-59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54" w14:textId="77777777" w:rsidR="00C169E9" w:rsidRPr="00F17748" w:rsidRDefault="00F17748" w:rsidP="00C169E9">
            <w:r w:rsidRPr="00F17748">
              <w:t>—</w:t>
            </w:r>
          </w:p>
        </w:tc>
      </w:tr>
      <w:tr w:rsidR="0051503E" w:rsidRPr="00F17748" w14:paraId="0CE3B35B" w14:textId="77777777" w:rsidTr="00557B4E">
        <w:trPr>
          <w:trHeight w:val="1035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56" w14:textId="77777777" w:rsidR="00C169E9" w:rsidRPr="00F17748" w:rsidRDefault="00F17748" w:rsidP="00C169E9">
            <w:pPr>
              <w:jc w:val="right"/>
            </w:pPr>
            <w:r w:rsidRPr="00F17748">
              <w:t>9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57" w14:textId="77777777" w:rsidR="00C169E9" w:rsidRPr="00F17748" w:rsidRDefault="00F17748" w:rsidP="00C169E9">
            <w:r w:rsidRPr="00F17748">
              <w:t>УПРАВЛЕНИЕ ФЕДЕРАЛЬНОЙ АНТИМОНОПОЛЬНОЙ СЛУЖБЫ ПО КУРГАНСКОЙ ОБЛАСТИ (КУРГАНСКОЕ УФАС РОССИИ)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58" w14:textId="77777777" w:rsidR="00C169E9" w:rsidRPr="00F17748" w:rsidRDefault="00F17748" w:rsidP="00C169E9">
            <w:r w:rsidRPr="00F17748">
              <w:t>640000, г. Курган, ул. М. Горького, 40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59" w14:textId="77777777" w:rsidR="00C169E9" w:rsidRPr="00F17748" w:rsidRDefault="00F17748" w:rsidP="00C169E9">
            <w:r w:rsidRPr="00F17748">
              <w:t>+7 (3522) 46-39-55+7 (3522) 46-39-85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CE3B35A" w14:textId="77777777" w:rsidR="00C169E9" w:rsidRPr="00F17748" w:rsidRDefault="00F17748" w:rsidP="00C169E9">
            <w:r w:rsidRPr="00F17748">
              <w:t>—</w:t>
            </w:r>
          </w:p>
        </w:tc>
      </w:tr>
    </w:tbl>
    <w:p w14:paraId="0CE3B35C" w14:textId="77777777" w:rsidR="00876B61" w:rsidRPr="00153FB4" w:rsidRDefault="00876B61" w:rsidP="006F11F0">
      <w:pPr>
        <w:ind w:firstLine="567"/>
      </w:pPr>
    </w:p>
    <w:sectPr w:rsidR="00876B61" w:rsidRPr="00153FB4" w:rsidSect="00153FB4">
      <w:footerReference w:type="default" r:id="rId10"/>
      <w:pgSz w:w="15840" w:h="12240" w:orient="landscape"/>
      <w:pgMar w:top="1134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50BF9" w14:textId="77777777" w:rsidR="0042661A" w:rsidRDefault="0042661A">
      <w:r>
        <w:separator/>
      </w:r>
    </w:p>
  </w:endnote>
  <w:endnote w:type="continuationSeparator" w:id="0">
    <w:p w14:paraId="26772BFC" w14:textId="77777777" w:rsidR="0042661A" w:rsidRDefault="00426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3B35F" w14:textId="77777777" w:rsidR="004F0B3C" w:rsidRPr="004F0B3C" w:rsidRDefault="00F17748" w:rsidP="004F0B3C">
    <w:pPr>
      <w:pStyle w:val="a6"/>
      <w:jc w:val="center"/>
      <w:rPr>
        <w:sz w:val="22"/>
        <w:szCs w:val="22"/>
      </w:rPr>
    </w:pPr>
    <w:r w:rsidRPr="004F0B3C">
      <w:rPr>
        <w:sz w:val="22"/>
        <w:szCs w:val="22"/>
      </w:rPr>
      <w:t xml:space="preserve">- </w:t>
    </w:r>
    <w:r w:rsidR="00405AF8" w:rsidRPr="004F0B3C">
      <w:rPr>
        <w:sz w:val="22"/>
        <w:szCs w:val="22"/>
      </w:rPr>
      <w:fldChar w:fldCharType="begin"/>
    </w:r>
    <w:r w:rsidRPr="004F0B3C">
      <w:rPr>
        <w:sz w:val="22"/>
        <w:szCs w:val="22"/>
      </w:rPr>
      <w:instrText xml:space="preserve"> PAGE </w:instrText>
    </w:r>
    <w:r w:rsidR="00405AF8" w:rsidRPr="004F0B3C">
      <w:rPr>
        <w:sz w:val="22"/>
        <w:szCs w:val="22"/>
      </w:rPr>
      <w:fldChar w:fldCharType="separate"/>
    </w:r>
    <w:r w:rsidR="003A33B5">
      <w:rPr>
        <w:noProof/>
        <w:sz w:val="22"/>
        <w:szCs w:val="22"/>
      </w:rPr>
      <w:t>3</w:t>
    </w:r>
    <w:r w:rsidR="00405AF8" w:rsidRPr="004F0B3C">
      <w:rPr>
        <w:sz w:val="22"/>
        <w:szCs w:val="22"/>
      </w:rPr>
      <w:fldChar w:fldCharType="end"/>
    </w:r>
    <w:r w:rsidRPr="004F0B3C">
      <w:rPr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BE359" w14:textId="77777777" w:rsidR="0042661A" w:rsidRDefault="0042661A">
      <w:r>
        <w:separator/>
      </w:r>
    </w:p>
  </w:footnote>
  <w:footnote w:type="continuationSeparator" w:id="0">
    <w:p w14:paraId="2D8C0B4A" w14:textId="77777777" w:rsidR="0042661A" w:rsidRDefault="00426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FD"/>
    <w:rsid w:val="00006B7C"/>
    <w:rsid w:val="000153F2"/>
    <w:rsid w:val="00023577"/>
    <w:rsid w:val="00027A6B"/>
    <w:rsid w:val="00043E22"/>
    <w:rsid w:val="00067080"/>
    <w:rsid w:val="000829A6"/>
    <w:rsid w:val="00090C90"/>
    <w:rsid w:val="00097D34"/>
    <w:rsid w:val="000D64B2"/>
    <w:rsid w:val="00102B3E"/>
    <w:rsid w:val="00116320"/>
    <w:rsid w:val="001245B4"/>
    <w:rsid w:val="0014269B"/>
    <w:rsid w:val="0015065B"/>
    <w:rsid w:val="00153FB4"/>
    <w:rsid w:val="001A34A1"/>
    <w:rsid w:val="001E2575"/>
    <w:rsid w:val="00215D3B"/>
    <w:rsid w:val="00240398"/>
    <w:rsid w:val="0025084E"/>
    <w:rsid w:val="00264911"/>
    <w:rsid w:val="00267BCE"/>
    <w:rsid w:val="002B7DCD"/>
    <w:rsid w:val="002C218A"/>
    <w:rsid w:val="002C3E83"/>
    <w:rsid w:val="002F0B02"/>
    <w:rsid w:val="00306AD0"/>
    <w:rsid w:val="00317D5B"/>
    <w:rsid w:val="00322438"/>
    <w:rsid w:val="0033516F"/>
    <w:rsid w:val="00346685"/>
    <w:rsid w:val="00360660"/>
    <w:rsid w:val="0036078E"/>
    <w:rsid w:val="003A33B5"/>
    <w:rsid w:val="003A79CC"/>
    <w:rsid w:val="003C51BD"/>
    <w:rsid w:val="003F12B2"/>
    <w:rsid w:val="003F21DB"/>
    <w:rsid w:val="003F697F"/>
    <w:rsid w:val="00405AF8"/>
    <w:rsid w:val="0042618B"/>
    <w:rsid w:val="0042661A"/>
    <w:rsid w:val="0043606F"/>
    <w:rsid w:val="00436EB8"/>
    <w:rsid w:val="00450927"/>
    <w:rsid w:val="00480B64"/>
    <w:rsid w:val="00485258"/>
    <w:rsid w:val="004E460C"/>
    <w:rsid w:val="004F0B3C"/>
    <w:rsid w:val="004F79BC"/>
    <w:rsid w:val="00503496"/>
    <w:rsid w:val="0051503E"/>
    <w:rsid w:val="005201C5"/>
    <w:rsid w:val="005232A7"/>
    <w:rsid w:val="00525EA2"/>
    <w:rsid w:val="00557B4E"/>
    <w:rsid w:val="00583751"/>
    <w:rsid w:val="005B056C"/>
    <w:rsid w:val="005B5102"/>
    <w:rsid w:val="005C684B"/>
    <w:rsid w:val="005E0404"/>
    <w:rsid w:val="005F1518"/>
    <w:rsid w:val="005F2D58"/>
    <w:rsid w:val="006024FA"/>
    <w:rsid w:val="00613AE6"/>
    <w:rsid w:val="00661172"/>
    <w:rsid w:val="0066693A"/>
    <w:rsid w:val="0068219F"/>
    <w:rsid w:val="006A1B4C"/>
    <w:rsid w:val="006A221A"/>
    <w:rsid w:val="006D22AE"/>
    <w:rsid w:val="006F11F0"/>
    <w:rsid w:val="006F33FC"/>
    <w:rsid w:val="00775605"/>
    <w:rsid w:val="00776516"/>
    <w:rsid w:val="00780D48"/>
    <w:rsid w:val="007A4E6E"/>
    <w:rsid w:val="007B5B21"/>
    <w:rsid w:val="007F3C17"/>
    <w:rsid w:val="00825426"/>
    <w:rsid w:val="00827299"/>
    <w:rsid w:val="00844FFD"/>
    <w:rsid w:val="008504E5"/>
    <w:rsid w:val="00876B61"/>
    <w:rsid w:val="008864DF"/>
    <w:rsid w:val="008A4C8F"/>
    <w:rsid w:val="008B02D5"/>
    <w:rsid w:val="008B1DC6"/>
    <w:rsid w:val="008D6C44"/>
    <w:rsid w:val="008F4C60"/>
    <w:rsid w:val="009609CE"/>
    <w:rsid w:val="00980CE6"/>
    <w:rsid w:val="00984DCD"/>
    <w:rsid w:val="00987DEC"/>
    <w:rsid w:val="00992BB0"/>
    <w:rsid w:val="009A1586"/>
    <w:rsid w:val="009D01F2"/>
    <w:rsid w:val="00A00076"/>
    <w:rsid w:val="00A03813"/>
    <w:rsid w:val="00A070F4"/>
    <w:rsid w:val="00A526DE"/>
    <w:rsid w:val="00A579F8"/>
    <w:rsid w:val="00A641B3"/>
    <w:rsid w:val="00A7010C"/>
    <w:rsid w:val="00A82079"/>
    <w:rsid w:val="00A8226E"/>
    <w:rsid w:val="00A92A08"/>
    <w:rsid w:val="00AB2D74"/>
    <w:rsid w:val="00AC219C"/>
    <w:rsid w:val="00AE71B1"/>
    <w:rsid w:val="00B1160D"/>
    <w:rsid w:val="00B1289A"/>
    <w:rsid w:val="00B1413C"/>
    <w:rsid w:val="00B162A8"/>
    <w:rsid w:val="00B22C36"/>
    <w:rsid w:val="00B44E43"/>
    <w:rsid w:val="00B628B5"/>
    <w:rsid w:val="00B63B2D"/>
    <w:rsid w:val="00BB622A"/>
    <w:rsid w:val="00BC6FD1"/>
    <w:rsid w:val="00C11AD6"/>
    <w:rsid w:val="00C169E9"/>
    <w:rsid w:val="00C30236"/>
    <w:rsid w:val="00C45570"/>
    <w:rsid w:val="00C53CA6"/>
    <w:rsid w:val="00C551BD"/>
    <w:rsid w:val="00C83F50"/>
    <w:rsid w:val="00CC39EC"/>
    <w:rsid w:val="00CC77E9"/>
    <w:rsid w:val="00CC7B2C"/>
    <w:rsid w:val="00CE671B"/>
    <w:rsid w:val="00D25257"/>
    <w:rsid w:val="00D278E9"/>
    <w:rsid w:val="00D35C13"/>
    <w:rsid w:val="00D55D98"/>
    <w:rsid w:val="00D75785"/>
    <w:rsid w:val="00D96F76"/>
    <w:rsid w:val="00DA2380"/>
    <w:rsid w:val="00DB45D1"/>
    <w:rsid w:val="00DC387A"/>
    <w:rsid w:val="00DD099F"/>
    <w:rsid w:val="00DD6453"/>
    <w:rsid w:val="00DE0D5C"/>
    <w:rsid w:val="00DF1112"/>
    <w:rsid w:val="00DF3E42"/>
    <w:rsid w:val="00E056C0"/>
    <w:rsid w:val="00E13AB0"/>
    <w:rsid w:val="00E323AC"/>
    <w:rsid w:val="00E32627"/>
    <w:rsid w:val="00E4107B"/>
    <w:rsid w:val="00E5721D"/>
    <w:rsid w:val="00E645FA"/>
    <w:rsid w:val="00E67624"/>
    <w:rsid w:val="00E8374F"/>
    <w:rsid w:val="00E87F7A"/>
    <w:rsid w:val="00EB0962"/>
    <w:rsid w:val="00EB4634"/>
    <w:rsid w:val="00F047CD"/>
    <w:rsid w:val="00F06BB6"/>
    <w:rsid w:val="00F17748"/>
    <w:rsid w:val="00F2046E"/>
    <w:rsid w:val="00F5312B"/>
    <w:rsid w:val="00F55B3C"/>
    <w:rsid w:val="00F70B4B"/>
    <w:rsid w:val="00F835CA"/>
    <w:rsid w:val="00F87013"/>
    <w:rsid w:val="00F92DBE"/>
    <w:rsid w:val="00FB29CD"/>
    <w:rsid w:val="00FB75FE"/>
    <w:rsid w:val="00FC0203"/>
    <w:rsid w:val="00FD285F"/>
    <w:rsid w:val="00FD437D"/>
    <w:rsid w:val="00FD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3B2DD"/>
  <w15:docId w15:val="{FC636B43-B3D5-4AAA-8CBB-1D83C75E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D60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4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6D22AE"/>
    <w:pPr>
      <w:spacing w:before="150" w:after="150"/>
    </w:pPr>
  </w:style>
  <w:style w:type="paragraph" w:styleId="a5">
    <w:name w:val="header"/>
    <w:basedOn w:val="a"/>
    <w:rsid w:val="004F0B3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F0B3C"/>
    <w:pPr>
      <w:tabs>
        <w:tab w:val="center" w:pos="4677"/>
        <w:tab w:val="right" w:pos="9355"/>
      </w:tabs>
    </w:pPr>
  </w:style>
  <w:style w:type="character" w:styleId="a7">
    <w:name w:val="Hyperlink"/>
    <w:uiPriority w:val="99"/>
    <w:unhideWhenUsed/>
    <w:rsid w:val="006A1B4C"/>
    <w:rPr>
      <w:color w:val="0563C1"/>
      <w:u w:val="single"/>
    </w:rPr>
  </w:style>
  <w:style w:type="character" w:styleId="a8">
    <w:name w:val="Emphasis"/>
    <w:basedOn w:val="a0"/>
    <w:uiPriority w:val="20"/>
    <w:qFormat/>
    <w:rsid w:val="00D35C13"/>
    <w:rPr>
      <w:i/>
      <w:iCs/>
    </w:rPr>
  </w:style>
  <w:style w:type="paragraph" w:styleId="a9">
    <w:name w:val="Balloon Text"/>
    <w:basedOn w:val="a"/>
    <w:link w:val="aa"/>
    <w:semiHidden/>
    <w:unhideWhenUsed/>
    <w:rsid w:val="00A7010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A7010C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D6C44"/>
    <w:pPr>
      <w:ind w:left="720"/>
      <w:contextualSpacing/>
    </w:pPr>
  </w:style>
  <w:style w:type="character" w:styleId="ac">
    <w:name w:val="annotation reference"/>
    <w:basedOn w:val="a0"/>
    <w:semiHidden/>
    <w:unhideWhenUsed/>
    <w:rsid w:val="008D6C44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8D6C4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8D6C44"/>
  </w:style>
  <w:style w:type="paragraph" w:styleId="af">
    <w:name w:val="annotation subject"/>
    <w:basedOn w:val="ad"/>
    <w:next w:val="ad"/>
    <w:link w:val="af0"/>
    <w:semiHidden/>
    <w:unhideWhenUsed/>
    <w:rsid w:val="008D6C44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8D6C44"/>
    <w:rPr>
      <w:b/>
      <w:bCs/>
    </w:rPr>
  </w:style>
  <w:style w:type="character" w:styleId="af1">
    <w:name w:val="Strong"/>
    <w:basedOn w:val="a0"/>
    <w:uiPriority w:val="22"/>
    <w:qFormat/>
    <w:rsid w:val="00E676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u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enc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A80A5-7A58-4488-B4FA-2FD794B2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УСЛУГИ (ПРОЦЕССА) СЕТЕВОЙ ОРГАНИЗАЦИИ</vt:lpstr>
    </vt:vector>
  </TitlesOfParts>
  <Company>dep31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УСЛУГИ (ПРОЦЕССА) СЕТЕВОЙ ОРГАНИЗАЦИИ</dc:title>
  <dc:creator>def</dc:creator>
  <cp:lastModifiedBy>Бессонова Ольга Алексеевна</cp:lastModifiedBy>
  <cp:revision>29</cp:revision>
  <cp:lastPrinted>2014-04-15T07:08:00Z</cp:lastPrinted>
  <dcterms:created xsi:type="dcterms:W3CDTF">2025-08-08T04:09:00Z</dcterms:created>
  <dcterms:modified xsi:type="dcterms:W3CDTF">2025-10-09T08:14:00Z</dcterms:modified>
</cp:coreProperties>
</file>