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6435"/>
      </w:tblGrid>
      <w:tr w:rsidR="00C26EAE" w:rsidRPr="00C26EAE" w:rsidTr="00C26EA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874F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  <w:r w:rsidR="00874F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</w:t>
            </w: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.02.2016 )</w:t>
            </w:r>
            <w:proofErr w:type="gramEnd"/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874F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  <w:r w:rsidR="00874F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/2016 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874F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 на выполнение комплекса мероприятий в целях осуществления технологического присоединения энергопринимающих устройств (Закупка № 1</w:t>
            </w:r>
            <w:r w:rsidR="00874F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</w:t>
            </w: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/2016)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</w:t>
            </w:r>
            <w:proofErr w:type="spellStart"/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ТЮМЕНСКАЯ, г ТЮМЕНЬ, </w:t>
            </w:r>
            <w:proofErr w:type="spellStart"/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14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Кожевников Иван Александрович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536339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874F49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</w:t>
            </w:r>
            <w:r w:rsidR="00C26EAE"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.02.2016 17:00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874F49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</w:t>
            </w:r>
            <w:r w:rsidR="00C26EAE"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.02.2016 12:00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874F49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</w:t>
            </w:r>
            <w:r w:rsidR="00C26EAE"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.02.2016 12:00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874F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874F49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7EB">
              <w:rPr>
                <w:sz w:val="20"/>
                <w:szCs w:val="20"/>
              </w:rPr>
              <w:t xml:space="preserve">выполнение комплекса мероприятий в целях осуществления технологического присоединения энергопринимающих устройств планируемого к строительству </w:t>
            </w:r>
            <w:r>
              <w:rPr>
                <w:sz w:val="20"/>
                <w:szCs w:val="20"/>
              </w:rPr>
              <w:t>жилого дома</w:t>
            </w:r>
            <w:r w:rsidRPr="00E007EB">
              <w:rPr>
                <w:sz w:val="20"/>
                <w:szCs w:val="20"/>
              </w:rPr>
              <w:t xml:space="preserve">, который будет расположен на земельном участке </w:t>
            </w:r>
            <w:r>
              <w:rPr>
                <w:sz w:val="20"/>
                <w:szCs w:val="20"/>
              </w:rPr>
              <w:t xml:space="preserve">(кадастровый номер 72:23:0427002:464) </w:t>
            </w:r>
            <w:r w:rsidRPr="00E007EB">
              <w:rPr>
                <w:sz w:val="20"/>
                <w:szCs w:val="20"/>
              </w:rPr>
              <w:t xml:space="preserve">по адресу: г. Тюмень, </w:t>
            </w:r>
            <w:r>
              <w:rPr>
                <w:sz w:val="20"/>
                <w:szCs w:val="20"/>
              </w:rPr>
              <w:t>Интернациональная, 74,</w:t>
            </w:r>
            <w:r w:rsidRPr="00E007EB">
              <w:rPr>
                <w:sz w:val="20"/>
                <w:szCs w:val="20"/>
              </w:rPr>
              <w:t xml:space="preserve"> к электрической сети в соответствии с Техническим заданием № </w:t>
            </w:r>
            <w:r>
              <w:rPr>
                <w:sz w:val="20"/>
                <w:szCs w:val="20"/>
              </w:rPr>
              <w:t>643</w:t>
            </w:r>
            <w:r w:rsidRPr="00E007E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E007EB">
              <w:rPr>
                <w:sz w:val="20"/>
                <w:szCs w:val="20"/>
              </w:rPr>
              <w:t>.01.2016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874F49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F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255721,00</w:t>
            </w:r>
            <w:r w:rsidR="00C26EAE"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Российский рубль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3"/>
              <w:gridCol w:w="1977"/>
              <w:gridCol w:w="1067"/>
              <w:gridCol w:w="1211"/>
              <w:gridCol w:w="2221"/>
            </w:tblGrid>
            <w:tr w:rsidR="00C26EAE" w:rsidRPr="00C26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26EAE" w:rsidRPr="00C26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42.22.22.110 Работы строительные по прокладке местных линий </w:t>
                  </w:r>
                  <w:r w:rsidRPr="00C26E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42.22.2 Строительство местных линий </w:t>
                  </w:r>
                  <w:r w:rsidRPr="00C26E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874F4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Сроки поставки товаров (выполнения работ, </w:t>
                  </w:r>
                  <w:r w:rsidRPr="00C26E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оказания услуг): до </w:t>
                  </w:r>
                  <w:r w:rsidR="00874F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04</w:t>
                  </w:r>
                  <w:r w:rsidRPr="00C26E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.0</w:t>
                  </w:r>
                  <w:r w:rsidR="00874F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  <w:r w:rsidRPr="00C26E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.2016 г.</w:t>
                  </w:r>
                </w:p>
              </w:tc>
            </w:tr>
          </w:tbl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26EAE" w:rsidRPr="00C26EAE" w:rsidRDefault="00874F49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4F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Тюмень, Интернациональная, 74 (кадастровый номер 72:23:0427002:464)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874F4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874F4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874F49">
        <w:trPr>
          <w:tblCellSpacing w:w="15" w:type="dxa"/>
        </w:trPr>
        <w:tc>
          <w:tcPr>
            <w:tcW w:w="0" w:type="auto"/>
            <w:vAlign w:val="center"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874F49">
        <w:trPr>
          <w:tblCellSpacing w:w="15" w:type="dxa"/>
        </w:trPr>
        <w:tc>
          <w:tcPr>
            <w:tcW w:w="0" w:type="auto"/>
            <w:vAlign w:val="center"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874F49">
        <w:trPr>
          <w:tblCellSpacing w:w="15" w:type="dxa"/>
        </w:trPr>
        <w:tc>
          <w:tcPr>
            <w:tcW w:w="0" w:type="auto"/>
            <w:vAlign w:val="center"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874F4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874F4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874F4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874F49">
        <w:trPr>
          <w:tblCellSpacing w:w="15" w:type="dxa"/>
        </w:trPr>
        <w:tc>
          <w:tcPr>
            <w:tcW w:w="0" w:type="auto"/>
            <w:vAlign w:val="center"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874F49">
        <w:trPr>
          <w:tblCellSpacing w:w="15" w:type="dxa"/>
        </w:trPr>
        <w:tc>
          <w:tcPr>
            <w:tcW w:w="0" w:type="auto"/>
            <w:vAlign w:val="center"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6EAE" w:rsidRPr="00C26EAE" w:rsidRDefault="00C26EAE" w:rsidP="00874F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</w:t>
            </w:r>
            <w:r w:rsidR="00874F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6.02.2016 по 24</w:t>
            </w:r>
            <w:bookmarkStart w:id="0" w:name="_GoBack"/>
            <w:bookmarkEnd w:id="0"/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.02.2016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закупке.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308BF" w:rsidRDefault="000308BF"/>
    <w:sectPr w:rsidR="0003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C6"/>
    <w:rsid w:val="000308BF"/>
    <w:rsid w:val="00874F49"/>
    <w:rsid w:val="00995FC6"/>
    <w:rsid w:val="00C2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2876F-5016-482E-AD42-C5DE4973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2016-02-10T07:30:00Z</dcterms:created>
  <dcterms:modified xsi:type="dcterms:W3CDTF">2016-02-15T10:46:00Z</dcterms:modified>
</cp:coreProperties>
</file>